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rPr>
          <w:rFonts w:hint="eastAsia"/>
        </w:rPr>
      </w:pPr>
    </w:p>
    <w:p>
      <w:pPr>
        <w:rPr>
          <w:rFonts w:hint="eastAsia"/>
        </w:rPr>
      </w:pPr>
      <w:r>
        <w:rPr>
          <w:sz w:val="24"/>
        </w:rPr>
        <mc:AlternateContent>
          <mc:Choice Requires="wps">
            <w:drawing>
              <wp:anchor distT="0" distB="0" distL="114300" distR="114300" simplePos="0" relativeHeight="251679744" behindDoc="0" locked="0" layoutInCell="1" allowOverlap="1">
                <wp:simplePos x="0" y="0"/>
                <wp:positionH relativeFrom="column">
                  <wp:posOffset>4591050</wp:posOffset>
                </wp:positionH>
                <wp:positionV relativeFrom="paragraph">
                  <wp:posOffset>180975</wp:posOffset>
                </wp:positionV>
                <wp:extent cx="723900" cy="409575"/>
                <wp:effectExtent l="4445" t="4445" r="14605" b="5080"/>
                <wp:wrapNone/>
                <wp:docPr id="35" name="文本框 35"/>
                <wp:cNvGraphicFramePr/>
                <a:graphic xmlns:a="http://schemas.openxmlformats.org/drawingml/2006/main">
                  <a:graphicData uri="http://schemas.microsoft.com/office/word/2010/wordprocessingShape">
                    <wps:wsp>
                      <wps:cNvSpPr txBox="1"/>
                      <wps:spPr>
                        <a:xfrm>
                          <a:off x="5043170" y="1153795"/>
                          <a:ext cx="723900" cy="4095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bidi w:val="0"/>
                              <w:rPr>
                                <w:b/>
                                <w:bCs/>
                                <w:sz w:val="32"/>
                                <w:szCs w:val="32"/>
                              </w:rPr>
                            </w:pPr>
                            <w:r>
                              <w:rPr>
                                <w:rFonts w:hint="eastAsia"/>
                                <w:b/>
                                <w:bCs/>
                                <w:sz w:val="32"/>
                                <w:szCs w:val="32"/>
                                <w:lang w:eastAsia="zh-CN"/>
                              </w:rPr>
                              <w:t>副</w:t>
                            </w:r>
                            <w:r>
                              <w:rPr>
                                <w:rFonts w:hint="eastAsia"/>
                                <w:b/>
                                <w:bCs/>
                                <w:sz w:val="32"/>
                                <w:szCs w:val="32"/>
                              </w:rPr>
                              <w:t>本</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1.5pt;margin-top:14.25pt;height:32.25pt;width:57pt;z-index:251679744;mso-width-relative:page;mso-height-relative:page;" fillcolor="#FFFFFF [3201]" filled="t" stroked="t" coordsize="21600,21600" o:gfxdata="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FRkgtzWAAAACQEAAA8AAAAAAAAAAQAgAAAAIgAAAGRycy9kb3ducmV2LnhtbFBLAQIUABQA&#10;AAAIAIdO4kB8Xc4nZAIAAMUEAAAOAAAAAAAAAAEAIAAAACUBAABkcnMvZTJvRG9jLnhtbFBLBQYA&#10;AAAABgAGAFkBAAD7BQAAAAA=&#10;">
                <v:fill on="t" focussize="0,0"/>
                <v:stroke weight="0.5pt" color="#000000 [3204]" joinstyle="round"/>
                <v:imagedata o:title=""/>
                <o:lock v:ext="edit" aspectratio="f"/>
                <v:textbox>
                  <w:txbxContent>
                    <w:p>
                      <w:pPr>
                        <w:bidi w:val="0"/>
                        <w:rPr>
                          <w:b/>
                          <w:bCs/>
                          <w:sz w:val="32"/>
                          <w:szCs w:val="32"/>
                        </w:rPr>
                      </w:pPr>
                      <w:r>
                        <w:rPr>
                          <w:rFonts w:hint="eastAsia"/>
                          <w:b/>
                          <w:bCs/>
                          <w:sz w:val="32"/>
                          <w:szCs w:val="32"/>
                          <w:lang w:eastAsia="zh-CN"/>
                        </w:rPr>
                        <w:t>副</w:t>
                      </w:r>
                      <w:r>
                        <w:rPr>
                          <w:rFonts w:hint="eastAsia"/>
                          <w:b/>
                          <w:bCs/>
                          <w:sz w:val="32"/>
                          <w:szCs w:val="32"/>
                        </w:rPr>
                        <w:t>本</w:t>
                      </w:r>
                    </w:p>
                  </w:txbxContent>
                </v:textbox>
              </v:shape>
            </w:pict>
          </mc:Fallback>
        </mc:AlternateContent>
      </w:r>
    </w:p>
    <w:p>
      <w:pPr>
        <w:rPr>
          <w:rFonts w:hint="eastAsia"/>
        </w:rPr>
      </w:pPr>
    </w:p>
    <w:p>
      <w:pPr>
        <w:pStyle w:val="8"/>
        <w:rPr>
          <w:rFonts w:hint="eastAsia"/>
        </w:rPr>
      </w:pPr>
    </w:p>
    <w:p>
      <w:pPr>
        <w:rPr>
          <w:rFonts w:hint="eastAsia"/>
        </w:rPr>
      </w:pPr>
    </w:p>
    <w:p>
      <w:pPr>
        <w:pStyle w:val="2"/>
        <w:rPr>
          <w:rFonts w:hint="eastAsia"/>
        </w:rPr>
      </w:pPr>
    </w:p>
    <w:p>
      <w:pPr>
        <w:pStyle w:val="2"/>
        <w:rPr>
          <w:rFonts w:hint="eastAsia"/>
        </w:rPr>
      </w:pPr>
    </w:p>
    <w:p>
      <w:pPr>
        <w:pStyle w:val="8"/>
        <w:rPr>
          <w:rFonts w:hint="eastAsia"/>
        </w:rPr>
      </w:pPr>
      <w:bookmarkStart w:id="250" w:name="_GoBack"/>
      <w:bookmarkEnd w:id="250"/>
    </w:p>
    <w:p>
      <w:pPr>
        <w:rPr>
          <w:rFonts w:hint="eastAsia"/>
        </w:rPr>
      </w:pPr>
    </w:p>
    <w:p>
      <w:pPr>
        <w:autoSpaceDE w:val="0"/>
        <w:autoSpaceDN w:val="0"/>
        <w:adjustRightInd w:val="0"/>
        <w:jc w:val="center"/>
        <w:outlineLvl w:val="9"/>
        <w:rPr>
          <w:rFonts w:hint="eastAsia" w:ascii="宋体" w:cs="宋体"/>
          <w:b/>
          <w:spacing w:val="30"/>
          <w:kern w:val="0"/>
          <w:sz w:val="84"/>
          <w:szCs w:val="84"/>
        </w:rPr>
      </w:pPr>
      <w:r>
        <w:rPr>
          <w:rFonts w:hint="eastAsia" w:ascii="宋体" w:cs="宋体"/>
          <w:b/>
          <w:spacing w:val="30"/>
          <w:kern w:val="0"/>
          <w:sz w:val="84"/>
          <w:szCs w:val="84"/>
        </w:rPr>
        <w:t>其他响应文件</w:t>
      </w:r>
    </w:p>
    <w:p>
      <w:pPr>
        <w:autoSpaceDE w:val="0"/>
        <w:autoSpaceDN w:val="0"/>
        <w:adjustRightInd w:val="0"/>
        <w:jc w:val="left"/>
        <w:rPr>
          <w:rFonts w:hint="eastAsia" w:ascii="宋体" w:cs="宋体"/>
          <w:kern w:val="0"/>
          <w:sz w:val="32"/>
          <w:szCs w:val="32"/>
        </w:rPr>
      </w:pPr>
    </w:p>
    <w:p>
      <w:pPr>
        <w:autoSpaceDE w:val="0"/>
        <w:autoSpaceDN w:val="0"/>
        <w:adjustRightInd w:val="0"/>
        <w:jc w:val="left"/>
        <w:rPr>
          <w:rFonts w:hint="eastAsia" w:ascii="宋体" w:cs="宋体"/>
          <w:kern w:val="0"/>
          <w:sz w:val="32"/>
          <w:szCs w:val="32"/>
        </w:rPr>
      </w:pPr>
    </w:p>
    <w:p>
      <w:pPr>
        <w:autoSpaceDE w:val="0"/>
        <w:autoSpaceDN w:val="0"/>
        <w:adjustRightInd w:val="0"/>
        <w:jc w:val="left"/>
        <w:rPr>
          <w:rFonts w:hint="eastAsia" w:ascii="宋体" w:cs="宋体"/>
          <w:kern w:val="0"/>
          <w:sz w:val="32"/>
          <w:szCs w:val="32"/>
        </w:rPr>
      </w:pPr>
    </w:p>
    <w:p>
      <w:pPr>
        <w:autoSpaceDE w:val="0"/>
        <w:autoSpaceDN w:val="0"/>
        <w:adjustRightInd w:val="0"/>
        <w:jc w:val="left"/>
        <w:rPr>
          <w:rFonts w:hint="eastAsia" w:ascii="宋体" w:cs="宋体"/>
          <w:kern w:val="0"/>
          <w:sz w:val="32"/>
          <w:szCs w:val="32"/>
        </w:rPr>
      </w:pPr>
    </w:p>
    <w:p>
      <w:pPr>
        <w:autoSpaceDE w:val="0"/>
        <w:autoSpaceDN w:val="0"/>
        <w:adjustRightInd w:val="0"/>
        <w:spacing w:line="800" w:lineRule="exact"/>
        <w:ind w:left="1457" w:leftChars="607"/>
        <w:jc w:val="left"/>
        <w:outlineLvl w:val="9"/>
        <w:rPr>
          <w:rFonts w:hint="eastAsia" w:ascii="宋体" w:cs="宋体"/>
          <w:b/>
          <w:kern w:val="0"/>
          <w:sz w:val="32"/>
          <w:szCs w:val="32"/>
          <w:u w:val="single"/>
        </w:rPr>
      </w:pPr>
      <w:r>
        <w:rPr>
          <w:rFonts w:hint="eastAsia" w:ascii="宋体" w:cs="宋体"/>
          <w:b/>
          <w:kern w:val="0"/>
          <w:sz w:val="32"/>
          <w:szCs w:val="32"/>
        </w:rPr>
        <w:t>项目名称：</w:t>
      </w:r>
      <w:r>
        <w:rPr>
          <w:rFonts w:hint="eastAsia" w:ascii="宋体" w:cs="宋体"/>
          <w:b/>
          <w:kern w:val="0"/>
          <w:sz w:val="32"/>
          <w:szCs w:val="32"/>
          <w:u w:val="single"/>
        </w:rPr>
        <w:t xml:space="preserve"> 屏山县书楼水上乐园漂浮平台项目  </w:t>
      </w:r>
    </w:p>
    <w:p>
      <w:pPr>
        <w:autoSpaceDE w:val="0"/>
        <w:autoSpaceDN w:val="0"/>
        <w:adjustRightInd w:val="0"/>
        <w:spacing w:line="800" w:lineRule="exact"/>
        <w:ind w:left="1457" w:leftChars="607"/>
        <w:jc w:val="left"/>
        <w:rPr>
          <w:rFonts w:hint="eastAsia" w:ascii="宋体" w:cs="宋体"/>
          <w:b/>
          <w:kern w:val="0"/>
          <w:sz w:val="32"/>
          <w:szCs w:val="32"/>
        </w:rPr>
      </w:pPr>
      <w:r>
        <w:rPr>
          <w:rFonts w:hint="eastAsia" w:ascii="宋体" w:cs="宋体"/>
          <w:b/>
          <w:kern w:val="0"/>
          <w:sz w:val="32"/>
          <w:szCs w:val="32"/>
        </w:rPr>
        <w:t>项目编号：</w:t>
      </w:r>
      <w:r>
        <w:rPr>
          <w:rFonts w:hint="eastAsia" w:ascii="宋体" w:cs="宋体"/>
          <w:b/>
          <w:kern w:val="0"/>
          <w:sz w:val="32"/>
          <w:szCs w:val="32"/>
          <w:u w:val="single"/>
        </w:rPr>
        <w:t xml:space="preserve">    SCYKLY2023-0703          </w:t>
      </w:r>
    </w:p>
    <w:p>
      <w:pPr>
        <w:autoSpaceDE w:val="0"/>
        <w:autoSpaceDN w:val="0"/>
        <w:adjustRightInd w:val="0"/>
        <w:spacing w:line="800" w:lineRule="exact"/>
        <w:ind w:left="1457" w:leftChars="607"/>
        <w:jc w:val="left"/>
        <w:rPr>
          <w:rFonts w:hint="eastAsia" w:ascii="宋体" w:cs="宋体"/>
          <w:b/>
          <w:kern w:val="0"/>
          <w:sz w:val="32"/>
          <w:szCs w:val="32"/>
        </w:rPr>
      </w:pPr>
    </w:p>
    <w:p>
      <w:pPr>
        <w:autoSpaceDE w:val="0"/>
        <w:autoSpaceDN w:val="0"/>
        <w:adjustRightInd w:val="0"/>
        <w:spacing w:line="800" w:lineRule="exact"/>
        <w:ind w:left="1457" w:leftChars="607"/>
        <w:jc w:val="left"/>
        <w:rPr>
          <w:rFonts w:hint="eastAsia" w:ascii="宋体" w:cs="宋体"/>
          <w:b/>
          <w:kern w:val="0"/>
          <w:sz w:val="32"/>
          <w:szCs w:val="32"/>
        </w:rPr>
      </w:pPr>
      <w:r>
        <w:rPr>
          <w:rFonts w:hint="eastAsia" w:ascii="宋体" w:cs="宋体"/>
          <w:b/>
          <w:kern w:val="0"/>
          <w:sz w:val="32"/>
          <w:szCs w:val="32"/>
        </w:rPr>
        <w:t>供应商名称（盖单位公章）：</w:t>
      </w:r>
      <w:r>
        <w:rPr>
          <w:rFonts w:hint="eastAsia" w:ascii="宋体" w:cs="宋体"/>
          <w:b/>
          <w:kern w:val="0"/>
          <w:sz w:val="32"/>
          <w:szCs w:val="32"/>
          <w:u w:val="single"/>
        </w:rPr>
        <w:t xml:space="preserve"> 苏州伯利恒水上设施工程有限公司        </w:t>
      </w:r>
    </w:p>
    <w:p>
      <w:pPr>
        <w:spacing w:line="800" w:lineRule="exact"/>
        <w:ind w:left="1457" w:leftChars="607"/>
        <w:jc w:val="left"/>
        <w:rPr>
          <w:rFonts w:hint="eastAsia" w:ascii="宋体" w:cs="宋体"/>
          <w:b/>
          <w:color w:val="000000"/>
          <w:sz w:val="32"/>
          <w:szCs w:val="32"/>
        </w:rPr>
      </w:pPr>
      <w:r>
        <w:rPr>
          <w:rFonts w:hint="eastAsia" w:ascii="宋体" w:cs="宋体"/>
          <w:b/>
          <w:kern w:val="0"/>
          <w:sz w:val="32"/>
          <w:szCs w:val="32"/>
        </w:rPr>
        <w:t>日 期：</w:t>
      </w:r>
      <w:r>
        <w:rPr>
          <w:rFonts w:hint="eastAsia" w:ascii="宋体" w:cs="宋体"/>
          <w:b/>
          <w:kern w:val="0"/>
          <w:sz w:val="32"/>
          <w:szCs w:val="32"/>
          <w:u w:val="single"/>
        </w:rPr>
        <w:t xml:space="preserve"> </w:t>
      </w:r>
      <w:r>
        <w:rPr>
          <w:rFonts w:hint="eastAsia" w:ascii="宋体" w:cs="宋体"/>
          <w:b/>
          <w:kern w:val="0"/>
          <w:sz w:val="32"/>
          <w:szCs w:val="32"/>
          <w:u w:val="single"/>
          <w:lang w:val="en-US" w:eastAsia="zh-CN"/>
        </w:rPr>
        <w:t>2023</w:t>
      </w:r>
      <w:r>
        <w:rPr>
          <w:rFonts w:hint="eastAsia" w:ascii="宋体" w:cs="宋体"/>
          <w:b/>
          <w:kern w:val="0"/>
          <w:sz w:val="32"/>
          <w:szCs w:val="32"/>
        </w:rPr>
        <w:t>年</w:t>
      </w:r>
      <w:r>
        <w:rPr>
          <w:rFonts w:hint="eastAsia" w:ascii="宋体" w:cs="宋体"/>
          <w:b/>
          <w:kern w:val="0"/>
          <w:sz w:val="32"/>
          <w:szCs w:val="32"/>
          <w:u w:val="single"/>
        </w:rPr>
        <w:t xml:space="preserve">  </w:t>
      </w:r>
      <w:r>
        <w:rPr>
          <w:rFonts w:hint="eastAsia" w:ascii="宋体" w:cs="宋体"/>
          <w:b/>
          <w:kern w:val="0"/>
          <w:sz w:val="32"/>
          <w:szCs w:val="32"/>
          <w:u w:val="single"/>
          <w:lang w:val="en-US" w:eastAsia="zh-CN"/>
        </w:rPr>
        <w:t>7</w:t>
      </w:r>
      <w:r>
        <w:rPr>
          <w:rFonts w:hint="eastAsia" w:ascii="宋体" w:cs="宋体"/>
          <w:b/>
          <w:kern w:val="0"/>
          <w:sz w:val="32"/>
          <w:szCs w:val="32"/>
          <w:u w:val="single"/>
        </w:rPr>
        <w:t xml:space="preserve"> </w:t>
      </w:r>
      <w:r>
        <w:rPr>
          <w:rFonts w:hint="eastAsia" w:ascii="宋体" w:cs="宋体"/>
          <w:b/>
          <w:kern w:val="0"/>
          <w:sz w:val="32"/>
          <w:szCs w:val="32"/>
        </w:rPr>
        <w:t>月</w:t>
      </w:r>
      <w:r>
        <w:rPr>
          <w:rFonts w:hint="eastAsia" w:ascii="宋体" w:cs="宋体"/>
          <w:b/>
          <w:kern w:val="0"/>
          <w:sz w:val="32"/>
          <w:szCs w:val="32"/>
          <w:u w:val="single"/>
        </w:rPr>
        <w:t xml:space="preserve">  </w:t>
      </w:r>
      <w:r>
        <w:rPr>
          <w:rFonts w:hint="eastAsia" w:ascii="宋体" w:cs="宋体"/>
          <w:b/>
          <w:kern w:val="0"/>
          <w:sz w:val="32"/>
          <w:szCs w:val="32"/>
          <w:u w:val="single"/>
          <w:lang w:val="en-US" w:eastAsia="zh-CN"/>
        </w:rPr>
        <w:t>21</w:t>
      </w:r>
      <w:r>
        <w:rPr>
          <w:rFonts w:hint="eastAsia" w:ascii="宋体" w:cs="宋体"/>
          <w:b/>
          <w:kern w:val="0"/>
          <w:sz w:val="32"/>
          <w:szCs w:val="32"/>
        </w:rPr>
        <w:t>日</w:t>
      </w:r>
    </w:p>
    <w:p>
      <w:pPr>
        <w:widowControl/>
        <w:jc w:val="left"/>
        <w:rPr>
          <w:b/>
          <w:kern w:val="0"/>
          <w:sz w:val="36"/>
          <w:szCs w:val="36"/>
        </w:rPr>
        <w:sectPr>
          <w:pgSz w:w="11907" w:h="16840"/>
          <w:pgMar w:top="1134" w:right="1134" w:bottom="1134" w:left="1417" w:header="850" w:footer="992" w:gutter="0"/>
          <w:pgNumType w:fmt="decimal"/>
          <w:cols w:space="720" w:num="1"/>
          <w:rtlGutter w:val="0"/>
          <w:docGrid w:linePitch="312" w:charSpace="0"/>
        </w:sectPr>
      </w:pPr>
      <w:r>
        <w:rPr>
          <w:b/>
          <w:kern w:val="0"/>
          <w:sz w:val="36"/>
          <w:szCs w:val="36"/>
        </w:rPr>
        <w:br w:type="page"/>
      </w:r>
    </w:p>
    <w:sdt>
      <w:sdtPr>
        <w:rPr>
          <w:rFonts w:ascii="宋体" w:hAnsi="宋体" w:eastAsia="宋体" w:cs="Times New Roman"/>
          <w:kern w:val="2"/>
          <w:sz w:val="32"/>
          <w:szCs w:val="32"/>
          <w:lang w:val="en-US" w:eastAsia="zh-CN" w:bidi="ar-SA"/>
        </w:rPr>
        <w:id w:val="147456124"/>
        <w15:color w:val="DBDBDB"/>
        <w:docPartObj>
          <w:docPartGallery w:val="Table of Contents"/>
          <w:docPartUnique/>
        </w:docPartObj>
      </w:sdtPr>
      <w:sdtEndPr>
        <w:rPr>
          <w:b/>
        </w:rPr>
      </w:sdtEndPr>
      <w:sdtContent>
        <w:p>
          <w:pPr>
            <w:spacing w:before="0" w:beforeLines="0" w:after="0" w:afterLines="0" w:line="240" w:lineRule="auto"/>
            <w:ind w:left="0" w:leftChars="0" w:right="0" w:rightChars="0" w:firstLine="0" w:firstLineChars="0"/>
            <w:jc w:val="center"/>
            <w:rPr>
              <w:sz w:val="32"/>
              <w:szCs w:val="32"/>
            </w:rPr>
          </w:pPr>
          <w:r>
            <w:rPr>
              <w:rFonts w:ascii="宋体" w:hAnsi="宋体" w:eastAsia="宋体"/>
              <w:sz w:val="32"/>
              <w:szCs w:val="32"/>
            </w:rPr>
            <w:t>目</w:t>
          </w:r>
          <w:r>
            <w:rPr>
              <w:rFonts w:hint="eastAsia" w:ascii="宋体" w:hAnsi="宋体"/>
              <w:sz w:val="32"/>
              <w:szCs w:val="32"/>
              <w:lang w:val="en-US" w:eastAsia="zh-CN"/>
            </w:rPr>
            <w:t xml:space="preserve">  </w:t>
          </w:r>
          <w:r>
            <w:rPr>
              <w:rFonts w:ascii="宋体" w:hAnsi="宋体" w:eastAsia="宋体"/>
              <w:sz w:val="32"/>
              <w:szCs w:val="32"/>
            </w:rPr>
            <w:t>录</w:t>
          </w:r>
        </w:p>
        <w:p>
          <w:pPr>
            <w:pStyle w:val="14"/>
            <w:tabs>
              <w:tab w:val="right" w:leader="dot" w:pos="9356"/>
            </w:tabs>
          </w:pPr>
          <w:r>
            <w:fldChar w:fldCharType="begin"/>
          </w:r>
          <w:r>
            <w:instrText xml:space="preserve">TOC \o "1-2" \h \u </w:instrText>
          </w:r>
          <w:r>
            <w:fldChar w:fldCharType="separate"/>
          </w:r>
          <w:r>
            <w:fldChar w:fldCharType="begin"/>
          </w:r>
          <w:r>
            <w:instrText xml:space="preserve"> HYPERLINK \l _Toc3314 </w:instrText>
          </w:r>
          <w:r>
            <w:fldChar w:fldCharType="separate"/>
          </w:r>
          <w:r>
            <w:rPr>
              <w:rFonts w:hint="eastAsia"/>
              <w:bCs/>
              <w:lang w:val="en-US" w:eastAsia="zh-CN"/>
            </w:rPr>
            <w:t>一、</w:t>
          </w:r>
          <w:r>
            <w:rPr>
              <w:rFonts w:hint="eastAsia"/>
              <w:bCs/>
            </w:rPr>
            <w:t>供应商基本情况表</w:t>
          </w:r>
          <w:r>
            <w:tab/>
          </w:r>
          <w:r>
            <w:fldChar w:fldCharType="begin"/>
          </w:r>
          <w:r>
            <w:instrText xml:space="preserve"> PAGEREF _Toc3314 \h </w:instrText>
          </w:r>
          <w:r>
            <w:fldChar w:fldCharType="separate"/>
          </w:r>
          <w:r>
            <w:t>2</w:t>
          </w:r>
          <w:r>
            <w:fldChar w:fldCharType="end"/>
          </w:r>
          <w:r>
            <w:fldChar w:fldCharType="end"/>
          </w:r>
        </w:p>
        <w:p>
          <w:pPr>
            <w:pStyle w:val="14"/>
            <w:tabs>
              <w:tab w:val="right" w:leader="dot" w:pos="9356"/>
            </w:tabs>
          </w:pPr>
          <w:r>
            <w:fldChar w:fldCharType="begin"/>
          </w:r>
          <w:r>
            <w:instrText xml:space="preserve"> HYPERLINK \l _Toc24370 </w:instrText>
          </w:r>
          <w:r>
            <w:fldChar w:fldCharType="separate"/>
          </w:r>
          <w:r>
            <w:rPr>
              <w:rFonts w:hint="eastAsia"/>
              <w:lang w:val="en-US" w:eastAsia="zh-CN"/>
            </w:rPr>
            <w:t>二、</w:t>
          </w:r>
          <w:r>
            <w:rPr>
              <w:rFonts w:hint="eastAsia"/>
              <w:lang w:eastAsia="zh-CN"/>
            </w:rPr>
            <w:t>报价函</w:t>
          </w:r>
          <w:r>
            <w:tab/>
          </w:r>
          <w:r>
            <w:fldChar w:fldCharType="begin"/>
          </w:r>
          <w:r>
            <w:instrText xml:space="preserve"> PAGEREF _Toc24370 \h </w:instrText>
          </w:r>
          <w:r>
            <w:fldChar w:fldCharType="separate"/>
          </w:r>
          <w:r>
            <w:t>3</w:t>
          </w:r>
          <w:r>
            <w:fldChar w:fldCharType="end"/>
          </w:r>
          <w:r>
            <w:fldChar w:fldCharType="end"/>
          </w:r>
        </w:p>
        <w:p>
          <w:pPr>
            <w:pStyle w:val="14"/>
            <w:tabs>
              <w:tab w:val="right" w:leader="dot" w:pos="9356"/>
            </w:tabs>
          </w:pPr>
          <w:r>
            <w:fldChar w:fldCharType="begin"/>
          </w:r>
          <w:r>
            <w:instrText xml:space="preserve"> HYPERLINK \l _Toc5190 </w:instrText>
          </w:r>
          <w:r>
            <w:fldChar w:fldCharType="separate"/>
          </w:r>
          <w:r>
            <w:rPr>
              <w:rFonts w:hint="eastAsia"/>
              <w:lang w:val="en-US" w:eastAsia="zh-CN"/>
            </w:rPr>
            <w:t>三、</w:t>
          </w:r>
          <w:r>
            <w:rPr>
              <w:rFonts w:hint="eastAsia"/>
              <w:lang w:eastAsia="zh-CN"/>
            </w:rPr>
            <w:t>报价表</w:t>
          </w:r>
          <w:r>
            <w:tab/>
          </w:r>
          <w:r>
            <w:fldChar w:fldCharType="begin"/>
          </w:r>
          <w:r>
            <w:instrText xml:space="preserve"> PAGEREF _Toc5190 \h </w:instrText>
          </w:r>
          <w:r>
            <w:fldChar w:fldCharType="separate"/>
          </w:r>
          <w:r>
            <w:t>4</w:t>
          </w:r>
          <w:r>
            <w:fldChar w:fldCharType="end"/>
          </w:r>
          <w:r>
            <w:fldChar w:fldCharType="end"/>
          </w:r>
        </w:p>
        <w:p>
          <w:pPr>
            <w:pStyle w:val="14"/>
            <w:tabs>
              <w:tab w:val="right" w:leader="dot" w:pos="9356"/>
            </w:tabs>
          </w:pPr>
          <w:r>
            <w:fldChar w:fldCharType="begin"/>
          </w:r>
          <w:r>
            <w:instrText xml:space="preserve"> HYPERLINK \l _Toc2050 </w:instrText>
          </w:r>
          <w:r>
            <w:fldChar w:fldCharType="separate"/>
          </w:r>
          <w:r>
            <w:rPr>
              <w:rFonts w:hint="eastAsia"/>
              <w:lang w:val="en-US" w:eastAsia="zh-CN"/>
            </w:rPr>
            <w:t>四、</w:t>
          </w:r>
          <w:r>
            <w:rPr>
              <w:rFonts w:hint="eastAsia"/>
              <w:lang w:eastAsia="zh-CN"/>
            </w:rPr>
            <w:t>技术要求应答表</w:t>
          </w:r>
          <w:r>
            <w:tab/>
          </w:r>
          <w:r>
            <w:fldChar w:fldCharType="begin"/>
          </w:r>
          <w:r>
            <w:instrText xml:space="preserve"> PAGEREF _Toc2050 \h </w:instrText>
          </w:r>
          <w:r>
            <w:fldChar w:fldCharType="separate"/>
          </w:r>
          <w:r>
            <w:t>6</w:t>
          </w:r>
          <w:r>
            <w:fldChar w:fldCharType="end"/>
          </w:r>
          <w:r>
            <w:fldChar w:fldCharType="end"/>
          </w:r>
        </w:p>
        <w:p>
          <w:pPr>
            <w:pStyle w:val="14"/>
            <w:tabs>
              <w:tab w:val="right" w:leader="dot" w:pos="9356"/>
            </w:tabs>
          </w:pPr>
          <w:r>
            <w:fldChar w:fldCharType="begin"/>
          </w:r>
          <w:r>
            <w:instrText xml:space="preserve"> HYPERLINK \l _Toc28822 </w:instrText>
          </w:r>
          <w:r>
            <w:fldChar w:fldCharType="separate"/>
          </w:r>
          <w:r>
            <w:rPr>
              <w:rFonts w:hint="eastAsia"/>
              <w:lang w:val="en-US" w:eastAsia="zh-CN"/>
            </w:rPr>
            <w:t>五、</w:t>
          </w:r>
          <w:r>
            <w:rPr>
              <w:rFonts w:hint="eastAsia"/>
            </w:rPr>
            <w:t>供应商类似业绩一览表</w:t>
          </w:r>
          <w:r>
            <w:tab/>
          </w:r>
          <w:r>
            <w:fldChar w:fldCharType="begin"/>
          </w:r>
          <w:r>
            <w:instrText xml:space="preserve"> PAGEREF _Toc28822 \h </w:instrText>
          </w:r>
          <w:r>
            <w:fldChar w:fldCharType="separate"/>
          </w:r>
          <w:r>
            <w:t>9</w:t>
          </w:r>
          <w:r>
            <w:fldChar w:fldCharType="end"/>
          </w:r>
          <w:r>
            <w:fldChar w:fldCharType="end"/>
          </w:r>
        </w:p>
        <w:p>
          <w:pPr>
            <w:pStyle w:val="14"/>
            <w:tabs>
              <w:tab w:val="right" w:leader="dot" w:pos="9356"/>
            </w:tabs>
          </w:pPr>
          <w:r>
            <w:fldChar w:fldCharType="begin"/>
          </w:r>
          <w:r>
            <w:instrText xml:space="preserve"> HYPERLINK \l _Toc13677 </w:instrText>
          </w:r>
          <w:r>
            <w:fldChar w:fldCharType="separate"/>
          </w:r>
          <w:r>
            <w:rPr>
              <w:rFonts w:hint="eastAsia" w:ascii="Times New Roman" w:hAnsi="Times New Roman" w:eastAsia="宋体" w:cs="Times New Roman"/>
              <w:kern w:val="44"/>
              <w:szCs w:val="24"/>
              <w:lang w:val="en-US" w:eastAsia="zh-CN" w:bidi="ar-SA"/>
            </w:rPr>
            <w:t>六、</w:t>
          </w:r>
          <w:r>
            <w:rPr>
              <w:rFonts w:hint="eastAsia"/>
            </w:rPr>
            <w:t>商务应答表</w:t>
          </w:r>
          <w:r>
            <w:tab/>
          </w:r>
          <w:r>
            <w:fldChar w:fldCharType="begin"/>
          </w:r>
          <w:r>
            <w:instrText xml:space="preserve"> PAGEREF _Toc13677 \h </w:instrText>
          </w:r>
          <w:r>
            <w:fldChar w:fldCharType="separate"/>
          </w:r>
          <w:r>
            <w:t>26</w:t>
          </w:r>
          <w:r>
            <w:fldChar w:fldCharType="end"/>
          </w:r>
          <w:r>
            <w:fldChar w:fldCharType="end"/>
          </w:r>
        </w:p>
        <w:p>
          <w:pPr>
            <w:pStyle w:val="14"/>
            <w:tabs>
              <w:tab w:val="right" w:leader="dot" w:pos="9356"/>
            </w:tabs>
          </w:pPr>
          <w:r>
            <w:fldChar w:fldCharType="begin"/>
          </w:r>
          <w:r>
            <w:instrText xml:space="preserve"> HYPERLINK \l _Toc19809 </w:instrText>
          </w:r>
          <w:r>
            <w:fldChar w:fldCharType="separate"/>
          </w:r>
          <w:r>
            <w:rPr>
              <w:rFonts w:hint="eastAsia"/>
              <w:lang w:eastAsia="zh-CN"/>
            </w:rPr>
            <w:t>七、</w:t>
          </w:r>
          <w:r>
            <w:rPr>
              <w:rFonts w:hint="eastAsia"/>
            </w:rPr>
            <w:t>供应商本项目管理、技术、服务人员情况表</w:t>
          </w:r>
          <w:r>
            <w:tab/>
          </w:r>
          <w:r>
            <w:fldChar w:fldCharType="begin"/>
          </w:r>
          <w:r>
            <w:instrText xml:space="preserve"> PAGEREF _Toc19809 \h </w:instrText>
          </w:r>
          <w:r>
            <w:fldChar w:fldCharType="separate"/>
          </w:r>
          <w:r>
            <w:t>29</w:t>
          </w:r>
          <w:r>
            <w:fldChar w:fldCharType="end"/>
          </w:r>
          <w:r>
            <w:fldChar w:fldCharType="end"/>
          </w:r>
        </w:p>
        <w:p>
          <w:pPr>
            <w:pStyle w:val="14"/>
            <w:tabs>
              <w:tab w:val="right" w:leader="dot" w:pos="9356"/>
            </w:tabs>
          </w:pPr>
          <w:r>
            <w:fldChar w:fldCharType="begin"/>
          </w:r>
          <w:r>
            <w:instrText xml:space="preserve"> HYPERLINK \l _Toc27535 </w:instrText>
          </w:r>
          <w:r>
            <w:fldChar w:fldCharType="separate"/>
          </w:r>
          <w:r>
            <w:rPr>
              <w:rFonts w:hint="eastAsia" w:cs="Times New Roman"/>
              <w:kern w:val="44"/>
              <w:szCs w:val="24"/>
              <w:lang w:val="en-US" w:eastAsia="zh-CN" w:bidi="ar-SA"/>
            </w:rPr>
            <w:t>八</w:t>
          </w:r>
          <w:r>
            <w:rPr>
              <w:rFonts w:hint="eastAsia" w:ascii="Times New Roman" w:hAnsi="Times New Roman" w:eastAsia="宋体" w:cs="Times New Roman"/>
              <w:kern w:val="44"/>
              <w:szCs w:val="24"/>
              <w:lang w:val="en-US" w:eastAsia="zh-CN" w:bidi="ar-SA"/>
            </w:rPr>
            <w:t>、</w:t>
          </w:r>
          <w:r>
            <w:rPr>
              <w:rFonts w:hint="eastAsia"/>
            </w:rPr>
            <w:t>知识产权声明函</w:t>
          </w:r>
          <w:r>
            <w:tab/>
          </w:r>
          <w:r>
            <w:fldChar w:fldCharType="begin"/>
          </w:r>
          <w:r>
            <w:instrText xml:space="preserve"> PAGEREF _Toc27535 \h </w:instrText>
          </w:r>
          <w:r>
            <w:fldChar w:fldCharType="separate"/>
          </w:r>
          <w:r>
            <w:t>30</w:t>
          </w:r>
          <w:r>
            <w:fldChar w:fldCharType="end"/>
          </w:r>
          <w:r>
            <w:fldChar w:fldCharType="end"/>
          </w:r>
        </w:p>
        <w:p>
          <w:pPr>
            <w:pStyle w:val="14"/>
            <w:tabs>
              <w:tab w:val="right" w:leader="dot" w:pos="9356"/>
            </w:tabs>
          </w:pPr>
          <w:r>
            <w:fldChar w:fldCharType="begin"/>
          </w:r>
          <w:r>
            <w:instrText xml:space="preserve"> HYPERLINK \l _Toc21145 </w:instrText>
          </w:r>
          <w:r>
            <w:fldChar w:fldCharType="separate"/>
          </w:r>
          <w:r>
            <w:rPr>
              <w:rFonts w:hint="eastAsia"/>
            </w:rPr>
            <w:t>九、 服务方案或项目实施方案</w:t>
          </w:r>
          <w:r>
            <w:tab/>
          </w:r>
          <w:r>
            <w:fldChar w:fldCharType="begin"/>
          </w:r>
          <w:r>
            <w:instrText xml:space="preserve"> PAGEREF _Toc21145 \h </w:instrText>
          </w:r>
          <w:r>
            <w:fldChar w:fldCharType="separate"/>
          </w:r>
          <w:r>
            <w:t>31</w:t>
          </w:r>
          <w:r>
            <w:fldChar w:fldCharType="end"/>
          </w:r>
          <w:r>
            <w:fldChar w:fldCharType="end"/>
          </w:r>
        </w:p>
        <w:p>
          <w:pPr>
            <w:pStyle w:val="15"/>
            <w:tabs>
              <w:tab w:val="right" w:leader="dot" w:pos="9356"/>
            </w:tabs>
          </w:pPr>
          <w:r>
            <w:fldChar w:fldCharType="begin"/>
          </w:r>
          <w:r>
            <w:instrText xml:space="preserve"> HYPERLINK \l _Toc15788 </w:instrText>
          </w:r>
          <w:r>
            <w:fldChar w:fldCharType="separate"/>
          </w:r>
          <w:r>
            <w:rPr>
              <w:rFonts w:hint="eastAsia"/>
              <w:lang w:val="en-US" w:eastAsia="zh-CN"/>
            </w:rPr>
            <w:t>9.1 浮筒的生产</w:t>
          </w:r>
          <w:r>
            <w:tab/>
          </w:r>
          <w:r>
            <w:fldChar w:fldCharType="begin"/>
          </w:r>
          <w:r>
            <w:instrText xml:space="preserve"> PAGEREF _Toc15788 \h </w:instrText>
          </w:r>
          <w:r>
            <w:fldChar w:fldCharType="separate"/>
          </w:r>
          <w:r>
            <w:t>31</w:t>
          </w:r>
          <w:r>
            <w:fldChar w:fldCharType="end"/>
          </w:r>
          <w:r>
            <w:fldChar w:fldCharType="end"/>
          </w:r>
        </w:p>
        <w:p>
          <w:pPr>
            <w:pStyle w:val="15"/>
            <w:tabs>
              <w:tab w:val="right" w:leader="dot" w:pos="9356"/>
            </w:tabs>
          </w:pPr>
          <w:r>
            <w:fldChar w:fldCharType="begin"/>
          </w:r>
          <w:r>
            <w:instrText xml:space="preserve"> HYPERLINK \l _Toc11531 </w:instrText>
          </w:r>
          <w:r>
            <w:fldChar w:fldCharType="separate"/>
          </w:r>
          <w:r>
            <w:rPr>
              <w:rFonts w:hint="eastAsia"/>
              <w:lang w:val="en-US" w:eastAsia="zh-CN"/>
            </w:rPr>
            <w:t>9.2安装方案</w:t>
          </w:r>
          <w:r>
            <w:tab/>
          </w:r>
          <w:r>
            <w:fldChar w:fldCharType="begin"/>
          </w:r>
          <w:r>
            <w:instrText xml:space="preserve"> PAGEREF _Toc11531 \h </w:instrText>
          </w:r>
          <w:r>
            <w:fldChar w:fldCharType="separate"/>
          </w:r>
          <w:r>
            <w:t>32</w:t>
          </w:r>
          <w:r>
            <w:fldChar w:fldCharType="end"/>
          </w:r>
          <w:r>
            <w:fldChar w:fldCharType="end"/>
          </w:r>
        </w:p>
        <w:p>
          <w:pPr>
            <w:pStyle w:val="15"/>
            <w:tabs>
              <w:tab w:val="right" w:leader="dot" w:pos="9356"/>
            </w:tabs>
          </w:pPr>
          <w:r>
            <w:fldChar w:fldCharType="begin"/>
          </w:r>
          <w:r>
            <w:instrText xml:space="preserve"> HYPERLINK \l _Toc22934 </w:instrText>
          </w:r>
          <w:r>
            <w:fldChar w:fldCharType="separate"/>
          </w:r>
          <w:r>
            <w:rPr>
              <w:rFonts w:hint="eastAsia"/>
              <w:lang w:val="en-US" w:eastAsia="zh-CN"/>
            </w:rPr>
            <w:t>9.3质量管理方案</w:t>
          </w:r>
          <w:r>
            <w:tab/>
          </w:r>
          <w:r>
            <w:fldChar w:fldCharType="begin"/>
          </w:r>
          <w:r>
            <w:instrText xml:space="preserve"> PAGEREF _Toc22934 \h </w:instrText>
          </w:r>
          <w:r>
            <w:fldChar w:fldCharType="separate"/>
          </w:r>
          <w:r>
            <w:t>34</w:t>
          </w:r>
          <w:r>
            <w:fldChar w:fldCharType="end"/>
          </w:r>
          <w:r>
            <w:fldChar w:fldCharType="end"/>
          </w:r>
        </w:p>
        <w:p>
          <w:pPr>
            <w:pStyle w:val="15"/>
            <w:tabs>
              <w:tab w:val="right" w:leader="dot" w:pos="9356"/>
            </w:tabs>
          </w:pPr>
          <w:r>
            <w:fldChar w:fldCharType="begin"/>
          </w:r>
          <w:r>
            <w:instrText xml:space="preserve"> HYPERLINK \l _Toc32433 </w:instrText>
          </w:r>
          <w:r>
            <w:fldChar w:fldCharType="separate"/>
          </w:r>
          <w:r>
            <w:rPr>
              <w:rFonts w:hint="eastAsia"/>
              <w:lang w:val="en-US" w:eastAsia="zh-CN"/>
            </w:rPr>
            <w:t>9.4工期保证措施</w:t>
          </w:r>
          <w:r>
            <w:tab/>
          </w:r>
          <w:r>
            <w:fldChar w:fldCharType="begin"/>
          </w:r>
          <w:r>
            <w:instrText xml:space="preserve"> PAGEREF _Toc32433 \h </w:instrText>
          </w:r>
          <w:r>
            <w:fldChar w:fldCharType="separate"/>
          </w:r>
          <w:r>
            <w:t>38</w:t>
          </w:r>
          <w:r>
            <w:fldChar w:fldCharType="end"/>
          </w:r>
          <w:r>
            <w:fldChar w:fldCharType="end"/>
          </w:r>
        </w:p>
        <w:p>
          <w:pPr>
            <w:pStyle w:val="15"/>
            <w:tabs>
              <w:tab w:val="right" w:leader="dot" w:pos="9356"/>
            </w:tabs>
          </w:pPr>
          <w:r>
            <w:fldChar w:fldCharType="begin"/>
          </w:r>
          <w:r>
            <w:instrText xml:space="preserve"> HYPERLINK \l _Toc32541 </w:instrText>
          </w:r>
          <w:r>
            <w:fldChar w:fldCharType="separate"/>
          </w:r>
          <w:r>
            <w:rPr>
              <w:rFonts w:hint="eastAsia"/>
              <w:lang w:val="en-US" w:eastAsia="zh-CN"/>
            </w:rPr>
            <w:t>9.5安全管理方案</w:t>
          </w:r>
          <w:r>
            <w:tab/>
          </w:r>
          <w:r>
            <w:fldChar w:fldCharType="begin"/>
          </w:r>
          <w:r>
            <w:instrText xml:space="preserve"> PAGEREF _Toc32541 \h </w:instrText>
          </w:r>
          <w:r>
            <w:fldChar w:fldCharType="separate"/>
          </w:r>
          <w:r>
            <w:t>44</w:t>
          </w:r>
          <w:r>
            <w:fldChar w:fldCharType="end"/>
          </w:r>
          <w:r>
            <w:fldChar w:fldCharType="end"/>
          </w:r>
        </w:p>
        <w:p>
          <w:pPr>
            <w:pStyle w:val="15"/>
            <w:tabs>
              <w:tab w:val="right" w:leader="dot" w:pos="9356"/>
            </w:tabs>
          </w:pPr>
          <w:r>
            <w:fldChar w:fldCharType="begin"/>
          </w:r>
          <w:r>
            <w:instrText xml:space="preserve"> HYPERLINK \l _Toc7886 </w:instrText>
          </w:r>
          <w:r>
            <w:fldChar w:fldCharType="separate"/>
          </w:r>
          <w:r>
            <w:rPr>
              <w:rFonts w:hint="eastAsia"/>
              <w:lang w:val="en-US" w:eastAsia="zh-CN"/>
            </w:rPr>
            <w:t>9.6应急预案</w:t>
          </w:r>
          <w:r>
            <w:tab/>
          </w:r>
          <w:r>
            <w:fldChar w:fldCharType="begin"/>
          </w:r>
          <w:r>
            <w:instrText xml:space="preserve"> PAGEREF _Toc7886 \h </w:instrText>
          </w:r>
          <w:r>
            <w:fldChar w:fldCharType="separate"/>
          </w:r>
          <w:r>
            <w:t>50</w:t>
          </w:r>
          <w:r>
            <w:fldChar w:fldCharType="end"/>
          </w:r>
          <w:r>
            <w:fldChar w:fldCharType="end"/>
          </w:r>
        </w:p>
        <w:p>
          <w:pPr>
            <w:pStyle w:val="15"/>
            <w:tabs>
              <w:tab w:val="right" w:leader="dot" w:pos="9356"/>
            </w:tabs>
          </w:pPr>
          <w:r>
            <w:fldChar w:fldCharType="begin"/>
          </w:r>
          <w:r>
            <w:instrText xml:space="preserve"> HYPERLINK \l _Toc19533 </w:instrText>
          </w:r>
          <w:r>
            <w:fldChar w:fldCharType="separate"/>
          </w:r>
          <w:r>
            <w:rPr>
              <w:rFonts w:hint="eastAsia"/>
              <w:lang w:val="en-US" w:eastAsia="zh-CN"/>
            </w:rPr>
            <w:t>9.7售后服务方案</w:t>
          </w:r>
          <w:r>
            <w:tab/>
          </w:r>
          <w:r>
            <w:fldChar w:fldCharType="begin"/>
          </w:r>
          <w:r>
            <w:instrText xml:space="preserve"> PAGEREF _Toc19533 \h </w:instrText>
          </w:r>
          <w:r>
            <w:fldChar w:fldCharType="separate"/>
          </w:r>
          <w:r>
            <w:t>54</w:t>
          </w:r>
          <w:r>
            <w:fldChar w:fldCharType="end"/>
          </w:r>
          <w:r>
            <w:fldChar w:fldCharType="end"/>
          </w:r>
        </w:p>
        <w:p>
          <w:pPr>
            <w:pStyle w:val="14"/>
            <w:tabs>
              <w:tab w:val="right" w:leader="dot" w:pos="9356"/>
            </w:tabs>
          </w:pPr>
          <w:r>
            <w:fldChar w:fldCharType="begin"/>
          </w:r>
          <w:r>
            <w:instrText xml:space="preserve"> HYPERLINK \l _Toc4047 </w:instrText>
          </w:r>
          <w:r>
            <w:fldChar w:fldCharType="separate"/>
          </w:r>
          <w:r>
            <w:rPr>
              <w:rFonts w:hint="eastAsia"/>
              <w:lang w:eastAsia="zh-CN"/>
            </w:rPr>
            <w:t>十、</w:t>
          </w:r>
          <w:r>
            <w:rPr>
              <w:rFonts w:hint="eastAsia"/>
            </w:rPr>
            <w:t>对应综合评分表具体要求提供能够提供的相关承诺或证明材料</w:t>
          </w:r>
          <w:r>
            <w:tab/>
          </w:r>
          <w:r>
            <w:fldChar w:fldCharType="begin"/>
          </w:r>
          <w:r>
            <w:instrText xml:space="preserve"> PAGEREF _Toc4047 \h </w:instrText>
          </w:r>
          <w:r>
            <w:fldChar w:fldCharType="separate"/>
          </w:r>
          <w:r>
            <w:t>58</w:t>
          </w:r>
          <w:r>
            <w:fldChar w:fldCharType="end"/>
          </w:r>
          <w:r>
            <w:fldChar w:fldCharType="end"/>
          </w:r>
        </w:p>
        <w:p>
          <w:pPr>
            <w:pStyle w:val="15"/>
            <w:tabs>
              <w:tab w:val="right" w:leader="dot" w:pos="9356"/>
            </w:tabs>
          </w:pPr>
          <w:r>
            <w:fldChar w:fldCharType="begin"/>
          </w:r>
          <w:r>
            <w:instrText xml:space="preserve"> HYPERLINK \l _Toc19518 </w:instrText>
          </w:r>
          <w:r>
            <w:fldChar w:fldCharType="separate"/>
          </w:r>
          <w:r>
            <w:rPr>
              <w:rFonts w:hint="eastAsia"/>
              <w:lang w:val="en-US" w:eastAsia="zh-CN"/>
            </w:rPr>
            <w:t>10.1企业资质</w:t>
          </w:r>
          <w:r>
            <w:tab/>
          </w:r>
          <w:r>
            <w:fldChar w:fldCharType="begin"/>
          </w:r>
          <w:r>
            <w:instrText xml:space="preserve"> PAGEREF _Toc19518 \h </w:instrText>
          </w:r>
          <w:r>
            <w:fldChar w:fldCharType="separate"/>
          </w:r>
          <w:r>
            <w:t>58</w:t>
          </w:r>
          <w:r>
            <w:fldChar w:fldCharType="end"/>
          </w:r>
          <w:r>
            <w:fldChar w:fldCharType="end"/>
          </w:r>
        </w:p>
        <w:p>
          <w:pPr>
            <w:pStyle w:val="14"/>
            <w:tabs>
              <w:tab w:val="right" w:leader="dot" w:pos="9356"/>
            </w:tabs>
          </w:pPr>
          <w:r>
            <w:fldChar w:fldCharType="begin"/>
          </w:r>
          <w:r>
            <w:instrText xml:space="preserve"> HYPERLINK \l _Toc318 </w:instrText>
          </w:r>
          <w:r>
            <w:fldChar w:fldCharType="separate"/>
          </w:r>
          <w:r>
            <w:rPr>
              <w:rFonts w:hint="eastAsia"/>
              <w:lang w:eastAsia="zh-CN"/>
            </w:rPr>
            <w:t>十一、</w:t>
          </w:r>
          <w:r>
            <w:rPr>
              <w:rFonts w:hint="eastAsia"/>
            </w:rPr>
            <w:t>承诺函</w:t>
          </w:r>
          <w:r>
            <w:tab/>
          </w:r>
          <w:r>
            <w:fldChar w:fldCharType="begin"/>
          </w:r>
          <w:r>
            <w:instrText xml:space="preserve"> PAGEREF _Toc318 \h </w:instrText>
          </w:r>
          <w:r>
            <w:fldChar w:fldCharType="separate"/>
          </w:r>
          <w:r>
            <w:t>59</w:t>
          </w:r>
          <w:r>
            <w:fldChar w:fldCharType="end"/>
          </w:r>
          <w:r>
            <w:fldChar w:fldCharType="end"/>
          </w:r>
        </w:p>
        <w:p>
          <w:r>
            <w:fldChar w:fldCharType="end"/>
          </w:r>
        </w:p>
      </w:sdtContent>
    </w:sdt>
    <w:p>
      <w:pPr>
        <w:bidi w:val="0"/>
        <w:outlineLvl w:val="0"/>
        <w:rPr>
          <w:rStyle w:val="20"/>
          <w:rFonts w:hint="eastAsia"/>
          <w:b/>
          <w:bCs/>
        </w:rPr>
      </w:pPr>
      <w:r>
        <w:rPr>
          <w:rFonts w:hint="eastAsia"/>
        </w:rPr>
        <w:br w:type="page"/>
      </w:r>
      <w:bookmarkStart w:id="0" w:name="_Toc3314"/>
      <w:r>
        <w:rPr>
          <w:rStyle w:val="20"/>
          <w:rFonts w:hint="eastAsia"/>
          <w:b/>
          <w:bCs/>
          <w:lang w:val="en-US" w:eastAsia="zh-CN"/>
        </w:rPr>
        <w:t>一</w:t>
      </w:r>
      <w:r>
        <w:rPr>
          <w:rStyle w:val="20"/>
          <w:rFonts w:hint="eastAsia"/>
          <w:b/>
          <w:bCs/>
          <w:lang w:val="en-US" w:eastAsia="zh-CN"/>
        </w:rPr>
        <w:t>、</w:t>
      </w:r>
      <w:r>
        <w:rPr>
          <w:rStyle w:val="20"/>
          <w:rFonts w:hint="eastAsia"/>
          <w:b/>
          <w:bCs/>
        </w:rPr>
        <w:t>供应商基本情况表</w:t>
      </w:r>
      <w:bookmarkEnd w:id="0"/>
    </w:p>
    <w:p>
      <w:pPr>
        <w:jc w:val="center"/>
        <w:rPr>
          <w:rFonts w:hint="eastAsia" w:ascii="宋体" w:hAnsi="宋体" w:cs="Arial"/>
          <w:b/>
          <w:bCs/>
          <w:sz w:val="32"/>
          <w:szCs w:val="32"/>
        </w:rPr>
      </w:pP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0"/>
        <w:gridCol w:w="1080"/>
        <w:gridCol w:w="180"/>
        <w:gridCol w:w="1397"/>
        <w:gridCol w:w="1072"/>
        <w:gridCol w:w="173"/>
        <w:gridCol w:w="892"/>
        <w:gridCol w:w="246"/>
        <w:gridCol w:w="840"/>
        <w:gridCol w:w="420"/>
        <w:gridCol w:w="1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jc w:val="center"/>
        </w:trPr>
        <w:tc>
          <w:tcPr>
            <w:tcW w:w="1620" w:type="dxa"/>
            <w:noWrap w:val="0"/>
            <w:vAlign w:val="center"/>
          </w:tcPr>
          <w:p>
            <w:pPr>
              <w:jc w:val="center"/>
              <w:rPr>
                <w:rFonts w:hint="eastAsia" w:ascii="宋体" w:hAnsi="宋体" w:cs="Arial"/>
                <w:bCs/>
                <w:szCs w:val="21"/>
              </w:rPr>
            </w:pPr>
            <w:r>
              <w:rPr>
                <w:rFonts w:hint="eastAsia" w:ascii="宋体" w:hAnsi="宋体" w:cs="Arial"/>
                <w:bCs/>
                <w:szCs w:val="21"/>
              </w:rPr>
              <w:t>供应商名称</w:t>
            </w:r>
          </w:p>
        </w:tc>
        <w:tc>
          <w:tcPr>
            <w:tcW w:w="7560" w:type="dxa"/>
            <w:gridSpan w:val="10"/>
            <w:noWrap w:val="0"/>
            <w:vAlign w:val="center"/>
          </w:tcPr>
          <w:p>
            <w:pPr>
              <w:jc w:val="center"/>
              <w:rPr>
                <w:rFonts w:hint="eastAsia" w:ascii="宋体" w:hAnsi="宋体" w:cs="Arial"/>
                <w:bCs/>
                <w:szCs w:val="21"/>
              </w:rPr>
            </w:pPr>
            <w:r>
              <w:rPr>
                <w:rFonts w:hint="eastAsia" w:ascii="宋体" w:hAnsi="宋体" w:eastAsia="宋体" w:cs="宋体"/>
                <w:color w:val="auto"/>
                <w:lang w:val="en-US" w:eastAsia="zh-CN"/>
              </w:rPr>
              <w:t>苏州伯利恒水上设施工程有限公司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8" w:hRule="atLeast"/>
          <w:jc w:val="center"/>
        </w:trPr>
        <w:tc>
          <w:tcPr>
            <w:tcW w:w="1620" w:type="dxa"/>
            <w:noWrap w:val="0"/>
            <w:vAlign w:val="center"/>
          </w:tcPr>
          <w:p>
            <w:pPr>
              <w:jc w:val="center"/>
              <w:rPr>
                <w:rFonts w:hint="eastAsia" w:ascii="宋体" w:hAnsi="宋体" w:cs="Arial"/>
                <w:bCs/>
                <w:szCs w:val="21"/>
              </w:rPr>
            </w:pPr>
            <w:r>
              <w:rPr>
                <w:rFonts w:hint="eastAsia" w:ascii="宋体" w:hAnsi="宋体" w:cs="Arial"/>
                <w:bCs/>
                <w:szCs w:val="21"/>
              </w:rPr>
              <w:t>注册地址</w:t>
            </w:r>
          </w:p>
        </w:tc>
        <w:tc>
          <w:tcPr>
            <w:tcW w:w="3729" w:type="dxa"/>
            <w:gridSpan w:val="4"/>
            <w:noWrap w:val="0"/>
            <w:vAlign w:val="center"/>
          </w:tcPr>
          <w:p>
            <w:pPr>
              <w:jc w:val="center"/>
              <w:rPr>
                <w:rFonts w:hint="eastAsia" w:ascii="宋体" w:hAnsi="宋体" w:cs="Arial"/>
                <w:bCs/>
                <w:szCs w:val="21"/>
              </w:rPr>
            </w:pPr>
            <w:r>
              <w:rPr>
                <w:rFonts w:hint="eastAsia" w:ascii="宋体" w:hAnsi="宋体" w:eastAsia="宋体" w:cs="宋体"/>
                <w:color w:val="auto"/>
                <w:lang w:val="en-US" w:eastAsia="zh-CN"/>
              </w:rPr>
              <w:t>苏州太湖旅游度假区香山街道孙武路2011号1幢1503室</w:t>
            </w:r>
          </w:p>
        </w:tc>
        <w:tc>
          <w:tcPr>
            <w:tcW w:w="1065" w:type="dxa"/>
            <w:gridSpan w:val="2"/>
            <w:noWrap w:val="0"/>
            <w:vAlign w:val="center"/>
          </w:tcPr>
          <w:p>
            <w:pPr>
              <w:jc w:val="center"/>
              <w:rPr>
                <w:rFonts w:hint="eastAsia" w:ascii="宋体" w:hAnsi="宋体" w:cs="Arial"/>
                <w:bCs/>
                <w:szCs w:val="21"/>
              </w:rPr>
            </w:pPr>
            <w:r>
              <w:rPr>
                <w:rFonts w:hint="eastAsia" w:ascii="宋体" w:hAnsi="宋体" w:cs="Arial"/>
                <w:bCs/>
                <w:szCs w:val="21"/>
              </w:rPr>
              <w:t>邮政编码</w:t>
            </w:r>
          </w:p>
        </w:tc>
        <w:tc>
          <w:tcPr>
            <w:tcW w:w="2766" w:type="dxa"/>
            <w:gridSpan w:val="4"/>
            <w:noWrap w:val="0"/>
            <w:vAlign w:val="center"/>
          </w:tcPr>
          <w:p>
            <w:pPr>
              <w:jc w:val="center"/>
              <w:rPr>
                <w:rFonts w:hint="default" w:ascii="宋体" w:hAnsi="宋体" w:eastAsia="宋体" w:cs="Arial"/>
                <w:bCs/>
                <w:szCs w:val="21"/>
                <w:lang w:val="en-US" w:eastAsia="zh-CN"/>
              </w:rPr>
            </w:pPr>
            <w:r>
              <w:rPr>
                <w:rFonts w:hint="eastAsia" w:ascii="宋体" w:hAnsi="宋体" w:cs="Arial"/>
                <w:bCs/>
                <w:szCs w:val="21"/>
                <w:lang w:val="en-US" w:eastAsia="zh-CN"/>
              </w:rPr>
              <w:t>215164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2" w:hRule="atLeast"/>
          <w:jc w:val="center"/>
        </w:trPr>
        <w:tc>
          <w:tcPr>
            <w:tcW w:w="1620" w:type="dxa"/>
            <w:vMerge w:val="restart"/>
            <w:noWrap w:val="0"/>
            <w:vAlign w:val="center"/>
          </w:tcPr>
          <w:p>
            <w:pPr>
              <w:jc w:val="center"/>
              <w:rPr>
                <w:rFonts w:hint="eastAsia" w:ascii="宋体" w:hAnsi="宋体" w:cs="Arial"/>
                <w:bCs/>
                <w:szCs w:val="21"/>
              </w:rPr>
            </w:pPr>
            <w:r>
              <w:rPr>
                <w:rFonts w:hint="eastAsia" w:ascii="宋体" w:hAnsi="宋体" w:cs="Arial"/>
                <w:bCs/>
                <w:szCs w:val="21"/>
              </w:rPr>
              <w:t>联系方式</w:t>
            </w:r>
          </w:p>
        </w:tc>
        <w:tc>
          <w:tcPr>
            <w:tcW w:w="1080" w:type="dxa"/>
            <w:noWrap w:val="0"/>
            <w:vAlign w:val="center"/>
          </w:tcPr>
          <w:p>
            <w:pPr>
              <w:jc w:val="center"/>
              <w:rPr>
                <w:rFonts w:hint="eastAsia" w:ascii="宋体" w:hAnsi="宋体" w:cs="Arial"/>
                <w:bCs/>
                <w:szCs w:val="21"/>
              </w:rPr>
            </w:pPr>
            <w:r>
              <w:rPr>
                <w:rFonts w:hint="eastAsia" w:ascii="宋体" w:hAnsi="宋体" w:cs="Arial"/>
                <w:bCs/>
                <w:szCs w:val="21"/>
              </w:rPr>
              <w:t>联系人</w:t>
            </w:r>
          </w:p>
        </w:tc>
        <w:tc>
          <w:tcPr>
            <w:tcW w:w="2649" w:type="dxa"/>
            <w:gridSpan w:val="3"/>
            <w:noWrap w:val="0"/>
            <w:vAlign w:val="center"/>
          </w:tcPr>
          <w:p>
            <w:pPr>
              <w:snapToGrid w:val="0"/>
              <w:spacing w:before="72" w:after="72" w:line="360" w:lineRule="exact"/>
              <w:ind w:firstLine="0" w:firstLineChars="0"/>
              <w:rPr>
                <w:rFonts w:hint="eastAsia" w:ascii="宋体" w:hAnsi="宋体" w:eastAsia="宋体" w:cs="宋体"/>
                <w:color w:val="auto"/>
                <w:kern w:val="2"/>
                <w:sz w:val="21"/>
                <w:szCs w:val="24"/>
                <w:lang w:val="en-US" w:eastAsia="zh-CN" w:bidi="ar-SA"/>
              </w:rPr>
            </w:pPr>
            <w:r>
              <w:rPr>
                <w:rFonts w:hint="eastAsia" w:ascii="宋体" w:hAnsi="宋体" w:eastAsia="宋体" w:cs="宋体"/>
                <w:color w:val="auto"/>
                <w:lang w:val="en-US" w:eastAsia="zh-CN"/>
              </w:rPr>
              <w:t>刘蕾蕾</w:t>
            </w:r>
          </w:p>
        </w:tc>
        <w:tc>
          <w:tcPr>
            <w:tcW w:w="1065" w:type="dxa"/>
            <w:gridSpan w:val="2"/>
            <w:noWrap w:val="0"/>
            <w:vAlign w:val="center"/>
          </w:tcPr>
          <w:p>
            <w:pPr>
              <w:jc w:val="center"/>
              <w:rPr>
                <w:rFonts w:hint="eastAsia" w:ascii="宋体" w:hAnsi="宋体" w:cs="Arial"/>
                <w:bCs/>
                <w:szCs w:val="21"/>
              </w:rPr>
            </w:pPr>
            <w:r>
              <w:rPr>
                <w:rFonts w:hint="eastAsia" w:ascii="宋体" w:hAnsi="宋体" w:cs="Arial"/>
                <w:bCs/>
                <w:szCs w:val="21"/>
              </w:rPr>
              <w:t>联系电话</w:t>
            </w:r>
          </w:p>
        </w:tc>
        <w:tc>
          <w:tcPr>
            <w:tcW w:w="2766" w:type="dxa"/>
            <w:gridSpan w:val="4"/>
            <w:noWrap w:val="0"/>
            <w:vAlign w:val="center"/>
          </w:tcPr>
          <w:p>
            <w:pPr>
              <w:snapToGrid w:val="0"/>
              <w:spacing w:before="72" w:after="72" w:line="360" w:lineRule="exact"/>
              <w:ind w:firstLine="0" w:firstLineChars="0"/>
              <w:rPr>
                <w:rFonts w:hint="eastAsia" w:ascii="宋体" w:hAnsi="宋体" w:eastAsia="宋体" w:cs="宋体"/>
                <w:color w:val="auto"/>
                <w:kern w:val="2"/>
                <w:sz w:val="21"/>
                <w:szCs w:val="24"/>
                <w:lang w:val="en-US" w:eastAsia="zh-CN" w:bidi="ar-SA"/>
              </w:rPr>
            </w:pPr>
            <w:r>
              <w:rPr>
                <w:rFonts w:hint="eastAsia" w:ascii="宋体" w:hAnsi="宋体" w:eastAsia="宋体" w:cs="宋体"/>
                <w:color w:val="auto"/>
                <w:lang w:val="en-US" w:eastAsia="zh-CN"/>
              </w:rPr>
              <w:t>13812667488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1620" w:type="dxa"/>
            <w:vMerge w:val="continue"/>
            <w:noWrap w:val="0"/>
            <w:vAlign w:val="center"/>
          </w:tcPr>
          <w:p>
            <w:pPr>
              <w:jc w:val="center"/>
              <w:rPr>
                <w:rFonts w:hint="eastAsia" w:ascii="宋体" w:hAnsi="宋体" w:cs="Arial"/>
                <w:bCs/>
                <w:szCs w:val="21"/>
              </w:rPr>
            </w:pPr>
          </w:p>
        </w:tc>
        <w:tc>
          <w:tcPr>
            <w:tcW w:w="1080" w:type="dxa"/>
            <w:noWrap w:val="0"/>
            <w:vAlign w:val="center"/>
          </w:tcPr>
          <w:p>
            <w:pPr>
              <w:jc w:val="center"/>
              <w:rPr>
                <w:rFonts w:hint="eastAsia" w:ascii="宋体" w:hAnsi="宋体" w:cs="Arial"/>
                <w:bCs/>
                <w:szCs w:val="21"/>
              </w:rPr>
            </w:pPr>
            <w:r>
              <w:rPr>
                <w:rFonts w:hint="eastAsia" w:ascii="宋体" w:hAnsi="宋体" w:cs="Arial"/>
                <w:bCs/>
                <w:szCs w:val="21"/>
              </w:rPr>
              <w:t>传真</w:t>
            </w:r>
          </w:p>
        </w:tc>
        <w:tc>
          <w:tcPr>
            <w:tcW w:w="2649" w:type="dxa"/>
            <w:gridSpan w:val="3"/>
            <w:noWrap w:val="0"/>
            <w:vAlign w:val="center"/>
          </w:tcPr>
          <w:p>
            <w:pPr>
              <w:snapToGrid w:val="0"/>
              <w:spacing w:before="72" w:after="72" w:line="360" w:lineRule="exact"/>
              <w:ind w:firstLine="0" w:firstLineChars="0"/>
              <w:rPr>
                <w:rFonts w:hint="eastAsia" w:ascii="宋体" w:hAnsi="宋体" w:eastAsia="宋体" w:cs="宋体"/>
                <w:color w:val="auto"/>
                <w:kern w:val="2"/>
                <w:sz w:val="21"/>
                <w:szCs w:val="24"/>
                <w:lang w:val="en-US" w:eastAsia="zh-CN" w:bidi="ar-SA"/>
              </w:rPr>
            </w:pPr>
            <w:r>
              <w:rPr>
                <w:rFonts w:hint="eastAsia" w:ascii="宋体" w:hAnsi="宋体" w:eastAsia="宋体" w:cs="宋体"/>
                <w:color w:val="auto"/>
                <w:lang w:val="en-US" w:eastAsia="zh-CN"/>
              </w:rPr>
              <w:t>0512-66016222</w:t>
            </w:r>
          </w:p>
        </w:tc>
        <w:tc>
          <w:tcPr>
            <w:tcW w:w="1065" w:type="dxa"/>
            <w:gridSpan w:val="2"/>
            <w:noWrap w:val="0"/>
            <w:vAlign w:val="center"/>
          </w:tcPr>
          <w:p>
            <w:pPr>
              <w:jc w:val="center"/>
              <w:rPr>
                <w:rFonts w:hint="eastAsia" w:ascii="宋体" w:hAnsi="宋体" w:cs="Arial"/>
                <w:bCs/>
                <w:szCs w:val="21"/>
              </w:rPr>
            </w:pPr>
            <w:r>
              <w:rPr>
                <w:rFonts w:hint="eastAsia" w:ascii="宋体" w:hAnsi="宋体" w:cs="Arial"/>
                <w:bCs/>
                <w:szCs w:val="21"/>
              </w:rPr>
              <w:t>网址</w:t>
            </w:r>
          </w:p>
        </w:tc>
        <w:tc>
          <w:tcPr>
            <w:tcW w:w="2766" w:type="dxa"/>
            <w:gridSpan w:val="4"/>
            <w:noWrap w:val="0"/>
            <w:vAlign w:val="center"/>
          </w:tcPr>
          <w:p>
            <w:pPr>
              <w:snapToGrid w:val="0"/>
              <w:spacing w:before="72" w:after="72" w:line="360" w:lineRule="exact"/>
              <w:ind w:firstLine="0" w:firstLineChars="0"/>
              <w:rPr>
                <w:rFonts w:hint="eastAsia" w:ascii="宋体" w:hAnsi="宋体" w:eastAsia="宋体" w:cs="宋体"/>
                <w:color w:val="auto"/>
                <w:kern w:val="2"/>
                <w:sz w:val="21"/>
                <w:szCs w:val="24"/>
                <w:lang w:val="en-US" w:eastAsia="zh-CN" w:bidi="ar-SA"/>
              </w:rPr>
            </w:pPr>
            <w:r>
              <w:rPr>
                <w:rFonts w:hint="eastAsia" w:ascii="宋体" w:hAnsi="宋体" w:eastAsia="宋体" w:cs="宋体"/>
                <w:color w:val="auto"/>
              </w:rPr>
              <w:t>http://www.szblhgc.com/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5" w:hRule="atLeast"/>
          <w:jc w:val="center"/>
        </w:trPr>
        <w:tc>
          <w:tcPr>
            <w:tcW w:w="1620" w:type="dxa"/>
            <w:noWrap w:val="0"/>
            <w:vAlign w:val="center"/>
          </w:tcPr>
          <w:p>
            <w:pPr>
              <w:jc w:val="center"/>
              <w:rPr>
                <w:rFonts w:hint="eastAsia" w:ascii="宋体" w:hAnsi="宋体" w:cs="Arial"/>
                <w:bCs/>
                <w:szCs w:val="21"/>
              </w:rPr>
            </w:pPr>
            <w:r>
              <w:rPr>
                <w:rFonts w:hint="eastAsia" w:ascii="宋体" w:hAnsi="宋体" w:cs="Arial"/>
                <w:bCs/>
                <w:szCs w:val="21"/>
              </w:rPr>
              <w:t>组织结构</w:t>
            </w:r>
          </w:p>
        </w:tc>
        <w:tc>
          <w:tcPr>
            <w:tcW w:w="7560" w:type="dxa"/>
            <w:gridSpan w:val="10"/>
            <w:noWrap w:val="0"/>
            <w:vAlign w:val="center"/>
          </w:tcPr>
          <w:p>
            <w:pPr>
              <w:jc w:val="center"/>
              <w:rPr>
                <w:rFonts w:hint="eastAsia" w:ascii="宋体" w:hAnsi="宋体" w:cs="Arial"/>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620" w:type="dxa"/>
            <w:noWrap w:val="0"/>
            <w:vAlign w:val="center"/>
          </w:tcPr>
          <w:p>
            <w:pPr>
              <w:jc w:val="center"/>
              <w:rPr>
                <w:rFonts w:hint="eastAsia" w:ascii="宋体" w:hAnsi="宋体" w:cs="Arial"/>
                <w:bCs/>
                <w:szCs w:val="21"/>
              </w:rPr>
            </w:pPr>
            <w:r>
              <w:rPr>
                <w:rFonts w:hint="eastAsia" w:ascii="宋体" w:hAnsi="宋体" w:cs="Arial"/>
                <w:bCs/>
                <w:szCs w:val="21"/>
              </w:rPr>
              <w:t>法定代表人</w:t>
            </w:r>
          </w:p>
        </w:tc>
        <w:tc>
          <w:tcPr>
            <w:tcW w:w="1260" w:type="dxa"/>
            <w:gridSpan w:val="2"/>
            <w:noWrap w:val="0"/>
            <w:vAlign w:val="center"/>
          </w:tcPr>
          <w:p>
            <w:pPr>
              <w:jc w:val="center"/>
              <w:rPr>
                <w:rFonts w:hint="eastAsia" w:ascii="宋体" w:hAnsi="宋体" w:cs="Arial"/>
                <w:bCs/>
                <w:szCs w:val="21"/>
              </w:rPr>
            </w:pPr>
            <w:r>
              <w:rPr>
                <w:rFonts w:hint="eastAsia" w:ascii="宋体" w:hAnsi="宋体" w:cs="Arial"/>
                <w:bCs/>
                <w:szCs w:val="21"/>
              </w:rPr>
              <w:t>姓名</w:t>
            </w:r>
          </w:p>
        </w:tc>
        <w:tc>
          <w:tcPr>
            <w:tcW w:w="1397" w:type="dxa"/>
            <w:noWrap w:val="0"/>
            <w:vAlign w:val="center"/>
          </w:tcPr>
          <w:p>
            <w:pPr>
              <w:jc w:val="center"/>
              <w:rPr>
                <w:rFonts w:hint="eastAsia" w:ascii="宋体" w:hAnsi="宋体" w:cs="Arial"/>
                <w:bCs/>
                <w:szCs w:val="21"/>
              </w:rPr>
            </w:pPr>
            <w:r>
              <w:rPr>
                <w:rFonts w:hint="eastAsia" w:ascii="宋体" w:hAnsi="宋体" w:eastAsia="宋体" w:cs="宋体"/>
                <w:color w:val="auto"/>
                <w:lang w:val="en-US" w:eastAsia="zh-CN"/>
              </w:rPr>
              <w:t>盛红卫</w:t>
            </w:r>
          </w:p>
        </w:tc>
        <w:tc>
          <w:tcPr>
            <w:tcW w:w="1245" w:type="dxa"/>
            <w:gridSpan w:val="2"/>
            <w:noWrap w:val="0"/>
            <w:vAlign w:val="center"/>
          </w:tcPr>
          <w:p>
            <w:pPr>
              <w:jc w:val="center"/>
              <w:rPr>
                <w:rFonts w:hint="eastAsia" w:ascii="宋体" w:hAnsi="宋体" w:cs="Arial"/>
                <w:bCs/>
                <w:szCs w:val="21"/>
              </w:rPr>
            </w:pPr>
            <w:r>
              <w:rPr>
                <w:rFonts w:hint="eastAsia" w:ascii="宋体" w:hAnsi="宋体" w:cs="Arial"/>
                <w:bCs/>
                <w:szCs w:val="21"/>
              </w:rPr>
              <w:t>技术职称</w:t>
            </w:r>
          </w:p>
        </w:tc>
        <w:tc>
          <w:tcPr>
            <w:tcW w:w="1138" w:type="dxa"/>
            <w:gridSpan w:val="2"/>
            <w:noWrap w:val="0"/>
            <w:vAlign w:val="center"/>
          </w:tcPr>
          <w:p>
            <w:pPr>
              <w:jc w:val="center"/>
              <w:rPr>
                <w:rFonts w:hint="eastAsia" w:ascii="宋体" w:hAnsi="宋体" w:cs="Arial"/>
                <w:bCs/>
                <w:szCs w:val="21"/>
              </w:rPr>
            </w:pPr>
          </w:p>
        </w:tc>
        <w:tc>
          <w:tcPr>
            <w:tcW w:w="1260" w:type="dxa"/>
            <w:gridSpan w:val="2"/>
            <w:noWrap w:val="0"/>
            <w:vAlign w:val="center"/>
          </w:tcPr>
          <w:p>
            <w:pPr>
              <w:jc w:val="center"/>
              <w:rPr>
                <w:rFonts w:hint="eastAsia" w:ascii="宋体" w:hAnsi="宋体" w:cs="Arial"/>
                <w:bCs/>
                <w:szCs w:val="21"/>
              </w:rPr>
            </w:pPr>
            <w:r>
              <w:rPr>
                <w:rFonts w:hint="eastAsia" w:ascii="宋体" w:hAnsi="宋体" w:cs="Arial"/>
                <w:bCs/>
                <w:szCs w:val="21"/>
              </w:rPr>
              <w:t>联系电话</w:t>
            </w:r>
          </w:p>
        </w:tc>
        <w:tc>
          <w:tcPr>
            <w:tcW w:w="1260" w:type="dxa"/>
            <w:noWrap w:val="0"/>
            <w:vAlign w:val="center"/>
          </w:tcPr>
          <w:p>
            <w:pPr>
              <w:jc w:val="center"/>
              <w:rPr>
                <w:rFonts w:hint="eastAsia" w:ascii="宋体" w:hAnsi="宋体" w:cs="Arial"/>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jc w:val="center"/>
        </w:trPr>
        <w:tc>
          <w:tcPr>
            <w:tcW w:w="1620" w:type="dxa"/>
            <w:noWrap w:val="0"/>
            <w:vAlign w:val="center"/>
          </w:tcPr>
          <w:p>
            <w:pPr>
              <w:jc w:val="center"/>
              <w:rPr>
                <w:rFonts w:hint="eastAsia" w:ascii="宋体" w:hAnsi="宋体" w:cs="Arial"/>
                <w:bCs/>
                <w:szCs w:val="21"/>
              </w:rPr>
            </w:pPr>
            <w:r>
              <w:rPr>
                <w:rFonts w:hint="eastAsia" w:ascii="宋体" w:hAnsi="宋体" w:cs="Arial"/>
                <w:bCs/>
                <w:szCs w:val="21"/>
              </w:rPr>
              <w:t>技术负责人</w:t>
            </w:r>
          </w:p>
        </w:tc>
        <w:tc>
          <w:tcPr>
            <w:tcW w:w="1260" w:type="dxa"/>
            <w:gridSpan w:val="2"/>
            <w:noWrap w:val="0"/>
            <w:vAlign w:val="center"/>
          </w:tcPr>
          <w:p>
            <w:pPr>
              <w:jc w:val="center"/>
              <w:rPr>
                <w:rFonts w:hint="eastAsia" w:ascii="宋体" w:hAnsi="宋体" w:cs="Arial"/>
                <w:bCs/>
                <w:szCs w:val="21"/>
              </w:rPr>
            </w:pPr>
            <w:r>
              <w:rPr>
                <w:rFonts w:hint="eastAsia" w:ascii="宋体" w:hAnsi="宋体" w:cs="Arial"/>
                <w:bCs/>
                <w:szCs w:val="21"/>
              </w:rPr>
              <w:t>姓名</w:t>
            </w:r>
          </w:p>
        </w:tc>
        <w:tc>
          <w:tcPr>
            <w:tcW w:w="1397" w:type="dxa"/>
            <w:noWrap w:val="0"/>
            <w:vAlign w:val="center"/>
          </w:tcPr>
          <w:p>
            <w:pPr>
              <w:jc w:val="center"/>
              <w:rPr>
                <w:rFonts w:hint="eastAsia" w:ascii="宋体" w:hAnsi="宋体" w:eastAsia="宋体" w:cs="Arial"/>
                <w:bCs/>
                <w:szCs w:val="21"/>
                <w:lang w:val="en-US" w:eastAsia="zh-CN"/>
              </w:rPr>
            </w:pPr>
            <w:r>
              <w:rPr>
                <w:rFonts w:hint="eastAsia" w:ascii="宋体" w:hAnsi="宋体" w:cs="Arial"/>
                <w:bCs/>
                <w:szCs w:val="21"/>
                <w:lang w:val="en-US" w:eastAsia="zh-CN"/>
              </w:rPr>
              <w:t>梁小斌</w:t>
            </w:r>
          </w:p>
        </w:tc>
        <w:tc>
          <w:tcPr>
            <w:tcW w:w="1245" w:type="dxa"/>
            <w:gridSpan w:val="2"/>
            <w:noWrap w:val="0"/>
            <w:vAlign w:val="center"/>
          </w:tcPr>
          <w:p>
            <w:pPr>
              <w:jc w:val="center"/>
              <w:rPr>
                <w:rFonts w:hint="eastAsia" w:ascii="宋体" w:hAnsi="宋体" w:cs="Arial"/>
                <w:bCs/>
                <w:szCs w:val="21"/>
              </w:rPr>
            </w:pPr>
            <w:r>
              <w:rPr>
                <w:rFonts w:hint="eastAsia" w:ascii="宋体" w:hAnsi="宋体" w:cs="Arial"/>
                <w:bCs/>
                <w:szCs w:val="21"/>
              </w:rPr>
              <w:t>技术职称</w:t>
            </w:r>
          </w:p>
        </w:tc>
        <w:tc>
          <w:tcPr>
            <w:tcW w:w="1138" w:type="dxa"/>
            <w:gridSpan w:val="2"/>
            <w:noWrap w:val="0"/>
            <w:vAlign w:val="center"/>
          </w:tcPr>
          <w:p>
            <w:pPr>
              <w:jc w:val="center"/>
              <w:rPr>
                <w:rFonts w:hint="eastAsia" w:ascii="宋体" w:hAnsi="宋体" w:cs="Arial"/>
                <w:bCs/>
                <w:szCs w:val="21"/>
              </w:rPr>
            </w:pPr>
          </w:p>
        </w:tc>
        <w:tc>
          <w:tcPr>
            <w:tcW w:w="1260" w:type="dxa"/>
            <w:gridSpan w:val="2"/>
            <w:noWrap w:val="0"/>
            <w:vAlign w:val="center"/>
          </w:tcPr>
          <w:p>
            <w:pPr>
              <w:jc w:val="center"/>
              <w:rPr>
                <w:rFonts w:hint="eastAsia" w:ascii="宋体" w:hAnsi="宋体" w:cs="Arial"/>
                <w:bCs/>
                <w:szCs w:val="21"/>
              </w:rPr>
            </w:pPr>
            <w:r>
              <w:rPr>
                <w:rFonts w:hint="eastAsia" w:ascii="宋体" w:hAnsi="宋体" w:cs="Arial"/>
                <w:bCs/>
                <w:szCs w:val="21"/>
              </w:rPr>
              <w:t>联系电话</w:t>
            </w:r>
          </w:p>
        </w:tc>
        <w:tc>
          <w:tcPr>
            <w:tcW w:w="1260" w:type="dxa"/>
            <w:noWrap w:val="0"/>
            <w:vAlign w:val="center"/>
          </w:tcPr>
          <w:p>
            <w:pPr>
              <w:jc w:val="center"/>
              <w:rPr>
                <w:rFonts w:hint="eastAsia" w:ascii="宋体" w:hAnsi="宋体" w:cs="Arial"/>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620" w:type="dxa"/>
            <w:noWrap w:val="0"/>
            <w:vAlign w:val="center"/>
          </w:tcPr>
          <w:p>
            <w:pPr>
              <w:jc w:val="center"/>
              <w:rPr>
                <w:rFonts w:hint="eastAsia" w:ascii="宋体" w:hAnsi="宋体" w:cs="Arial"/>
                <w:bCs/>
                <w:szCs w:val="21"/>
              </w:rPr>
            </w:pPr>
            <w:r>
              <w:rPr>
                <w:rFonts w:hint="eastAsia" w:ascii="宋体" w:hAnsi="宋体" w:cs="Arial"/>
                <w:bCs/>
                <w:szCs w:val="21"/>
              </w:rPr>
              <w:t>成立时间</w:t>
            </w:r>
          </w:p>
        </w:tc>
        <w:tc>
          <w:tcPr>
            <w:tcW w:w="2657" w:type="dxa"/>
            <w:gridSpan w:val="3"/>
            <w:noWrap w:val="0"/>
            <w:vAlign w:val="center"/>
          </w:tcPr>
          <w:p>
            <w:pPr>
              <w:jc w:val="center"/>
              <w:rPr>
                <w:rFonts w:hint="default" w:ascii="宋体" w:hAnsi="宋体" w:eastAsia="宋体" w:cs="Arial"/>
                <w:bCs/>
                <w:szCs w:val="21"/>
                <w:lang w:val="en-US" w:eastAsia="zh-CN"/>
              </w:rPr>
            </w:pPr>
            <w:r>
              <w:rPr>
                <w:rFonts w:hint="eastAsia" w:ascii="宋体" w:hAnsi="宋体" w:cs="Arial"/>
                <w:bCs/>
                <w:szCs w:val="21"/>
                <w:lang w:val="en-US" w:eastAsia="zh-CN"/>
              </w:rPr>
              <w:t>2016.6</w:t>
            </w:r>
          </w:p>
        </w:tc>
        <w:tc>
          <w:tcPr>
            <w:tcW w:w="4903" w:type="dxa"/>
            <w:gridSpan w:val="7"/>
            <w:noWrap w:val="0"/>
            <w:vAlign w:val="center"/>
          </w:tcPr>
          <w:p>
            <w:pPr>
              <w:jc w:val="center"/>
              <w:rPr>
                <w:rFonts w:hint="default" w:ascii="宋体" w:hAnsi="宋体" w:eastAsia="宋体" w:cs="Arial"/>
                <w:bCs/>
                <w:szCs w:val="21"/>
                <w:lang w:val="en-US" w:eastAsia="zh-CN"/>
              </w:rPr>
            </w:pPr>
            <w:r>
              <w:rPr>
                <w:rFonts w:hint="eastAsia" w:ascii="宋体" w:hAnsi="宋体" w:cs="Arial"/>
                <w:bCs/>
                <w:szCs w:val="21"/>
              </w:rPr>
              <w:t>员工总人数：</w:t>
            </w:r>
            <w:r>
              <w:rPr>
                <w:rFonts w:hint="eastAsia" w:ascii="宋体" w:hAnsi="宋体" w:cs="Arial"/>
                <w:bCs/>
                <w:szCs w:val="21"/>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1620" w:type="dxa"/>
            <w:noWrap w:val="0"/>
            <w:vAlign w:val="center"/>
          </w:tcPr>
          <w:p>
            <w:pPr>
              <w:jc w:val="center"/>
              <w:rPr>
                <w:rFonts w:hint="eastAsia" w:ascii="宋体" w:hAnsi="宋体" w:cs="Arial"/>
                <w:bCs/>
                <w:szCs w:val="21"/>
              </w:rPr>
            </w:pPr>
            <w:r>
              <w:rPr>
                <w:rFonts w:hint="eastAsia" w:ascii="宋体" w:hAnsi="宋体" w:cs="Arial"/>
                <w:bCs/>
                <w:szCs w:val="21"/>
              </w:rPr>
              <w:t>企业资质等级</w:t>
            </w:r>
          </w:p>
        </w:tc>
        <w:tc>
          <w:tcPr>
            <w:tcW w:w="2657" w:type="dxa"/>
            <w:gridSpan w:val="3"/>
            <w:noWrap w:val="0"/>
            <w:vAlign w:val="center"/>
          </w:tcPr>
          <w:p>
            <w:pPr>
              <w:jc w:val="center"/>
              <w:rPr>
                <w:rFonts w:hint="eastAsia" w:ascii="宋体" w:hAnsi="宋体" w:cs="Arial"/>
                <w:bCs/>
                <w:szCs w:val="21"/>
              </w:rPr>
            </w:pPr>
          </w:p>
        </w:tc>
        <w:tc>
          <w:tcPr>
            <w:tcW w:w="1072" w:type="dxa"/>
            <w:vMerge w:val="restart"/>
            <w:noWrap w:val="0"/>
            <w:vAlign w:val="center"/>
          </w:tcPr>
          <w:p>
            <w:pPr>
              <w:jc w:val="center"/>
              <w:rPr>
                <w:rFonts w:hint="eastAsia" w:ascii="宋体" w:hAnsi="宋体" w:cs="Arial"/>
                <w:bCs/>
                <w:szCs w:val="21"/>
              </w:rPr>
            </w:pPr>
            <w:r>
              <w:rPr>
                <w:rFonts w:hint="eastAsia" w:ascii="宋体" w:hAnsi="宋体" w:cs="Arial"/>
                <w:bCs/>
                <w:szCs w:val="21"/>
              </w:rPr>
              <w:t>其中</w:t>
            </w:r>
          </w:p>
        </w:tc>
        <w:tc>
          <w:tcPr>
            <w:tcW w:w="2151" w:type="dxa"/>
            <w:gridSpan w:val="4"/>
            <w:noWrap w:val="0"/>
            <w:vAlign w:val="center"/>
          </w:tcPr>
          <w:p>
            <w:pPr>
              <w:jc w:val="center"/>
              <w:rPr>
                <w:rFonts w:hint="eastAsia" w:ascii="宋体" w:hAnsi="宋体" w:cs="Arial"/>
                <w:bCs/>
                <w:szCs w:val="21"/>
              </w:rPr>
            </w:pPr>
            <w:r>
              <w:rPr>
                <w:rFonts w:hint="eastAsia" w:ascii="宋体" w:hAnsi="宋体" w:cs="Arial"/>
                <w:bCs/>
                <w:szCs w:val="21"/>
              </w:rPr>
              <w:t>项目经理</w:t>
            </w:r>
          </w:p>
        </w:tc>
        <w:tc>
          <w:tcPr>
            <w:tcW w:w="1680" w:type="dxa"/>
            <w:gridSpan w:val="2"/>
            <w:noWrap w:val="0"/>
            <w:vAlign w:val="center"/>
          </w:tcPr>
          <w:p>
            <w:pPr>
              <w:jc w:val="center"/>
              <w:rPr>
                <w:rFonts w:hint="eastAsia" w:ascii="宋体" w:hAnsi="宋体" w:eastAsia="宋体" w:cs="Arial"/>
                <w:bCs/>
                <w:szCs w:val="21"/>
                <w:lang w:val="en-US" w:eastAsia="zh-CN"/>
              </w:rPr>
            </w:pPr>
            <w:r>
              <w:rPr>
                <w:rFonts w:hint="eastAsia" w:ascii="宋体" w:hAnsi="宋体" w:cs="Arial"/>
                <w:bCs/>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1620" w:type="dxa"/>
            <w:noWrap w:val="0"/>
            <w:vAlign w:val="center"/>
          </w:tcPr>
          <w:p>
            <w:pPr>
              <w:jc w:val="center"/>
              <w:rPr>
                <w:rFonts w:hint="eastAsia" w:ascii="宋体" w:hAnsi="宋体" w:cs="Arial"/>
                <w:bCs/>
                <w:szCs w:val="21"/>
              </w:rPr>
            </w:pPr>
            <w:r>
              <w:rPr>
                <w:rFonts w:hint="eastAsia" w:ascii="宋体" w:hAnsi="宋体" w:cs="Arial"/>
                <w:bCs/>
                <w:szCs w:val="21"/>
              </w:rPr>
              <w:t>营业执照</w:t>
            </w:r>
            <w:r>
              <w:rPr>
                <w:rFonts w:hint="eastAsia"/>
              </w:rPr>
              <w:t>号</w:t>
            </w:r>
          </w:p>
        </w:tc>
        <w:tc>
          <w:tcPr>
            <w:tcW w:w="2657" w:type="dxa"/>
            <w:gridSpan w:val="3"/>
            <w:noWrap w:val="0"/>
            <w:vAlign w:val="center"/>
          </w:tcPr>
          <w:p>
            <w:pPr>
              <w:jc w:val="center"/>
              <w:rPr>
                <w:rFonts w:hint="eastAsia" w:ascii="宋体" w:hAnsi="宋体" w:cs="Arial"/>
                <w:bCs/>
                <w:szCs w:val="21"/>
              </w:rPr>
            </w:pPr>
            <w:r>
              <w:rPr>
                <w:rFonts w:hint="eastAsia" w:ascii="宋体" w:hAnsi="宋体" w:eastAsia="宋体" w:cs="宋体"/>
                <w:color w:val="auto"/>
                <w:lang w:val="en-US" w:eastAsia="zh-CN"/>
              </w:rPr>
              <w:t>91320506MA1MNWK33W</w:t>
            </w:r>
          </w:p>
        </w:tc>
        <w:tc>
          <w:tcPr>
            <w:tcW w:w="1072" w:type="dxa"/>
            <w:vMerge w:val="continue"/>
            <w:noWrap w:val="0"/>
            <w:vAlign w:val="center"/>
          </w:tcPr>
          <w:p>
            <w:pPr>
              <w:jc w:val="center"/>
              <w:rPr>
                <w:rFonts w:hint="eastAsia" w:ascii="宋体" w:hAnsi="宋体" w:cs="Arial"/>
                <w:bCs/>
                <w:szCs w:val="21"/>
              </w:rPr>
            </w:pPr>
          </w:p>
        </w:tc>
        <w:tc>
          <w:tcPr>
            <w:tcW w:w="2151" w:type="dxa"/>
            <w:gridSpan w:val="4"/>
            <w:noWrap w:val="0"/>
            <w:vAlign w:val="center"/>
          </w:tcPr>
          <w:p>
            <w:pPr>
              <w:jc w:val="center"/>
              <w:rPr>
                <w:rFonts w:hint="eastAsia" w:ascii="宋体" w:hAnsi="宋体" w:cs="Arial"/>
                <w:bCs/>
                <w:szCs w:val="21"/>
              </w:rPr>
            </w:pPr>
            <w:r>
              <w:rPr>
                <w:rFonts w:hint="eastAsia" w:ascii="宋体" w:hAnsi="宋体" w:cs="Arial"/>
                <w:bCs/>
                <w:szCs w:val="21"/>
              </w:rPr>
              <w:t>高级职称人员</w:t>
            </w:r>
          </w:p>
        </w:tc>
        <w:tc>
          <w:tcPr>
            <w:tcW w:w="1680" w:type="dxa"/>
            <w:gridSpan w:val="2"/>
            <w:noWrap w:val="0"/>
            <w:vAlign w:val="center"/>
          </w:tcPr>
          <w:p>
            <w:pPr>
              <w:jc w:val="center"/>
              <w:rPr>
                <w:rFonts w:hint="eastAsia" w:ascii="宋体" w:hAnsi="宋体" w:eastAsia="宋体" w:cs="Arial"/>
                <w:bCs/>
                <w:szCs w:val="21"/>
                <w:lang w:val="en-US" w:eastAsia="zh-CN"/>
              </w:rPr>
            </w:pPr>
            <w:r>
              <w:rPr>
                <w:rFonts w:hint="eastAsia" w:ascii="宋体" w:hAnsi="宋体" w:cs="Arial"/>
                <w:bCs/>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620" w:type="dxa"/>
            <w:noWrap w:val="0"/>
            <w:vAlign w:val="center"/>
          </w:tcPr>
          <w:p>
            <w:pPr>
              <w:jc w:val="center"/>
              <w:rPr>
                <w:rFonts w:hint="eastAsia" w:ascii="宋体" w:hAnsi="宋体" w:cs="Arial"/>
                <w:bCs/>
                <w:szCs w:val="21"/>
              </w:rPr>
            </w:pPr>
            <w:r>
              <w:rPr>
                <w:rFonts w:hint="eastAsia" w:ascii="宋体" w:hAnsi="宋体" w:cs="Arial"/>
                <w:bCs/>
                <w:szCs w:val="21"/>
              </w:rPr>
              <w:t>注册资金</w:t>
            </w:r>
          </w:p>
        </w:tc>
        <w:tc>
          <w:tcPr>
            <w:tcW w:w="2657" w:type="dxa"/>
            <w:gridSpan w:val="3"/>
            <w:noWrap w:val="0"/>
            <w:vAlign w:val="center"/>
          </w:tcPr>
          <w:p>
            <w:pPr>
              <w:jc w:val="center"/>
              <w:rPr>
                <w:rFonts w:hint="default" w:ascii="宋体" w:hAnsi="宋体" w:eastAsia="宋体" w:cs="Arial"/>
                <w:bCs/>
                <w:szCs w:val="21"/>
                <w:lang w:val="en-US" w:eastAsia="zh-CN"/>
              </w:rPr>
            </w:pPr>
            <w:r>
              <w:rPr>
                <w:rFonts w:hint="eastAsia" w:ascii="宋体" w:hAnsi="宋体" w:cs="Arial"/>
                <w:bCs/>
                <w:szCs w:val="21"/>
                <w:lang w:val="en-US" w:eastAsia="zh-CN"/>
              </w:rPr>
              <w:t>1000万</w:t>
            </w:r>
          </w:p>
        </w:tc>
        <w:tc>
          <w:tcPr>
            <w:tcW w:w="1072" w:type="dxa"/>
            <w:vMerge w:val="continue"/>
            <w:noWrap w:val="0"/>
            <w:vAlign w:val="center"/>
          </w:tcPr>
          <w:p>
            <w:pPr>
              <w:jc w:val="center"/>
              <w:rPr>
                <w:rFonts w:hint="eastAsia" w:ascii="宋体" w:hAnsi="宋体" w:cs="Arial"/>
                <w:bCs/>
                <w:szCs w:val="21"/>
              </w:rPr>
            </w:pPr>
          </w:p>
        </w:tc>
        <w:tc>
          <w:tcPr>
            <w:tcW w:w="2151" w:type="dxa"/>
            <w:gridSpan w:val="4"/>
            <w:noWrap w:val="0"/>
            <w:vAlign w:val="center"/>
          </w:tcPr>
          <w:p>
            <w:pPr>
              <w:jc w:val="center"/>
              <w:rPr>
                <w:rFonts w:hint="eastAsia" w:ascii="宋体" w:hAnsi="宋体" w:cs="Arial"/>
                <w:bCs/>
                <w:szCs w:val="21"/>
              </w:rPr>
            </w:pPr>
            <w:r>
              <w:rPr>
                <w:rFonts w:hint="eastAsia" w:ascii="宋体" w:hAnsi="宋体" w:cs="Arial"/>
                <w:bCs/>
                <w:szCs w:val="21"/>
              </w:rPr>
              <w:t>中级职称人员</w:t>
            </w:r>
          </w:p>
        </w:tc>
        <w:tc>
          <w:tcPr>
            <w:tcW w:w="1680" w:type="dxa"/>
            <w:gridSpan w:val="2"/>
            <w:noWrap w:val="0"/>
            <w:vAlign w:val="center"/>
          </w:tcPr>
          <w:p>
            <w:pPr>
              <w:jc w:val="center"/>
              <w:rPr>
                <w:rFonts w:hint="eastAsia" w:ascii="宋体" w:hAnsi="宋体" w:eastAsia="宋体" w:cs="Arial"/>
                <w:bCs/>
                <w:szCs w:val="21"/>
                <w:lang w:val="en-US" w:eastAsia="zh-CN"/>
              </w:rPr>
            </w:pPr>
            <w:r>
              <w:rPr>
                <w:rFonts w:hint="eastAsia" w:ascii="宋体" w:hAnsi="宋体" w:cs="Arial"/>
                <w:bCs/>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jc w:val="center"/>
        </w:trPr>
        <w:tc>
          <w:tcPr>
            <w:tcW w:w="1620" w:type="dxa"/>
            <w:noWrap w:val="0"/>
            <w:vAlign w:val="center"/>
          </w:tcPr>
          <w:p>
            <w:pPr>
              <w:jc w:val="center"/>
              <w:rPr>
                <w:rFonts w:hint="eastAsia" w:ascii="宋体" w:hAnsi="宋体" w:cs="Arial"/>
                <w:bCs/>
                <w:szCs w:val="21"/>
              </w:rPr>
            </w:pPr>
            <w:r>
              <w:rPr>
                <w:rFonts w:hint="eastAsia" w:ascii="宋体" w:hAnsi="宋体" w:cs="Arial"/>
                <w:bCs/>
                <w:szCs w:val="21"/>
              </w:rPr>
              <w:t>开户银行</w:t>
            </w:r>
          </w:p>
        </w:tc>
        <w:tc>
          <w:tcPr>
            <w:tcW w:w="2657" w:type="dxa"/>
            <w:gridSpan w:val="3"/>
            <w:noWrap w:val="0"/>
            <w:vAlign w:val="center"/>
          </w:tcPr>
          <w:p>
            <w:pPr>
              <w:snapToGrid w:val="0"/>
              <w:spacing w:before="72" w:after="72" w:line="360" w:lineRule="exact"/>
              <w:ind w:firstLine="0" w:firstLineChars="0"/>
              <w:rPr>
                <w:rFonts w:hint="eastAsia" w:ascii="宋体" w:hAnsi="宋体" w:cs="Arial"/>
                <w:bCs/>
                <w:szCs w:val="21"/>
              </w:rPr>
            </w:pPr>
            <w:r>
              <w:rPr>
                <w:rFonts w:hint="eastAsia"/>
                <w:lang w:val="en-US" w:eastAsia="zh-CN"/>
              </w:rPr>
              <w:t>中国建设银行股份有限公司苏州胥口支行</w:t>
            </w:r>
          </w:p>
        </w:tc>
        <w:tc>
          <w:tcPr>
            <w:tcW w:w="1072" w:type="dxa"/>
            <w:vMerge w:val="continue"/>
            <w:noWrap w:val="0"/>
            <w:vAlign w:val="center"/>
          </w:tcPr>
          <w:p>
            <w:pPr>
              <w:jc w:val="center"/>
              <w:rPr>
                <w:rFonts w:hint="eastAsia" w:ascii="宋体" w:hAnsi="宋体" w:cs="Arial"/>
                <w:bCs/>
                <w:szCs w:val="21"/>
              </w:rPr>
            </w:pPr>
          </w:p>
        </w:tc>
        <w:tc>
          <w:tcPr>
            <w:tcW w:w="2151" w:type="dxa"/>
            <w:gridSpan w:val="4"/>
            <w:noWrap w:val="0"/>
            <w:vAlign w:val="center"/>
          </w:tcPr>
          <w:p>
            <w:pPr>
              <w:jc w:val="center"/>
              <w:rPr>
                <w:rFonts w:hint="eastAsia" w:ascii="宋体" w:hAnsi="宋体" w:cs="Arial"/>
                <w:bCs/>
                <w:szCs w:val="21"/>
              </w:rPr>
            </w:pPr>
            <w:r>
              <w:rPr>
                <w:rFonts w:hint="eastAsia" w:ascii="宋体" w:hAnsi="宋体" w:cs="Arial"/>
                <w:bCs/>
                <w:szCs w:val="21"/>
              </w:rPr>
              <w:t>初级职称人员</w:t>
            </w:r>
          </w:p>
        </w:tc>
        <w:tc>
          <w:tcPr>
            <w:tcW w:w="1680" w:type="dxa"/>
            <w:gridSpan w:val="2"/>
            <w:noWrap w:val="0"/>
            <w:vAlign w:val="center"/>
          </w:tcPr>
          <w:p>
            <w:pPr>
              <w:jc w:val="center"/>
              <w:rPr>
                <w:rFonts w:hint="eastAsia" w:ascii="宋体" w:hAnsi="宋体" w:eastAsia="宋体" w:cs="Arial"/>
                <w:bCs/>
                <w:szCs w:val="21"/>
                <w:lang w:val="en-US" w:eastAsia="zh-CN"/>
              </w:rPr>
            </w:pPr>
            <w:r>
              <w:rPr>
                <w:rFonts w:hint="eastAsia" w:ascii="宋体" w:hAnsi="宋体" w:cs="Arial"/>
                <w:bCs/>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jc w:val="center"/>
        </w:trPr>
        <w:tc>
          <w:tcPr>
            <w:tcW w:w="1620" w:type="dxa"/>
            <w:noWrap w:val="0"/>
            <w:vAlign w:val="center"/>
          </w:tcPr>
          <w:p>
            <w:pPr>
              <w:jc w:val="center"/>
              <w:rPr>
                <w:rFonts w:hint="eastAsia" w:ascii="宋体" w:hAnsi="宋体" w:cs="Arial"/>
                <w:bCs/>
                <w:szCs w:val="21"/>
              </w:rPr>
            </w:pPr>
            <w:r>
              <w:rPr>
                <w:rFonts w:hint="eastAsia" w:ascii="宋体" w:hAnsi="宋体" w:cs="Arial"/>
                <w:bCs/>
                <w:szCs w:val="21"/>
              </w:rPr>
              <w:t>账号</w:t>
            </w:r>
          </w:p>
        </w:tc>
        <w:tc>
          <w:tcPr>
            <w:tcW w:w="2657" w:type="dxa"/>
            <w:gridSpan w:val="3"/>
            <w:noWrap w:val="0"/>
            <w:vAlign w:val="center"/>
          </w:tcPr>
          <w:p>
            <w:pPr>
              <w:jc w:val="center"/>
              <w:rPr>
                <w:rFonts w:hint="eastAsia" w:ascii="宋体" w:hAnsi="宋体" w:cs="Arial"/>
                <w:bCs/>
                <w:szCs w:val="21"/>
              </w:rPr>
            </w:pPr>
            <w:r>
              <w:rPr>
                <w:rFonts w:hint="eastAsia" w:ascii="宋体" w:hAnsi="宋体" w:eastAsia="宋体" w:cs="宋体"/>
                <w:color w:val="auto"/>
                <w:lang w:val="en-US" w:eastAsia="zh-CN"/>
              </w:rPr>
              <w:t>32250199754800000221</w:t>
            </w:r>
          </w:p>
        </w:tc>
        <w:tc>
          <w:tcPr>
            <w:tcW w:w="1072" w:type="dxa"/>
            <w:vMerge w:val="continue"/>
            <w:noWrap w:val="0"/>
            <w:vAlign w:val="center"/>
          </w:tcPr>
          <w:p>
            <w:pPr>
              <w:jc w:val="center"/>
              <w:rPr>
                <w:rFonts w:hint="eastAsia" w:ascii="宋体" w:hAnsi="宋体" w:cs="Arial"/>
                <w:bCs/>
                <w:szCs w:val="21"/>
              </w:rPr>
            </w:pPr>
          </w:p>
        </w:tc>
        <w:tc>
          <w:tcPr>
            <w:tcW w:w="2151" w:type="dxa"/>
            <w:gridSpan w:val="4"/>
            <w:noWrap w:val="0"/>
            <w:vAlign w:val="center"/>
          </w:tcPr>
          <w:p>
            <w:pPr>
              <w:jc w:val="center"/>
              <w:rPr>
                <w:rFonts w:hint="eastAsia" w:ascii="宋体" w:hAnsi="宋体" w:cs="Arial"/>
                <w:bCs/>
                <w:szCs w:val="21"/>
              </w:rPr>
            </w:pPr>
            <w:r>
              <w:rPr>
                <w:rFonts w:hint="eastAsia" w:ascii="宋体" w:hAnsi="宋体" w:cs="Arial"/>
                <w:bCs/>
                <w:szCs w:val="21"/>
              </w:rPr>
              <w:t>技工</w:t>
            </w:r>
          </w:p>
        </w:tc>
        <w:tc>
          <w:tcPr>
            <w:tcW w:w="1680" w:type="dxa"/>
            <w:gridSpan w:val="2"/>
            <w:noWrap w:val="0"/>
            <w:vAlign w:val="center"/>
          </w:tcPr>
          <w:p>
            <w:pPr>
              <w:jc w:val="center"/>
              <w:rPr>
                <w:rFonts w:hint="eastAsia" w:ascii="宋体" w:hAnsi="宋体" w:eastAsia="宋体" w:cs="Arial"/>
                <w:bCs/>
                <w:szCs w:val="21"/>
                <w:lang w:val="en-US" w:eastAsia="zh-CN"/>
              </w:rPr>
            </w:pPr>
            <w:r>
              <w:rPr>
                <w:rFonts w:hint="eastAsia" w:ascii="宋体" w:hAnsi="宋体" w:cs="Arial"/>
                <w:bCs/>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4" w:hRule="atLeast"/>
          <w:jc w:val="center"/>
        </w:trPr>
        <w:tc>
          <w:tcPr>
            <w:tcW w:w="1620" w:type="dxa"/>
            <w:noWrap w:val="0"/>
            <w:vAlign w:val="center"/>
          </w:tcPr>
          <w:p>
            <w:pPr>
              <w:jc w:val="center"/>
              <w:rPr>
                <w:rFonts w:hint="eastAsia" w:ascii="宋体" w:hAnsi="宋体" w:cs="Arial"/>
                <w:bCs/>
                <w:szCs w:val="21"/>
              </w:rPr>
            </w:pPr>
            <w:r>
              <w:rPr>
                <w:rFonts w:hint="eastAsia" w:ascii="宋体" w:hAnsi="宋体" w:cs="Arial"/>
                <w:bCs/>
                <w:szCs w:val="21"/>
              </w:rPr>
              <w:t>经营范围</w:t>
            </w:r>
          </w:p>
        </w:tc>
        <w:tc>
          <w:tcPr>
            <w:tcW w:w="7560" w:type="dxa"/>
            <w:gridSpan w:val="10"/>
            <w:noWrap w:val="0"/>
            <w:vAlign w:val="center"/>
          </w:tcPr>
          <w:p>
            <w:pPr>
              <w:jc w:val="left"/>
              <w:rPr>
                <w:rFonts w:hint="eastAsia" w:ascii="宋体" w:hAnsi="宋体" w:cs="Arial"/>
                <w:bCs/>
                <w:szCs w:val="21"/>
              </w:rPr>
            </w:pPr>
            <w:r>
              <w:rPr>
                <w:rFonts w:hint="eastAsia" w:ascii="宋体" w:hAnsi="宋体" w:cs="Arial"/>
                <w:bCs/>
                <w:szCs w:val="21"/>
              </w:rPr>
              <w:t>1、研发、设计、施工、维护：水上娱乐设施、水上平台、水上舞台、水上景观设施、水上光伏发电工程、钢结构、水上浮筒码头。</w:t>
            </w:r>
          </w:p>
          <w:p>
            <w:pPr>
              <w:jc w:val="left"/>
              <w:rPr>
                <w:rFonts w:hint="eastAsia" w:ascii="宋体" w:hAnsi="宋体" w:cs="Arial"/>
                <w:bCs/>
                <w:szCs w:val="21"/>
              </w:rPr>
            </w:pPr>
            <w:r>
              <w:rPr>
                <w:rFonts w:hint="eastAsia" w:ascii="宋体" w:hAnsi="宋体" w:cs="Arial"/>
                <w:bCs/>
                <w:szCs w:val="21"/>
              </w:rPr>
              <w:t>2、销售：浮动码头、浮桥及新型建筑环保材料、非危险化工产品、防腐材料、金属材料、环保材料、塑料制品、船舶。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620" w:type="dxa"/>
            <w:noWrap w:val="0"/>
            <w:vAlign w:val="center"/>
          </w:tcPr>
          <w:p>
            <w:pPr>
              <w:jc w:val="center"/>
              <w:rPr>
                <w:rFonts w:hint="eastAsia" w:ascii="宋体" w:hAnsi="宋体" w:cs="Arial"/>
                <w:bCs/>
                <w:szCs w:val="21"/>
              </w:rPr>
            </w:pPr>
            <w:r>
              <w:rPr>
                <w:rFonts w:hint="eastAsia" w:ascii="宋体" w:hAnsi="宋体" w:cs="Arial"/>
                <w:bCs/>
                <w:szCs w:val="21"/>
              </w:rPr>
              <w:t>备注</w:t>
            </w:r>
          </w:p>
        </w:tc>
        <w:tc>
          <w:tcPr>
            <w:tcW w:w="7560" w:type="dxa"/>
            <w:gridSpan w:val="10"/>
            <w:noWrap w:val="0"/>
            <w:vAlign w:val="center"/>
          </w:tcPr>
          <w:p>
            <w:pPr>
              <w:jc w:val="center"/>
              <w:rPr>
                <w:rFonts w:hint="eastAsia" w:ascii="宋体" w:hAnsi="宋体" w:cs="Arial"/>
                <w:bCs/>
                <w:szCs w:val="21"/>
              </w:rPr>
            </w:pPr>
          </w:p>
        </w:tc>
      </w:tr>
    </w:tbl>
    <w:p>
      <w:pPr>
        <w:adjustRightInd w:val="0"/>
        <w:spacing w:line="400" w:lineRule="exact"/>
        <w:jc w:val="left"/>
        <w:rPr>
          <w:rFonts w:hint="eastAsia" w:ascii="宋体" w:hAnsi="宋体"/>
          <w:sz w:val="24"/>
        </w:rPr>
      </w:pPr>
    </w:p>
    <w:p>
      <w:pPr>
        <w:adjustRightInd w:val="0"/>
        <w:spacing w:line="360" w:lineRule="auto"/>
        <w:jc w:val="left"/>
        <w:rPr>
          <w:rFonts w:hint="eastAsia" w:ascii="宋体" w:hAnsi="宋体"/>
          <w:sz w:val="24"/>
        </w:rPr>
      </w:pPr>
      <w:r>
        <w:rPr>
          <w:rFonts w:hint="eastAsia" w:ascii="宋体" w:hAnsi="宋体"/>
          <w:sz w:val="24"/>
        </w:rPr>
        <w:t>供应商名称：</w:t>
      </w:r>
      <w:r>
        <w:rPr>
          <w:rFonts w:hint="eastAsia" w:ascii="宋体" w:hAnsi="宋体"/>
          <w:sz w:val="24"/>
          <w:u w:val="single"/>
        </w:rPr>
        <w:t>苏州伯利恒水上设施工程有限公司</w:t>
      </w:r>
      <w:r>
        <w:rPr>
          <w:rFonts w:hint="eastAsia" w:ascii="宋体" w:hAnsi="宋体"/>
          <w:sz w:val="24"/>
        </w:rPr>
        <w:t>（盖单位公章）</w:t>
      </w:r>
    </w:p>
    <w:p>
      <w:pPr>
        <w:adjustRightInd w:val="0"/>
        <w:spacing w:line="360" w:lineRule="auto"/>
        <w:jc w:val="left"/>
        <w:rPr>
          <w:rFonts w:hint="eastAsia"/>
          <w:bCs/>
          <w:sz w:val="24"/>
        </w:rPr>
      </w:pPr>
      <w:r>
        <w:rPr>
          <w:rFonts w:hint="eastAsia"/>
          <w:bCs/>
          <w:sz w:val="24"/>
        </w:rPr>
        <w:t>法定代表人或授权代表（签字或盖章）：_________</w:t>
      </w:r>
    </w:p>
    <w:p>
      <w:pPr>
        <w:spacing w:line="360" w:lineRule="auto"/>
        <w:rPr>
          <w:rFonts w:hint="eastAsia" w:ascii="仿宋" w:hAnsi="仿宋" w:eastAsia="仿宋" w:cs="仿宋"/>
          <w:b/>
          <w:bCs/>
          <w:sz w:val="28"/>
          <w:szCs w:val="28"/>
        </w:rPr>
      </w:pPr>
      <w:r>
        <w:rPr>
          <w:rFonts w:hint="eastAsia"/>
          <w:bCs/>
          <w:sz w:val="24"/>
        </w:rPr>
        <w:t>日  期：</w:t>
      </w:r>
      <w:r>
        <w:rPr>
          <w:rFonts w:hint="eastAsia"/>
          <w:bCs/>
          <w:sz w:val="24"/>
          <w:u w:val="single"/>
          <w:lang w:val="en-US" w:eastAsia="zh-CN"/>
        </w:rPr>
        <w:t>2023</w:t>
      </w:r>
      <w:r>
        <w:rPr>
          <w:rFonts w:hint="eastAsia"/>
          <w:bCs/>
          <w:sz w:val="24"/>
          <w:u w:val="single"/>
        </w:rPr>
        <w:t>年</w:t>
      </w:r>
      <w:r>
        <w:rPr>
          <w:rFonts w:hint="eastAsia"/>
          <w:bCs/>
          <w:sz w:val="24"/>
          <w:u w:val="single"/>
          <w:lang w:val="en-US" w:eastAsia="zh-CN"/>
        </w:rPr>
        <w:t>7</w:t>
      </w:r>
      <w:r>
        <w:rPr>
          <w:rFonts w:hint="eastAsia"/>
          <w:bCs/>
          <w:sz w:val="24"/>
          <w:u w:val="single"/>
        </w:rPr>
        <w:t>月</w:t>
      </w:r>
      <w:r>
        <w:rPr>
          <w:rFonts w:hint="eastAsia"/>
          <w:bCs/>
          <w:sz w:val="24"/>
          <w:u w:val="single"/>
          <w:lang w:val="en-US" w:eastAsia="zh-CN"/>
        </w:rPr>
        <w:t>21</w:t>
      </w:r>
      <w:r>
        <w:rPr>
          <w:rFonts w:hint="eastAsia"/>
          <w:bCs/>
          <w:sz w:val="24"/>
          <w:u w:val="single"/>
        </w:rPr>
        <w:t>日</w:t>
      </w:r>
    </w:p>
    <w:p>
      <w:pPr>
        <w:pStyle w:val="2"/>
        <w:rPr>
          <w:rFonts w:hint="eastAsia"/>
        </w:rPr>
        <w:sectPr>
          <w:footerReference r:id="rId5" w:type="default"/>
          <w:pgSz w:w="11907" w:h="16840"/>
          <w:pgMar w:top="1134" w:right="1134" w:bottom="1134" w:left="1417" w:header="850" w:footer="992" w:gutter="0"/>
          <w:pgNumType w:fmt="decimal" w:start="1"/>
          <w:cols w:space="720" w:num="1"/>
          <w:rtlGutter w:val="0"/>
          <w:docGrid w:linePitch="312" w:charSpace="0"/>
        </w:sectPr>
      </w:pPr>
    </w:p>
    <w:p>
      <w:pPr>
        <w:pStyle w:val="3"/>
        <w:bidi w:val="0"/>
        <w:rPr>
          <w:rFonts w:hint="eastAsia"/>
          <w:lang w:eastAsia="zh-CN"/>
        </w:rPr>
      </w:pPr>
      <w:bookmarkStart w:id="1" w:name="_Toc24370"/>
      <w:r>
        <w:rPr>
          <w:rFonts w:hint="eastAsia"/>
          <w:lang w:val="en-US" w:eastAsia="zh-CN"/>
        </w:rPr>
        <w:t>二、</w:t>
      </w:r>
      <w:r>
        <w:rPr>
          <w:rFonts w:hint="eastAsia"/>
          <w:lang w:eastAsia="zh-CN"/>
        </w:rPr>
        <w:t>报价函</w:t>
      </w:r>
      <w:bookmarkEnd w:id="1"/>
    </w:p>
    <w:p>
      <w:pPr>
        <w:jc w:val="center"/>
        <w:rPr>
          <w:rFonts w:hint="eastAsia"/>
          <w:b/>
          <w:sz w:val="32"/>
          <w:szCs w:val="32"/>
        </w:rPr>
      </w:pPr>
      <w:r>
        <w:rPr>
          <w:rFonts w:hint="eastAsia"/>
          <w:b/>
          <w:sz w:val="32"/>
          <w:szCs w:val="32"/>
        </w:rPr>
        <w:t>报价函</w:t>
      </w:r>
    </w:p>
    <w:p>
      <w:pPr>
        <w:spacing w:line="360" w:lineRule="auto"/>
        <w:rPr>
          <w:rFonts w:hint="eastAsia" w:ascii="宋体" w:hAnsi="宋体"/>
          <w:sz w:val="24"/>
        </w:rPr>
      </w:pPr>
    </w:p>
    <w:p>
      <w:pPr>
        <w:spacing w:line="360" w:lineRule="auto"/>
        <w:rPr>
          <w:rFonts w:hint="eastAsia" w:ascii="宋体" w:hAnsi="宋体"/>
          <w:sz w:val="24"/>
        </w:rPr>
      </w:pPr>
      <w:r>
        <w:rPr>
          <w:rFonts w:hint="eastAsia" w:ascii="宋体" w:hAnsi="宋体"/>
          <w:sz w:val="24"/>
          <w:lang w:eastAsia="zh-CN"/>
        </w:rPr>
        <w:t>四川宇客旅游开发有限公司</w:t>
      </w:r>
      <w:r>
        <w:rPr>
          <w:rFonts w:hint="eastAsia" w:ascii="宋体" w:hAnsi="宋体"/>
          <w:sz w:val="24"/>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sz w:val="24"/>
        </w:rPr>
      </w:pPr>
      <w:r>
        <w:rPr>
          <w:rFonts w:hint="eastAsia" w:ascii="宋体" w:hAnsi="宋体"/>
          <w:sz w:val="24"/>
        </w:rPr>
        <w:t>1.我方全面研究了“__屏山县书楼水上乐园漂浮平台项目__”项目</w:t>
      </w:r>
      <w:r>
        <w:rPr>
          <w:rFonts w:hint="eastAsia" w:ascii="宋体" w:hAnsi="宋体"/>
          <w:bCs/>
          <w:sz w:val="24"/>
        </w:rPr>
        <w:t>（项目编号：</w:t>
      </w:r>
      <w:r>
        <w:rPr>
          <w:rFonts w:hint="eastAsia" w:ascii="宋体" w:hAnsi="宋体"/>
          <w:bCs/>
          <w:sz w:val="24"/>
          <w:u w:val="single"/>
        </w:rPr>
        <w:t xml:space="preserve"> SCYKLY2023-0703 </w:t>
      </w:r>
      <w:r>
        <w:rPr>
          <w:rFonts w:hint="eastAsia" w:ascii="宋体" w:hAnsi="宋体"/>
          <w:bCs/>
          <w:sz w:val="24"/>
        </w:rPr>
        <w:t>）</w:t>
      </w:r>
      <w:r>
        <w:rPr>
          <w:rFonts w:hint="eastAsia" w:ascii="宋体" w:hAnsi="宋体"/>
          <w:sz w:val="24"/>
        </w:rPr>
        <w:t>磋商文件，决定参加贵单位组织的本项目磋商采购。</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sz w:val="24"/>
        </w:rPr>
      </w:pPr>
      <w:r>
        <w:rPr>
          <w:rFonts w:hint="eastAsia" w:ascii="宋体" w:hAnsi="宋体"/>
          <w:sz w:val="24"/>
        </w:rPr>
        <w:t>2.我方自愿按照磋商文件规定的各项要求向采购人提供所需服务，总报价为人民币</w:t>
      </w:r>
      <w:r>
        <w:rPr>
          <w:rFonts w:hint="eastAsia" w:ascii="宋体" w:hAnsi="宋体"/>
          <w:sz w:val="24"/>
          <w:u w:val="single"/>
        </w:rPr>
        <w:t>225</w:t>
      </w:r>
      <w:r>
        <w:rPr>
          <w:rFonts w:hint="eastAsia" w:ascii="宋体" w:hAnsi="宋体"/>
          <w:sz w:val="24"/>
          <w:u w:val="single"/>
          <w:lang w:val="en-US" w:eastAsia="zh-CN"/>
        </w:rPr>
        <w:t>.</w:t>
      </w:r>
      <w:r>
        <w:rPr>
          <w:rFonts w:hint="eastAsia" w:ascii="宋体" w:hAnsi="宋体"/>
          <w:sz w:val="24"/>
          <w:u w:val="single"/>
        </w:rPr>
        <w:t>3</w:t>
      </w:r>
      <w:r>
        <w:rPr>
          <w:rFonts w:hint="eastAsia" w:ascii="宋体" w:hAnsi="宋体"/>
          <w:sz w:val="24"/>
          <w:u w:val="single"/>
          <w:lang w:val="en-US" w:eastAsia="zh-CN"/>
        </w:rPr>
        <w:t>0</w:t>
      </w:r>
      <w:r>
        <w:rPr>
          <w:rFonts w:hint="eastAsia" w:ascii="宋体" w:hAnsi="宋体"/>
          <w:sz w:val="24"/>
        </w:rPr>
        <w:t>万元（大写：</w:t>
      </w:r>
      <w:r>
        <w:rPr>
          <w:rFonts w:ascii="宋体" w:hAnsi="宋体"/>
          <w:sz w:val="24"/>
          <w:u w:val="single"/>
        </w:rPr>
        <w:t xml:space="preserve">  </w:t>
      </w:r>
      <w:r>
        <w:rPr>
          <w:rFonts w:hint="eastAsia" w:ascii="宋体" w:hAnsi="宋体"/>
          <w:sz w:val="24"/>
          <w:u w:val="single"/>
        </w:rPr>
        <w:t>贰佰贰拾伍万叁仟零叁拾壹元壹角捌分</w:t>
      </w:r>
      <w:r>
        <w:rPr>
          <w:rFonts w:ascii="宋体" w:hAnsi="宋体"/>
          <w:sz w:val="24"/>
          <w:u w:val="single"/>
        </w:rPr>
        <w:t xml:space="preserve"> </w:t>
      </w:r>
      <w:r>
        <w:rPr>
          <w:rFonts w:hint="eastAsia" w:ascii="宋体" w:hAnsi="宋体"/>
          <w:sz w:val="24"/>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t>3.一旦我方成交，我方将严格履行采购合同规定的责任和义务。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sz w:val="24"/>
        </w:rPr>
      </w:pPr>
      <w:r>
        <w:rPr>
          <w:rFonts w:hint="eastAsia" w:ascii="宋体" w:hAnsi="宋体"/>
          <w:sz w:val="24"/>
          <w:lang w:val="en-US" w:eastAsia="zh-CN"/>
        </w:rPr>
        <w:t>4</w:t>
      </w:r>
      <w:r>
        <w:rPr>
          <w:rFonts w:hint="eastAsia" w:ascii="宋体" w:hAnsi="宋体"/>
          <w:sz w:val="24"/>
        </w:rPr>
        <w:t>.我方为本项目提交的资格性响应文件正本1份，副本2份用于资格审查；其他响应文件正本1份，副本2份；用于磋商报价。</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sz w:val="24"/>
        </w:rPr>
      </w:pPr>
      <w:r>
        <w:rPr>
          <w:rFonts w:hint="eastAsia" w:ascii="宋体" w:hAnsi="宋体"/>
          <w:sz w:val="24"/>
          <w:lang w:val="en-US" w:eastAsia="zh-CN"/>
        </w:rPr>
        <w:t>5</w:t>
      </w:r>
      <w:r>
        <w:rPr>
          <w:rFonts w:hint="eastAsia" w:ascii="宋体" w:hAnsi="宋体"/>
          <w:sz w:val="24"/>
        </w:rPr>
        <w:t>.我方愿意提供贵单位可能另外要求的，与磋商报价有关的文件资料，并保证我方已提供和将要提供的文件资料是真实、准确的。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sz w:val="24"/>
        </w:rPr>
      </w:pPr>
      <w:r>
        <w:rPr>
          <w:rFonts w:hint="eastAsia" w:ascii="宋体" w:hAnsi="宋体"/>
          <w:sz w:val="24"/>
          <w:lang w:val="en-US" w:eastAsia="zh-CN"/>
        </w:rPr>
        <w:t>6</w:t>
      </w:r>
      <w:r>
        <w:rPr>
          <w:rFonts w:hint="eastAsia" w:ascii="宋体" w:hAnsi="宋体"/>
          <w:sz w:val="24"/>
        </w:rPr>
        <w:t>.本次磋商，我方递交的响应文件有效期为</w:t>
      </w:r>
      <w:r>
        <w:rPr>
          <w:rFonts w:hint="eastAsia"/>
          <w:sz w:val="24"/>
        </w:rPr>
        <w:t>磋商文件规定起算之日起</w:t>
      </w:r>
      <w:r>
        <w:rPr>
          <w:rFonts w:hint="eastAsia" w:ascii="宋体" w:hAnsi="宋体"/>
          <w:sz w:val="24"/>
        </w:rPr>
        <w:t>90日历</w:t>
      </w:r>
      <w:r>
        <w:rPr>
          <w:rFonts w:hint="eastAsia"/>
          <w:sz w:val="24"/>
        </w:rPr>
        <w:t>天。</w:t>
      </w:r>
    </w:p>
    <w:p>
      <w:pPr>
        <w:adjustRightInd w:val="0"/>
        <w:spacing w:line="520" w:lineRule="exact"/>
        <w:ind w:firstLine="480" w:firstLineChars="200"/>
        <w:jc w:val="left"/>
        <w:rPr>
          <w:rFonts w:hint="eastAsia" w:ascii="宋体" w:hAnsi="宋体"/>
          <w:sz w:val="24"/>
        </w:rPr>
      </w:pPr>
    </w:p>
    <w:p>
      <w:pPr>
        <w:adjustRightInd w:val="0"/>
        <w:spacing w:line="360" w:lineRule="auto"/>
        <w:jc w:val="left"/>
        <w:rPr>
          <w:rFonts w:hint="eastAsia" w:ascii="宋体" w:hAnsi="宋体"/>
          <w:sz w:val="24"/>
        </w:rPr>
      </w:pPr>
      <w:r>
        <w:rPr>
          <w:rFonts w:hint="eastAsia" w:ascii="宋体" w:hAnsi="宋体"/>
          <w:sz w:val="24"/>
        </w:rPr>
        <w:t>供应商名称：_</w:t>
      </w:r>
      <w:r>
        <w:rPr>
          <w:rFonts w:hint="eastAsia" w:ascii="宋体" w:hAnsi="宋体"/>
          <w:sz w:val="24"/>
          <w:u w:val="single"/>
        </w:rPr>
        <w:t>苏州伯利恒水上设施工程有限公司</w:t>
      </w:r>
      <w:r>
        <w:rPr>
          <w:rFonts w:hint="eastAsia" w:ascii="宋体" w:hAnsi="宋体"/>
          <w:sz w:val="24"/>
        </w:rPr>
        <w:t>_（盖单位公章）</w:t>
      </w:r>
    </w:p>
    <w:p>
      <w:pPr>
        <w:spacing w:line="360" w:lineRule="auto"/>
        <w:rPr>
          <w:rFonts w:hint="eastAsia" w:ascii="宋体" w:hAnsi="宋体"/>
          <w:sz w:val="24"/>
        </w:rPr>
      </w:pPr>
      <w:r>
        <w:rPr>
          <w:rFonts w:hint="eastAsia" w:ascii="宋体" w:hAnsi="宋体"/>
          <w:sz w:val="24"/>
        </w:rPr>
        <w:t>法定代表人或授权代表（签字或盖章）：____________</w:t>
      </w:r>
    </w:p>
    <w:p>
      <w:pPr>
        <w:spacing w:line="360" w:lineRule="auto"/>
        <w:rPr>
          <w:rFonts w:hint="eastAsia" w:ascii="宋体" w:hAnsi="宋体"/>
          <w:sz w:val="24"/>
        </w:rPr>
      </w:pPr>
      <w:r>
        <w:rPr>
          <w:rFonts w:hint="eastAsia" w:ascii="宋体" w:hAnsi="宋体"/>
          <w:sz w:val="24"/>
        </w:rPr>
        <w:t>通讯地址：__</w:t>
      </w:r>
      <w:r>
        <w:rPr>
          <w:rFonts w:hint="eastAsia" w:ascii="宋体" w:hAnsi="宋体" w:eastAsia="宋体" w:cs="宋体"/>
          <w:color w:val="auto"/>
          <w:lang w:val="en-US" w:eastAsia="zh-CN"/>
        </w:rPr>
        <w:t>苏州太湖旅游度假区香山街道孙武路2011号1幢1503室</w:t>
      </w:r>
      <w:r>
        <w:rPr>
          <w:rFonts w:hint="eastAsia" w:ascii="宋体" w:hAnsi="宋体"/>
          <w:sz w:val="24"/>
        </w:rPr>
        <w:t>____</w:t>
      </w:r>
    </w:p>
    <w:p>
      <w:pPr>
        <w:spacing w:line="360" w:lineRule="auto"/>
        <w:rPr>
          <w:rFonts w:hint="eastAsia" w:ascii="宋体" w:hAnsi="宋体"/>
          <w:sz w:val="24"/>
        </w:rPr>
      </w:pPr>
      <w:r>
        <w:rPr>
          <w:rFonts w:hint="eastAsia" w:ascii="宋体" w:hAnsi="宋体"/>
          <w:sz w:val="24"/>
        </w:rPr>
        <w:t>邮政编码：_</w:t>
      </w:r>
      <w:r>
        <w:rPr>
          <w:rFonts w:hint="eastAsia" w:ascii="宋体" w:hAnsi="宋体"/>
          <w:sz w:val="24"/>
          <w:lang w:val="en-US" w:eastAsia="zh-CN"/>
        </w:rPr>
        <w:t>215000</w:t>
      </w:r>
      <w:r>
        <w:rPr>
          <w:rFonts w:hint="eastAsia" w:ascii="宋体" w:hAnsi="宋体"/>
          <w:sz w:val="24"/>
        </w:rPr>
        <w:t>______</w:t>
      </w:r>
    </w:p>
    <w:p>
      <w:pPr>
        <w:spacing w:line="360" w:lineRule="auto"/>
        <w:rPr>
          <w:rFonts w:hint="eastAsia" w:ascii="宋体" w:hAnsi="宋体"/>
          <w:sz w:val="24"/>
        </w:rPr>
      </w:pPr>
      <w:r>
        <w:rPr>
          <w:rFonts w:hint="eastAsia" w:ascii="宋体" w:hAnsi="宋体"/>
          <w:sz w:val="24"/>
        </w:rPr>
        <w:t>联系电话：______________</w:t>
      </w:r>
    </w:p>
    <w:p>
      <w:pPr>
        <w:spacing w:line="360" w:lineRule="auto"/>
        <w:rPr>
          <w:rFonts w:hint="eastAsia" w:ascii="宋体" w:hAnsi="宋体"/>
          <w:sz w:val="24"/>
        </w:rPr>
      </w:pPr>
      <w:r>
        <w:rPr>
          <w:rFonts w:hint="eastAsia" w:ascii="宋体" w:hAnsi="宋体"/>
          <w:sz w:val="24"/>
        </w:rPr>
        <w:t>传    真：__________</w:t>
      </w:r>
    </w:p>
    <w:p>
      <w:pPr>
        <w:numPr>
          <w:numId w:val="0"/>
        </w:numPr>
        <w:bidi w:val="0"/>
        <w:spacing w:line="360" w:lineRule="auto"/>
        <w:rPr>
          <w:rFonts w:hint="eastAsia"/>
          <w:lang w:eastAsia="zh-CN"/>
        </w:rPr>
      </w:pPr>
      <w:r>
        <w:rPr>
          <w:rFonts w:hint="eastAsia" w:ascii="宋体" w:hAnsi="宋体"/>
          <w:sz w:val="24"/>
        </w:rPr>
        <w:t>日    期：__</w:t>
      </w:r>
      <w:r>
        <w:rPr>
          <w:rFonts w:hint="eastAsia" w:ascii="宋体" w:hAnsi="宋体"/>
          <w:sz w:val="24"/>
          <w:lang w:val="en-US" w:eastAsia="zh-CN"/>
        </w:rPr>
        <w:t>2023</w:t>
      </w:r>
      <w:r>
        <w:rPr>
          <w:rFonts w:hint="eastAsia" w:ascii="宋体" w:hAnsi="宋体"/>
          <w:sz w:val="24"/>
        </w:rPr>
        <w:t>_年_</w:t>
      </w:r>
      <w:r>
        <w:rPr>
          <w:rFonts w:hint="eastAsia" w:ascii="宋体" w:hAnsi="宋体"/>
          <w:sz w:val="24"/>
          <w:lang w:val="en-US" w:eastAsia="zh-CN"/>
        </w:rPr>
        <w:t>7</w:t>
      </w:r>
      <w:r>
        <w:rPr>
          <w:rFonts w:hint="eastAsia" w:ascii="宋体" w:hAnsi="宋体"/>
          <w:sz w:val="24"/>
        </w:rPr>
        <w:t>月_</w:t>
      </w:r>
      <w:r>
        <w:rPr>
          <w:rFonts w:hint="eastAsia" w:ascii="宋体" w:hAnsi="宋体"/>
          <w:sz w:val="24"/>
          <w:lang w:val="en-US" w:eastAsia="zh-CN"/>
        </w:rPr>
        <w:t>21</w:t>
      </w:r>
      <w:r>
        <w:rPr>
          <w:rFonts w:hint="eastAsia" w:ascii="宋体" w:hAnsi="宋体"/>
          <w:sz w:val="24"/>
        </w:rPr>
        <w:t>_日</w:t>
      </w:r>
    </w:p>
    <w:p>
      <w:pPr>
        <w:pStyle w:val="2"/>
        <w:spacing w:line="360" w:lineRule="auto"/>
        <w:rPr>
          <w:rFonts w:hint="eastAsia"/>
          <w:lang w:eastAsia="zh-CN"/>
        </w:rPr>
        <w:sectPr>
          <w:pgSz w:w="11907" w:h="16840"/>
          <w:pgMar w:top="1134" w:right="1134" w:bottom="1134" w:left="1417" w:header="850" w:footer="992" w:gutter="0"/>
          <w:pgNumType w:fmt="decimal"/>
          <w:cols w:space="720" w:num="1"/>
          <w:rtlGutter w:val="0"/>
          <w:docGrid w:linePitch="312" w:charSpace="0"/>
        </w:sectPr>
      </w:pPr>
    </w:p>
    <w:p>
      <w:pPr>
        <w:pStyle w:val="3"/>
        <w:bidi w:val="0"/>
        <w:rPr>
          <w:rFonts w:hint="eastAsia"/>
          <w:lang w:eastAsia="zh-CN"/>
        </w:rPr>
      </w:pPr>
      <w:bookmarkStart w:id="2" w:name="_Toc5190"/>
      <w:r>
        <w:rPr>
          <w:rFonts w:hint="eastAsia"/>
          <w:lang w:val="en-US" w:eastAsia="zh-CN"/>
        </w:rPr>
        <w:t>三、</w:t>
      </w:r>
      <w:r>
        <w:rPr>
          <w:rFonts w:hint="eastAsia"/>
          <w:lang w:eastAsia="zh-CN"/>
        </w:rPr>
        <w:t>报价表</w:t>
      </w:r>
      <w:bookmarkEnd w:id="2"/>
    </w:p>
    <w:p>
      <w:pPr>
        <w:jc w:val="center"/>
        <w:rPr>
          <w:rFonts w:hint="eastAsia"/>
          <w:b/>
          <w:color w:val="auto"/>
          <w:sz w:val="32"/>
          <w:szCs w:val="32"/>
        </w:rPr>
      </w:pPr>
      <w:r>
        <w:rPr>
          <w:rFonts w:hint="eastAsia"/>
          <w:b/>
          <w:color w:val="auto"/>
          <w:sz w:val="32"/>
          <w:szCs w:val="32"/>
          <w:lang w:val="en-US" w:eastAsia="zh-CN"/>
        </w:rPr>
        <w:t xml:space="preserve"> </w:t>
      </w:r>
      <w:r>
        <w:rPr>
          <w:rFonts w:hint="eastAsia"/>
          <w:b/>
          <w:color w:val="auto"/>
          <w:sz w:val="32"/>
          <w:szCs w:val="32"/>
        </w:rPr>
        <w:t>报价表</w:t>
      </w:r>
    </w:p>
    <w:p>
      <w:pPr>
        <w:bidi w:val="0"/>
        <w:rPr>
          <w:rFonts w:hint="eastAsia"/>
        </w:rPr>
      </w:pPr>
      <w:r>
        <w:rPr>
          <w:rFonts w:hint="eastAsia"/>
        </w:rPr>
        <w:t>项目名称：屏山县书楼水上乐园漂浮平台项目</w:t>
      </w:r>
    </w:p>
    <w:p>
      <w:pPr>
        <w:bidi w:val="0"/>
        <w:rPr>
          <w:rFonts w:hint="eastAsia"/>
        </w:rPr>
      </w:pPr>
      <w:r>
        <w:rPr>
          <w:rFonts w:hint="eastAsia"/>
        </w:rPr>
        <w:t xml:space="preserve">项目编号：SCYKLY2023-0703 </w:t>
      </w:r>
    </w:p>
    <w:tbl>
      <w:tblPr>
        <w:tblStyle w:val="17"/>
        <w:tblW w:w="21567"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9"/>
        <w:gridCol w:w="1884"/>
        <w:gridCol w:w="930"/>
        <w:gridCol w:w="1600"/>
        <w:gridCol w:w="993"/>
        <w:gridCol w:w="850"/>
        <w:gridCol w:w="1276"/>
        <w:gridCol w:w="1473"/>
        <w:gridCol w:w="1696"/>
        <w:gridCol w:w="1696"/>
        <w:gridCol w:w="1696"/>
        <w:gridCol w:w="1696"/>
        <w:gridCol w:w="1696"/>
        <w:gridCol w:w="1696"/>
        <w:gridCol w:w="1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7"/>
          <w:wAfter w:w="11872" w:type="dxa"/>
          <w:trHeight w:val="930" w:hRule="atLeast"/>
        </w:trPr>
        <w:tc>
          <w:tcPr>
            <w:tcW w:w="689" w:type="dxa"/>
            <w:noWrap w:val="0"/>
            <w:vAlign w:val="center"/>
          </w:tcPr>
          <w:p>
            <w:pPr>
              <w:widowControl/>
              <w:textAlignment w:val="center"/>
              <w:rPr>
                <w:rFonts w:hint="eastAsia" w:ascii="宋体" w:hAnsi="宋体" w:cs="宋体"/>
                <w:color w:val="auto"/>
                <w:kern w:val="0"/>
                <w:sz w:val="22"/>
                <w:szCs w:val="22"/>
                <w:lang w:bidi="ar"/>
              </w:rPr>
            </w:pPr>
            <w:r>
              <w:rPr>
                <w:rFonts w:hint="eastAsia" w:ascii="宋体" w:hAnsi="宋体" w:cs="宋体"/>
                <w:color w:val="auto"/>
                <w:kern w:val="0"/>
                <w:sz w:val="22"/>
                <w:szCs w:val="22"/>
                <w:lang w:bidi="ar"/>
              </w:rPr>
              <w:t>序号</w:t>
            </w:r>
          </w:p>
        </w:tc>
        <w:tc>
          <w:tcPr>
            <w:tcW w:w="1884" w:type="dxa"/>
            <w:noWrap w:val="0"/>
            <w:vAlign w:val="center"/>
          </w:tcPr>
          <w:p>
            <w:pPr>
              <w:widowControl/>
              <w:jc w:val="center"/>
              <w:textAlignment w:val="center"/>
              <w:rPr>
                <w:rFonts w:hint="eastAsia"/>
                <w:color w:val="auto"/>
                <w:sz w:val="24"/>
              </w:rPr>
            </w:pPr>
            <w:r>
              <w:rPr>
                <w:rFonts w:hint="eastAsia" w:ascii="宋体" w:hAnsi="宋体"/>
                <w:color w:val="auto"/>
                <w:sz w:val="24"/>
                <w:lang w:eastAsia="zh-CN"/>
              </w:rPr>
              <w:t>标的</w:t>
            </w:r>
            <w:r>
              <w:rPr>
                <w:rFonts w:hint="eastAsia" w:ascii="宋体" w:hAnsi="宋体"/>
                <w:color w:val="auto"/>
                <w:sz w:val="24"/>
              </w:rPr>
              <w:t>名称</w:t>
            </w:r>
          </w:p>
        </w:tc>
        <w:tc>
          <w:tcPr>
            <w:tcW w:w="930" w:type="dxa"/>
            <w:noWrap w:val="0"/>
            <w:vAlign w:val="center"/>
          </w:tcPr>
          <w:p>
            <w:pPr>
              <w:widowControl/>
              <w:jc w:val="center"/>
              <w:textAlignment w:val="center"/>
              <w:rPr>
                <w:rFonts w:hint="eastAsia"/>
                <w:color w:val="auto"/>
                <w:sz w:val="24"/>
              </w:rPr>
            </w:pPr>
            <w:r>
              <w:rPr>
                <w:rFonts w:hint="eastAsia" w:ascii="宋体" w:hAnsi="宋体"/>
                <w:color w:val="auto"/>
                <w:sz w:val="24"/>
              </w:rPr>
              <w:t>品牌</w:t>
            </w:r>
          </w:p>
        </w:tc>
        <w:tc>
          <w:tcPr>
            <w:tcW w:w="1600" w:type="dxa"/>
            <w:noWrap w:val="0"/>
            <w:vAlign w:val="center"/>
          </w:tcPr>
          <w:p>
            <w:pPr>
              <w:widowControl/>
              <w:jc w:val="center"/>
              <w:textAlignment w:val="center"/>
              <w:rPr>
                <w:rFonts w:hint="eastAsia"/>
                <w:color w:val="auto"/>
                <w:sz w:val="24"/>
              </w:rPr>
            </w:pPr>
            <w:r>
              <w:rPr>
                <w:rFonts w:hint="eastAsia" w:ascii="宋体" w:hAnsi="宋体"/>
                <w:color w:val="auto"/>
                <w:sz w:val="24"/>
              </w:rPr>
              <w:t>厂家及规格型号</w:t>
            </w:r>
          </w:p>
        </w:tc>
        <w:tc>
          <w:tcPr>
            <w:tcW w:w="993" w:type="dxa"/>
            <w:noWrap w:val="0"/>
            <w:vAlign w:val="center"/>
          </w:tcPr>
          <w:p>
            <w:pPr>
              <w:widowControl/>
              <w:jc w:val="center"/>
              <w:textAlignment w:val="center"/>
              <w:rPr>
                <w:rFonts w:hint="eastAsia"/>
                <w:color w:val="auto"/>
                <w:sz w:val="24"/>
              </w:rPr>
            </w:pPr>
            <w:r>
              <w:rPr>
                <w:rFonts w:hint="eastAsia" w:ascii="宋体" w:hAnsi="宋体" w:cs="宋体"/>
                <w:color w:val="auto"/>
                <w:kern w:val="0"/>
                <w:sz w:val="22"/>
                <w:szCs w:val="22"/>
                <w:lang w:bidi="ar"/>
              </w:rPr>
              <w:t>数量</w:t>
            </w:r>
          </w:p>
        </w:tc>
        <w:tc>
          <w:tcPr>
            <w:tcW w:w="850" w:type="dxa"/>
            <w:noWrap w:val="0"/>
            <w:vAlign w:val="center"/>
          </w:tcPr>
          <w:p>
            <w:pPr>
              <w:widowControl/>
              <w:jc w:val="center"/>
              <w:textAlignment w:val="center"/>
              <w:rPr>
                <w:rFonts w:hint="eastAsia"/>
                <w:color w:val="auto"/>
                <w:sz w:val="24"/>
              </w:rPr>
            </w:pPr>
            <w:r>
              <w:rPr>
                <w:rFonts w:hint="eastAsia" w:ascii="宋体" w:hAnsi="宋体" w:cs="宋体"/>
                <w:color w:val="auto"/>
                <w:kern w:val="0"/>
                <w:sz w:val="22"/>
                <w:szCs w:val="22"/>
                <w:lang w:bidi="ar"/>
              </w:rPr>
              <w:t>单位</w:t>
            </w:r>
          </w:p>
        </w:tc>
        <w:tc>
          <w:tcPr>
            <w:tcW w:w="1276" w:type="dxa"/>
            <w:noWrap w:val="0"/>
            <w:vAlign w:val="center"/>
          </w:tcPr>
          <w:p>
            <w:pPr>
              <w:widowControl/>
              <w:jc w:val="center"/>
              <w:textAlignment w:val="center"/>
              <w:rPr>
                <w:rFonts w:hint="eastAsia"/>
                <w:color w:val="auto"/>
                <w:sz w:val="24"/>
              </w:rPr>
            </w:pPr>
            <w:r>
              <w:rPr>
                <w:rFonts w:hint="eastAsia"/>
                <w:color w:val="auto"/>
                <w:sz w:val="24"/>
              </w:rPr>
              <w:t>单价（元）</w:t>
            </w:r>
          </w:p>
        </w:tc>
        <w:tc>
          <w:tcPr>
            <w:tcW w:w="1473" w:type="dxa"/>
            <w:noWrap w:val="0"/>
            <w:vAlign w:val="center"/>
          </w:tcPr>
          <w:p>
            <w:pPr>
              <w:widowControl/>
              <w:jc w:val="center"/>
              <w:textAlignment w:val="center"/>
              <w:rPr>
                <w:rFonts w:hint="eastAsia"/>
                <w:color w:val="auto"/>
                <w:sz w:val="24"/>
              </w:rPr>
            </w:pPr>
            <w:r>
              <w:rPr>
                <w:rFonts w:hint="eastAsia" w:ascii="宋体" w:hAnsi="宋体" w:cs="宋体"/>
                <w:color w:val="auto"/>
                <w:kern w:val="0"/>
                <w:sz w:val="22"/>
                <w:szCs w:val="22"/>
                <w:lang w:bidi="ar"/>
              </w:rPr>
              <w:t>合计（元）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7"/>
          <w:wAfter w:w="11872" w:type="dxa"/>
          <w:trHeight w:val="930" w:hRule="atLeast"/>
        </w:trPr>
        <w:tc>
          <w:tcPr>
            <w:tcW w:w="689" w:type="dxa"/>
            <w:noWrap w:val="0"/>
            <w:vAlign w:val="top"/>
          </w:tcPr>
          <w:p>
            <w:pPr>
              <w:rPr>
                <w:rFonts w:hint="eastAsia" w:eastAsia="宋体"/>
                <w:color w:val="auto"/>
                <w:sz w:val="24"/>
                <w:lang w:val="en-US" w:eastAsia="zh-CN"/>
              </w:rPr>
            </w:pPr>
            <w:r>
              <w:rPr>
                <w:rFonts w:hint="eastAsia"/>
                <w:color w:val="auto"/>
                <w:sz w:val="24"/>
                <w:lang w:val="en-US" w:eastAsia="zh-CN"/>
              </w:rPr>
              <w:t>1</w:t>
            </w:r>
          </w:p>
        </w:tc>
        <w:tc>
          <w:tcPr>
            <w:tcW w:w="1884" w:type="dxa"/>
            <w:noWrap w:val="0"/>
            <w:vAlign w:val="center"/>
          </w:tcPr>
          <w:p>
            <w:pPr>
              <w:widowControl/>
              <w:spacing w:line="240" w:lineRule="exact"/>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水面浮筒</w:t>
            </w:r>
          </w:p>
        </w:tc>
        <w:tc>
          <w:tcPr>
            <w:tcW w:w="930" w:type="dxa"/>
            <w:noWrap w:val="0"/>
            <w:vAlign w:val="top"/>
          </w:tcPr>
          <w:p>
            <w:pPr>
              <w:rPr>
                <w:rFonts w:hint="eastAsia" w:eastAsia="宋体"/>
                <w:color w:val="auto"/>
                <w:sz w:val="24"/>
                <w:lang w:eastAsia="zh-CN"/>
              </w:rPr>
            </w:pPr>
          </w:p>
        </w:tc>
        <w:tc>
          <w:tcPr>
            <w:tcW w:w="1600" w:type="dxa"/>
            <w:noWrap w:val="0"/>
            <w:vAlign w:val="center"/>
          </w:tcPr>
          <w:p>
            <w:pPr>
              <w:widowControl/>
              <w:spacing w:line="360" w:lineRule="exact"/>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500*500*400mm</w:t>
            </w:r>
          </w:p>
        </w:tc>
        <w:tc>
          <w:tcPr>
            <w:tcW w:w="993" w:type="dxa"/>
            <w:noWrap w:val="0"/>
            <w:vAlign w:val="center"/>
          </w:tcPr>
          <w:p>
            <w:pPr>
              <w:widowControl/>
              <w:spacing w:line="240" w:lineRule="exact"/>
              <w:jc w:val="center"/>
              <w:textAlignment w:val="center"/>
              <w:rPr>
                <w:rFonts w:hint="eastAsia" w:ascii="宋体" w:hAnsi="宋体" w:eastAsia="宋体" w:cs="宋体"/>
                <w:kern w:val="0"/>
                <w:sz w:val="24"/>
                <w:szCs w:val="21"/>
                <w:lang w:val="en-US" w:eastAsia="zh-CN" w:bidi="ar"/>
              </w:rPr>
            </w:pPr>
            <w:r>
              <w:rPr>
                <w:rFonts w:hint="eastAsia" w:ascii="宋体" w:hAnsi="宋体" w:cs="宋体"/>
                <w:kern w:val="0"/>
                <w:szCs w:val="21"/>
                <w:lang w:bidi="ar"/>
              </w:rPr>
              <w:t>1421.75</w:t>
            </w:r>
          </w:p>
        </w:tc>
        <w:tc>
          <w:tcPr>
            <w:tcW w:w="850" w:type="dxa"/>
            <w:noWrap w:val="0"/>
            <w:vAlign w:val="center"/>
          </w:tcPr>
          <w:p>
            <w:pPr>
              <w:widowControl/>
              <w:spacing w:line="240" w:lineRule="exact"/>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平方米</w:t>
            </w:r>
          </w:p>
        </w:tc>
        <w:tc>
          <w:tcPr>
            <w:tcW w:w="1276" w:type="dxa"/>
            <w:noWrap w:val="0"/>
            <w:vAlign w:val="center"/>
          </w:tcPr>
          <w:p>
            <w:pPr>
              <w:keepNext w:val="0"/>
              <w:keepLines w:val="0"/>
              <w:widowControl/>
              <w:suppressLineNumbers w:val="0"/>
              <w:jc w:val="right"/>
              <w:textAlignment w:val="center"/>
              <w:rPr>
                <w:rFonts w:hint="eastAsia"/>
                <w:color w:val="auto"/>
                <w:sz w:val="24"/>
              </w:rPr>
            </w:pPr>
            <w:r>
              <w:rPr>
                <w:rFonts w:hint="eastAsia" w:ascii="宋体" w:hAnsi="宋体" w:eastAsia="宋体" w:cs="宋体"/>
                <w:i w:val="0"/>
                <w:iCs w:val="0"/>
                <w:color w:val="000000"/>
                <w:kern w:val="0"/>
                <w:sz w:val="21"/>
                <w:szCs w:val="21"/>
                <w:u w:val="none"/>
                <w:lang w:val="en-US" w:eastAsia="zh-CN" w:bidi="ar"/>
              </w:rPr>
              <w:t xml:space="preserve">645.00 </w:t>
            </w:r>
          </w:p>
        </w:tc>
        <w:tc>
          <w:tcPr>
            <w:tcW w:w="1473" w:type="dxa"/>
            <w:noWrap w:val="0"/>
            <w:vAlign w:val="center"/>
          </w:tcPr>
          <w:p>
            <w:pPr>
              <w:keepNext w:val="0"/>
              <w:keepLines w:val="0"/>
              <w:widowControl/>
              <w:suppressLineNumbers w:val="0"/>
              <w:jc w:val="right"/>
              <w:textAlignment w:val="center"/>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 xml:space="preserve">917,028.75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7"/>
          <w:wAfter w:w="11872" w:type="dxa"/>
          <w:trHeight w:val="930" w:hRule="atLeast"/>
        </w:trPr>
        <w:tc>
          <w:tcPr>
            <w:tcW w:w="689" w:type="dxa"/>
            <w:noWrap w:val="0"/>
            <w:vAlign w:val="top"/>
          </w:tcPr>
          <w:p>
            <w:pPr>
              <w:rPr>
                <w:rFonts w:hint="eastAsia" w:eastAsia="宋体"/>
                <w:color w:val="auto"/>
                <w:sz w:val="24"/>
                <w:lang w:val="en-US" w:eastAsia="zh-CN"/>
              </w:rPr>
            </w:pPr>
            <w:r>
              <w:rPr>
                <w:rFonts w:hint="eastAsia"/>
                <w:color w:val="auto"/>
                <w:sz w:val="24"/>
                <w:lang w:val="en-US" w:eastAsia="zh-CN"/>
              </w:rPr>
              <w:t>2</w:t>
            </w:r>
          </w:p>
        </w:tc>
        <w:tc>
          <w:tcPr>
            <w:tcW w:w="1884" w:type="dxa"/>
            <w:noWrap w:val="0"/>
            <w:vAlign w:val="center"/>
          </w:tcPr>
          <w:p>
            <w:pPr>
              <w:widowControl/>
              <w:spacing w:line="240" w:lineRule="exact"/>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池底浮筒</w:t>
            </w:r>
          </w:p>
        </w:tc>
        <w:tc>
          <w:tcPr>
            <w:tcW w:w="930" w:type="dxa"/>
            <w:noWrap w:val="0"/>
            <w:vAlign w:val="top"/>
          </w:tcPr>
          <w:p>
            <w:pPr>
              <w:rPr>
                <w:rFonts w:hint="eastAsia"/>
                <w:color w:val="auto"/>
                <w:sz w:val="24"/>
              </w:rPr>
            </w:pPr>
          </w:p>
        </w:tc>
        <w:tc>
          <w:tcPr>
            <w:tcW w:w="1600" w:type="dxa"/>
            <w:noWrap w:val="0"/>
            <w:vAlign w:val="center"/>
          </w:tcPr>
          <w:p>
            <w:pPr>
              <w:widowControl/>
              <w:spacing w:line="360" w:lineRule="exact"/>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500*500*250mm</w:t>
            </w:r>
          </w:p>
        </w:tc>
        <w:tc>
          <w:tcPr>
            <w:tcW w:w="993" w:type="dxa"/>
            <w:noWrap w:val="0"/>
            <w:vAlign w:val="center"/>
          </w:tcPr>
          <w:p>
            <w:pPr>
              <w:widowControl/>
              <w:spacing w:line="240" w:lineRule="exact"/>
              <w:jc w:val="center"/>
              <w:textAlignment w:val="center"/>
              <w:rPr>
                <w:rFonts w:hint="eastAsia" w:ascii="宋体" w:hAnsi="宋体" w:eastAsia="宋体" w:cs="宋体"/>
                <w:kern w:val="0"/>
                <w:sz w:val="24"/>
                <w:szCs w:val="21"/>
                <w:lang w:val="en-US" w:eastAsia="zh-CN" w:bidi="ar"/>
              </w:rPr>
            </w:pPr>
            <w:r>
              <w:rPr>
                <w:rFonts w:hint="eastAsia" w:ascii="宋体" w:hAnsi="宋体" w:cs="宋体"/>
                <w:kern w:val="0"/>
                <w:szCs w:val="21"/>
                <w:lang w:bidi="ar"/>
              </w:rPr>
              <w:t>1862.25</w:t>
            </w:r>
          </w:p>
        </w:tc>
        <w:tc>
          <w:tcPr>
            <w:tcW w:w="850" w:type="dxa"/>
            <w:noWrap w:val="0"/>
            <w:vAlign w:val="center"/>
          </w:tcPr>
          <w:p>
            <w:pPr>
              <w:widowControl/>
              <w:spacing w:line="240" w:lineRule="exact"/>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平方米</w:t>
            </w:r>
          </w:p>
        </w:tc>
        <w:tc>
          <w:tcPr>
            <w:tcW w:w="1276" w:type="dxa"/>
            <w:noWrap w:val="0"/>
            <w:vAlign w:val="center"/>
          </w:tcPr>
          <w:p>
            <w:pPr>
              <w:keepNext w:val="0"/>
              <w:keepLines w:val="0"/>
              <w:widowControl/>
              <w:suppressLineNumbers w:val="0"/>
              <w:jc w:val="right"/>
              <w:textAlignment w:val="center"/>
              <w:rPr>
                <w:rFonts w:hint="eastAsia"/>
                <w:color w:val="auto"/>
                <w:sz w:val="24"/>
              </w:rPr>
            </w:pPr>
            <w:r>
              <w:rPr>
                <w:rFonts w:hint="eastAsia" w:ascii="宋体" w:hAnsi="宋体" w:eastAsia="宋体" w:cs="宋体"/>
                <w:i w:val="0"/>
                <w:iCs w:val="0"/>
                <w:color w:val="000000"/>
                <w:kern w:val="0"/>
                <w:sz w:val="21"/>
                <w:szCs w:val="21"/>
                <w:u w:val="none"/>
                <w:lang w:val="en-US" w:eastAsia="zh-CN" w:bidi="ar"/>
              </w:rPr>
              <w:t xml:space="preserve">467.50 </w:t>
            </w:r>
          </w:p>
        </w:tc>
        <w:tc>
          <w:tcPr>
            <w:tcW w:w="1473" w:type="dxa"/>
            <w:noWrap w:val="0"/>
            <w:vAlign w:val="center"/>
          </w:tcPr>
          <w:p>
            <w:pPr>
              <w:keepNext w:val="0"/>
              <w:keepLines w:val="0"/>
              <w:widowControl/>
              <w:suppressLineNumbers w:val="0"/>
              <w:jc w:val="right"/>
              <w:textAlignment w:val="center"/>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 xml:space="preserve">870,601.88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7"/>
          <w:wAfter w:w="11872" w:type="dxa"/>
          <w:trHeight w:val="930" w:hRule="atLeast"/>
        </w:trPr>
        <w:tc>
          <w:tcPr>
            <w:tcW w:w="689" w:type="dxa"/>
            <w:noWrap w:val="0"/>
            <w:vAlign w:val="top"/>
          </w:tcPr>
          <w:p>
            <w:pPr>
              <w:rPr>
                <w:rFonts w:hint="eastAsia" w:eastAsia="宋体"/>
                <w:color w:val="auto"/>
                <w:sz w:val="24"/>
                <w:lang w:val="en-US" w:eastAsia="zh-CN"/>
              </w:rPr>
            </w:pPr>
            <w:r>
              <w:rPr>
                <w:rFonts w:hint="eastAsia"/>
                <w:color w:val="auto"/>
                <w:sz w:val="24"/>
                <w:lang w:val="en-US" w:eastAsia="zh-CN"/>
              </w:rPr>
              <w:t>3</w:t>
            </w:r>
          </w:p>
        </w:tc>
        <w:tc>
          <w:tcPr>
            <w:tcW w:w="1884"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短销</w:t>
            </w:r>
          </w:p>
        </w:tc>
        <w:tc>
          <w:tcPr>
            <w:tcW w:w="930" w:type="dxa"/>
            <w:noWrap w:val="0"/>
            <w:vAlign w:val="top"/>
          </w:tcPr>
          <w:p>
            <w:pPr>
              <w:rPr>
                <w:rFonts w:hint="eastAsia"/>
                <w:color w:val="auto"/>
                <w:sz w:val="24"/>
              </w:rPr>
            </w:pPr>
          </w:p>
        </w:tc>
        <w:tc>
          <w:tcPr>
            <w:tcW w:w="1600" w:type="dxa"/>
            <w:noWrap w:val="0"/>
            <w:vAlign w:val="center"/>
          </w:tcPr>
          <w:p>
            <w:pPr>
              <w:widowControl/>
              <w:spacing w:line="360" w:lineRule="exact"/>
              <w:jc w:val="center"/>
              <w:textAlignment w:val="center"/>
              <w:rPr>
                <w:rFonts w:hint="eastAsia" w:ascii="宋体" w:hAnsi="宋体" w:eastAsia="宋体" w:cs="宋体"/>
                <w:kern w:val="2"/>
                <w:sz w:val="24"/>
                <w:szCs w:val="21"/>
                <w:lang w:val="en-US" w:eastAsia="zh-CN" w:bidi="ar-SA"/>
              </w:rPr>
            </w:pPr>
            <w:r>
              <w:rPr>
                <w:rStyle w:val="21"/>
                <w:rFonts w:hint="default" w:ascii="Cambria" w:hAnsi="Cambria" w:eastAsia="宋体" w:cs="Cambria"/>
                <w:color w:val="auto"/>
                <w:lang w:bidi="ar"/>
              </w:rPr>
              <w:t>Ø</w:t>
            </w:r>
            <w:r>
              <w:rPr>
                <w:rStyle w:val="22"/>
                <w:rFonts w:hint="default"/>
                <w:color w:val="auto"/>
                <w:lang w:bidi="ar"/>
              </w:rPr>
              <w:t>180*250mm</w:t>
            </w:r>
          </w:p>
        </w:tc>
        <w:tc>
          <w:tcPr>
            <w:tcW w:w="993" w:type="dxa"/>
            <w:noWrap w:val="0"/>
            <w:vAlign w:val="center"/>
          </w:tcPr>
          <w:p>
            <w:pPr>
              <w:widowControl/>
              <w:jc w:val="center"/>
              <w:textAlignment w:val="center"/>
              <w:rPr>
                <w:rFonts w:hint="eastAsia" w:ascii="宋体" w:hAnsi="宋体" w:eastAsia="宋体" w:cs="宋体"/>
                <w:kern w:val="0"/>
                <w:sz w:val="24"/>
                <w:szCs w:val="21"/>
                <w:lang w:val="en-US" w:eastAsia="zh-CN" w:bidi="ar"/>
              </w:rPr>
            </w:pPr>
            <w:r>
              <w:rPr>
                <w:rFonts w:hint="eastAsia" w:ascii="宋体" w:hAnsi="宋体" w:cs="宋体"/>
                <w:kern w:val="0"/>
                <w:szCs w:val="21"/>
                <w:lang w:bidi="ar"/>
              </w:rPr>
              <w:t>1</w:t>
            </w:r>
          </w:p>
        </w:tc>
        <w:tc>
          <w:tcPr>
            <w:tcW w:w="850"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套</w:t>
            </w:r>
          </w:p>
        </w:tc>
        <w:tc>
          <w:tcPr>
            <w:tcW w:w="1276" w:type="dxa"/>
            <w:noWrap w:val="0"/>
            <w:vAlign w:val="center"/>
          </w:tcPr>
          <w:p>
            <w:pPr>
              <w:keepNext w:val="0"/>
              <w:keepLines w:val="0"/>
              <w:widowControl/>
              <w:suppressLineNumbers w:val="0"/>
              <w:jc w:val="right"/>
              <w:textAlignment w:val="center"/>
              <w:rPr>
                <w:rFonts w:hint="eastAsia"/>
                <w:color w:val="auto"/>
                <w:sz w:val="24"/>
              </w:rPr>
            </w:pPr>
            <w:r>
              <w:rPr>
                <w:rFonts w:hint="eastAsia" w:ascii="宋体" w:hAnsi="宋体" w:eastAsia="宋体" w:cs="宋体"/>
                <w:i w:val="0"/>
                <w:iCs w:val="0"/>
                <w:color w:val="000000"/>
                <w:kern w:val="0"/>
                <w:sz w:val="21"/>
                <w:szCs w:val="21"/>
                <w:u w:val="none"/>
                <w:lang w:val="en-US" w:eastAsia="zh-CN" w:bidi="ar"/>
              </w:rPr>
              <w:t xml:space="preserve">0.00 </w:t>
            </w:r>
          </w:p>
        </w:tc>
        <w:tc>
          <w:tcPr>
            <w:tcW w:w="1473" w:type="dxa"/>
            <w:noWrap w:val="0"/>
            <w:vAlign w:val="center"/>
          </w:tcPr>
          <w:p>
            <w:pPr>
              <w:keepNext w:val="0"/>
              <w:keepLines w:val="0"/>
              <w:widowControl/>
              <w:suppressLineNumbers w:val="0"/>
              <w:jc w:val="right"/>
              <w:textAlignment w:val="center"/>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 xml:space="preserve">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7"/>
          <w:wAfter w:w="11872" w:type="dxa"/>
          <w:trHeight w:val="930" w:hRule="atLeast"/>
        </w:trPr>
        <w:tc>
          <w:tcPr>
            <w:tcW w:w="689" w:type="dxa"/>
            <w:noWrap w:val="0"/>
            <w:vAlign w:val="top"/>
          </w:tcPr>
          <w:p>
            <w:pPr>
              <w:rPr>
                <w:rFonts w:hint="eastAsia" w:eastAsia="宋体"/>
                <w:color w:val="auto"/>
                <w:sz w:val="24"/>
                <w:lang w:val="en-US" w:eastAsia="zh-CN"/>
              </w:rPr>
            </w:pPr>
            <w:r>
              <w:rPr>
                <w:rFonts w:hint="eastAsia"/>
                <w:color w:val="auto"/>
                <w:sz w:val="24"/>
                <w:lang w:val="en-US" w:eastAsia="zh-CN"/>
              </w:rPr>
              <w:t>4</w:t>
            </w:r>
          </w:p>
        </w:tc>
        <w:tc>
          <w:tcPr>
            <w:tcW w:w="1884"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螺丝组</w:t>
            </w:r>
          </w:p>
        </w:tc>
        <w:tc>
          <w:tcPr>
            <w:tcW w:w="930" w:type="dxa"/>
            <w:noWrap w:val="0"/>
            <w:vAlign w:val="top"/>
          </w:tcPr>
          <w:p>
            <w:pPr>
              <w:rPr>
                <w:rFonts w:hint="eastAsia"/>
                <w:color w:val="auto"/>
                <w:sz w:val="24"/>
              </w:rPr>
            </w:pPr>
          </w:p>
        </w:tc>
        <w:tc>
          <w:tcPr>
            <w:tcW w:w="1600" w:type="dxa"/>
            <w:noWrap w:val="0"/>
            <w:vAlign w:val="center"/>
          </w:tcPr>
          <w:p>
            <w:pPr>
              <w:widowControl/>
              <w:spacing w:line="360" w:lineRule="exact"/>
              <w:jc w:val="center"/>
              <w:textAlignment w:val="center"/>
              <w:rPr>
                <w:rFonts w:hint="eastAsia" w:ascii="宋体" w:hAnsi="宋体" w:eastAsia="宋体" w:cs="宋体"/>
                <w:kern w:val="2"/>
                <w:sz w:val="24"/>
                <w:szCs w:val="21"/>
                <w:lang w:val="en-US" w:eastAsia="zh-CN" w:bidi="ar-SA"/>
              </w:rPr>
            </w:pPr>
            <w:r>
              <w:rPr>
                <w:rStyle w:val="21"/>
                <w:rFonts w:hint="default" w:ascii="Cambria" w:hAnsi="Cambria" w:eastAsia="宋体" w:cs="Cambria"/>
                <w:color w:val="auto"/>
                <w:lang w:bidi="ar"/>
              </w:rPr>
              <w:t>Ø</w:t>
            </w:r>
            <w:r>
              <w:rPr>
                <w:rStyle w:val="22"/>
                <w:rFonts w:hint="default"/>
                <w:color w:val="auto"/>
                <w:lang w:bidi="ar"/>
              </w:rPr>
              <w:t>90*140mm</w:t>
            </w:r>
          </w:p>
        </w:tc>
        <w:tc>
          <w:tcPr>
            <w:tcW w:w="993" w:type="dxa"/>
            <w:noWrap w:val="0"/>
            <w:vAlign w:val="center"/>
          </w:tcPr>
          <w:p>
            <w:pPr>
              <w:widowControl/>
              <w:jc w:val="center"/>
              <w:textAlignment w:val="center"/>
              <w:rPr>
                <w:rFonts w:hint="eastAsia" w:ascii="宋体" w:hAnsi="宋体" w:eastAsia="宋体" w:cs="宋体"/>
                <w:kern w:val="0"/>
                <w:sz w:val="24"/>
                <w:szCs w:val="21"/>
                <w:lang w:val="en-US" w:eastAsia="zh-CN" w:bidi="ar"/>
              </w:rPr>
            </w:pPr>
            <w:r>
              <w:rPr>
                <w:rFonts w:hint="eastAsia" w:ascii="宋体" w:hAnsi="宋体" w:cs="宋体"/>
                <w:kern w:val="0"/>
                <w:szCs w:val="21"/>
                <w:lang w:bidi="ar"/>
              </w:rPr>
              <w:t>1</w:t>
            </w:r>
          </w:p>
        </w:tc>
        <w:tc>
          <w:tcPr>
            <w:tcW w:w="850"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套</w:t>
            </w:r>
          </w:p>
        </w:tc>
        <w:tc>
          <w:tcPr>
            <w:tcW w:w="1276" w:type="dxa"/>
            <w:noWrap w:val="0"/>
            <w:vAlign w:val="center"/>
          </w:tcPr>
          <w:p>
            <w:pPr>
              <w:keepNext w:val="0"/>
              <w:keepLines w:val="0"/>
              <w:widowControl/>
              <w:suppressLineNumbers w:val="0"/>
              <w:jc w:val="right"/>
              <w:textAlignment w:val="center"/>
              <w:rPr>
                <w:rFonts w:hint="eastAsia"/>
                <w:color w:val="auto"/>
                <w:sz w:val="24"/>
              </w:rPr>
            </w:pPr>
            <w:r>
              <w:rPr>
                <w:rFonts w:hint="eastAsia" w:ascii="宋体" w:hAnsi="宋体" w:eastAsia="宋体" w:cs="宋体"/>
                <w:i w:val="0"/>
                <w:iCs w:val="0"/>
                <w:color w:val="000000"/>
                <w:kern w:val="0"/>
                <w:sz w:val="21"/>
                <w:szCs w:val="21"/>
                <w:u w:val="none"/>
                <w:lang w:val="en-US" w:eastAsia="zh-CN" w:bidi="ar"/>
              </w:rPr>
              <w:t xml:space="preserve">0.00 </w:t>
            </w:r>
          </w:p>
        </w:tc>
        <w:tc>
          <w:tcPr>
            <w:tcW w:w="1473" w:type="dxa"/>
            <w:noWrap w:val="0"/>
            <w:vAlign w:val="center"/>
          </w:tcPr>
          <w:p>
            <w:pPr>
              <w:keepNext w:val="0"/>
              <w:keepLines w:val="0"/>
              <w:widowControl/>
              <w:suppressLineNumbers w:val="0"/>
              <w:jc w:val="right"/>
              <w:textAlignment w:val="center"/>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 xml:space="preserve">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7"/>
          <w:wAfter w:w="11872" w:type="dxa"/>
          <w:trHeight w:val="930" w:hRule="atLeast"/>
        </w:trPr>
        <w:tc>
          <w:tcPr>
            <w:tcW w:w="689" w:type="dxa"/>
            <w:noWrap w:val="0"/>
            <w:vAlign w:val="top"/>
          </w:tcPr>
          <w:p>
            <w:pPr>
              <w:rPr>
                <w:rFonts w:hint="eastAsia" w:eastAsia="宋体"/>
                <w:color w:val="auto"/>
                <w:sz w:val="24"/>
                <w:lang w:val="en-US" w:eastAsia="zh-CN"/>
              </w:rPr>
            </w:pPr>
            <w:r>
              <w:rPr>
                <w:rFonts w:hint="eastAsia"/>
                <w:color w:val="auto"/>
                <w:sz w:val="24"/>
                <w:lang w:val="en-US" w:eastAsia="zh-CN"/>
              </w:rPr>
              <w:t>5</w:t>
            </w:r>
          </w:p>
        </w:tc>
        <w:tc>
          <w:tcPr>
            <w:tcW w:w="1884"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池底加强桁架</w:t>
            </w:r>
          </w:p>
        </w:tc>
        <w:tc>
          <w:tcPr>
            <w:tcW w:w="930" w:type="dxa"/>
            <w:noWrap w:val="0"/>
            <w:vAlign w:val="top"/>
          </w:tcPr>
          <w:p>
            <w:pPr>
              <w:rPr>
                <w:rFonts w:hint="eastAsia"/>
                <w:color w:val="auto"/>
                <w:sz w:val="24"/>
              </w:rPr>
            </w:pPr>
          </w:p>
        </w:tc>
        <w:tc>
          <w:tcPr>
            <w:tcW w:w="1600" w:type="dxa"/>
            <w:noWrap w:val="0"/>
            <w:vAlign w:val="center"/>
          </w:tcPr>
          <w:p>
            <w:pPr>
              <w:widowControl/>
              <w:spacing w:line="360" w:lineRule="exact"/>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Q235钢桁架</w:t>
            </w:r>
          </w:p>
        </w:tc>
        <w:tc>
          <w:tcPr>
            <w:tcW w:w="993"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1862.25</w:t>
            </w:r>
          </w:p>
        </w:tc>
        <w:tc>
          <w:tcPr>
            <w:tcW w:w="850"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w:t>
            </w:r>
          </w:p>
        </w:tc>
        <w:tc>
          <w:tcPr>
            <w:tcW w:w="1276" w:type="dxa"/>
            <w:noWrap w:val="0"/>
            <w:vAlign w:val="center"/>
          </w:tcPr>
          <w:p>
            <w:pPr>
              <w:keepNext w:val="0"/>
              <w:keepLines w:val="0"/>
              <w:widowControl/>
              <w:suppressLineNumbers w:val="0"/>
              <w:jc w:val="right"/>
              <w:textAlignment w:val="center"/>
              <w:rPr>
                <w:rFonts w:hint="eastAsia"/>
                <w:color w:val="auto"/>
                <w:sz w:val="24"/>
              </w:rPr>
            </w:pPr>
            <w:r>
              <w:rPr>
                <w:rFonts w:hint="eastAsia" w:ascii="宋体" w:hAnsi="宋体" w:eastAsia="宋体" w:cs="宋体"/>
                <w:i w:val="0"/>
                <w:iCs w:val="0"/>
                <w:color w:val="000000"/>
                <w:kern w:val="0"/>
                <w:sz w:val="21"/>
                <w:szCs w:val="21"/>
                <w:u w:val="none"/>
                <w:lang w:val="en-US" w:eastAsia="zh-CN" w:bidi="ar"/>
              </w:rPr>
              <w:t xml:space="preserve">95.00 </w:t>
            </w:r>
          </w:p>
        </w:tc>
        <w:tc>
          <w:tcPr>
            <w:tcW w:w="1473" w:type="dxa"/>
            <w:noWrap w:val="0"/>
            <w:vAlign w:val="center"/>
          </w:tcPr>
          <w:p>
            <w:pPr>
              <w:keepNext w:val="0"/>
              <w:keepLines w:val="0"/>
              <w:widowControl/>
              <w:suppressLineNumbers w:val="0"/>
              <w:jc w:val="right"/>
              <w:textAlignment w:val="center"/>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 xml:space="preserve">176,913.75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7"/>
          <w:wAfter w:w="11872" w:type="dxa"/>
          <w:trHeight w:val="930" w:hRule="atLeast"/>
        </w:trPr>
        <w:tc>
          <w:tcPr>
            <w:tcW w:w="689" w:type="dxa"/>
            <w:noWrap w:val="0"/>
            <w:vAlign w:val="top"/>
          </w:tcPr>
          <w:p>
            <w:pPr>
              <w:rPr>
                <w:rFonts w:hint="eastAsia" w:eastAsia="宋体"/>
                <w:color w:val="auto"/>
                <w:sz w:val="24"/>
                <w:lang w:val="en-US" w:eastAsia="zh-CN"/>
              </w:rPr>
            </w:pPr>
            <w:r>
              <w:rPr>
                <w:rFonts w:hint="eastAsia"/>
                <w:color w:val="auto"/>
                <w:sz w:val="24"/>
                <w:lang w:val="en-US" w:eastAsia="zh-CN"/>
              </w:rPr>
              <w:t>6</w:t>
            </w:r>
          </w:p>
        </w:tc>
        <w:tc>
          <w:tcPr>
            <w:tcW w:w="1884"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钢结构类固定用铁基件</w:t>
            </w:r>
          </w:p>
        </w:tc>
        <w:tc>
          <w:tcPr>
            <w:tcW w:w="930" w:type="dxa"/>
            <w:noWrap w:val="0"/>
            <w:vAlign w:val="top"/>
          </w:tcPr>
          <w:p>
            <w:pPr>
              <w:rPr>
                <w:rFonts w:hint="eastAsia"/>
                <w:color w:val="auto"/>
                <w:sz w:val="24"/>
              </w:rPr>
            </w:pPr>
          </w:p>
        </w:tc>
        <w:tc>
          <w:tcPr>
            <w:tcW w:w="1600" w:type="dxa"/>
            <w:noWrap w:val="0"/>
            <w:vAlign w:val="center"/>
          </w:tcPr>
          <w:p>
            <w:pPr>
              <w:widowControl/>
              <w:spacing w:line="360" w:lineRule="exact"/>
              <w:jc w:val="center"/>
              <w:textAlignment w:val="center"/>
              <w:rPr>
                <w:rFonts w:hint="eastAsia" w:ascii="宋体" w:hAnsi="宋体" w:eastAsia="宋体" w:cs="宋体"/>
                <w:kern w:val="2"/>
                <w:sz w:val="24"/>
                <w:szCs w:val="21"/>
                <w:lang w:val="en-US" w:eastAsia="zh-CN" w:bidi="ar-SA"/>
              </w:rPr>
            </w:pPr>
            <w:r>
              <w:rPr>
                <w:rStyle w:val="21"/>
                <w:rFonts w:hint="default" w:ascii="Cambria" w:hAnsi="Cambria" w:eastAsia="宋体" w:cs="Cambria"/>
                <w:color w:val="auto"/>
                <w:lang w:bidi="ar"/>
              </w:rPr>
              <w:t>Ø</w:t>
            </w:r>
            <w:r>
              <w:rPr>
                <w:rStyle w:val="22"/>
                <w:rFonts w:hint="default"/>
                <w:color w:val="auto"/>
                <w:lang w:bidi="ar"/>
              </w:rPr>
              <w:t>180* 270*6mm</w:t>
            </w:r>
          </w:p>
        </w:tc>
        <w:tc>
          <w:tcPr>
            <w:tcW w:w="993"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150</w:t>
            </w:r>
          </w:p>
        </w:tc>
        <w:tc>
          <w:tcPr>
            <w:tcW w:w="850"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个</w:t>
            </w:r>
          </w:p>
        </w:tc>
        <w:tc>
          <w:tcPr>
            <w:tcW w:w="1276" w:type="dxa"/>
            <w:noWrap w:val="0"/>
            <w:vAlign w:val="center"/>
          </w:tcPr>
          <w:p>
            <w:pPr>
              <w:keepNext w:val="0"/>
              <w:keepLines w:val="0"/>
              <w:widowControl/>
              <w:suppressLineNumbers w:val="0"/>
              <w:jc w:val="right"/>
              <w:textAlignment w:val="center"/>
              <w:rPr>
                <w:rFonts w:hint="eastAsia"/>
                <w:color w:val="auto"/>
                <w:sz w:val="24"/>
              </w:rPr>
            </w:pPr>
            <w:r>
              <w:rPr>
                <w:rFonts w:hint="eastAsia" w:ascii="宋体" w:hAnsi="宋体" w:eastAsia="宋体" w:cs="宋体"/>
                <w:i w:val="0"/>
                <w:iCs w:val="0"/>
                <w:color w:val="000000"/>
                <w:kern w:val="0"/>
                <w:sz w:val="21"/>
                <w:szCs w:val="21"/>
                <w:u w:val="none"/>
                <w:lang w:val="en-US" w:eastAsia="zh-CN" w:bidi="ar"/>
              </w:rPr>
              <w:t xml:space="preserve">25.00 </w:t>
            </w:r>
          </w:p>
        </w:tc>
        <w:tc>
          <w:tcPr>
            <w:tcW w:w="1473" w:type="dxa"/>
            <w:noWrap w:val="0"/>
            <w:vAlign w:val="center"/>
          </w:tcPr>
          <w:p>
            <w:pPr>
              <w:keepNext w:val="0"/>
              <w:keepLines w:val="0"/>
              <w:widowControl/>
              <w:suppressLineNumbers w:val="0"/>
              <w:jc w:val="right"/>
              <w:textAlignment w:val="center"/>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 xml:space="preserve">3,750.00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7"/>
          <w:wAfter w:w="11872" w:type="dxa"/>
          <w:trHeight w:val="930" w:hRule="atLeast"/>
        </w:trPr>
        <w:tc>
          <w:tcPr>
            <w:tcW w:w="689" w:type="dxa"/>
            <w:noWrap w:val="0"/>
            <w:vAlign w:val="top"/>
          </w:tcPr>
          <w:p>
            <w:pPr>
              <w:rPr>
                <w:rFonts w:hint="eastAsia" w:eastAsia="宋体"/>
                <w:color w:val="auto"/>
                <w:sz w:val="24"/>
                <w:lang w:val="en-US" w:eastAsia="zh-CN"/>
              </w:rPr>
            </w:pPr>
            <w:r>
              <w:rPr>
                <w:rFonts w:hint="eastAsia"/>
                <w:color w:val="auto"/>
                <w:sz w:val="24"/>
                <w:lang w:val="en-US" w:eastAsia="zh-CN"/>
              </w:rPr>
              <w:t>7</w:t>
            </w:r>
          </w:p>
        </w:tc>
        <w:tc>
          <w:tcPr>
            <w:tcW w:w="1884"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管理房</w:t>
            </w:r>
          </w:p>
        </w:tc>
        <w:tc>
          <w:tcPr>
            <w:tcW w:w="930" w:type="dxa"/>
            <w:noWrap w:val="0"/>
            <w:vAlign w:val="top"/>
          </w:tcPr>
          <w:p>
            <w:pPr>
              <w:rPr>
                <w:rFonts w:hint="eastAsia"/>
                <w:color w:val="auto"/>
                <w:sz w:val="24"/>
              </w:rPr>
            </w:pPr>
          </w:p>
        </w:tc>
        <w:tc>
          <w:tcPr>
            <w:tcW w:w="1600" w:type="dxa"/>
            <w:noWrap w:val="0"/>
            <w:vAlign w:val="center"/>
          </w:tcPr>
          <w:p>
            <w:pPr>
              <w:widowControl/>
              <w:spacing w:line="360" w:lineRule="exact"/>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4000*3000mm</w:t>
            </w:r>
          </w:p>
        </w:tc>
        <w:tc>
          <w:tcPr>
            <w:tcW w:w="993"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2</w:t>
            </w:r>
          </w:p>
        </w:tc>
        <w:tc>
          <w:tcPr>
            <w:tcW w:w="850"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套</w:t>
            </w:r>
          </w:p>
        </w:tc>
        <w:tc>
          <w:tcPr>
            <w:tcW w:w="1276" w:type="dxa"/>
            <w:noWrap w:val="0"/>
            <w:vAlign w:val="center"/>
          </w:tcPr>
          <w:p>
            <w:pPr>
              <w:keepNext w:val="0"/>
              <w:keepLines w:val="0"/>
              <w:widowControl/>
              <w:suppressLineNumbers w:val="0"/>
              <w:jc w:val="right"/>
              <w:textAlignment w:val="center"/>
              <w:rPr>
                <w:rFonts w:hint="eastAsia"/>
                <w:color w:val="auto"/>
                <w:sz w:val="24"/>
              </w:rPr>
            </w:pPr>
            <w:r>
              <w:rPr>
                <w:rFonts w:hint="eastAsia" w:ascii="宋体" w:hAnsi="宋体" w:eastAsia="宋体" w:cs="宋体"/>
                <w:i w:val="0"/>
                <w:iCs w:val="0"/>
                <w:color w:val="000000"/>
                <w:kern w:val="0"/>
                <w:sz w:val="21"/>
                <w:szCs w:val="21"/>
                <w:u w:val="none"/>
                <w:lang w:val="en-US" w:eastAsia="zh-CN" w:bidi="ar"/>
              </w:rPr>
              <w:t xml:space="preserve">29,000.00 </w:t>
            </w:r>
          </w:p>
        </w:tc>
        <w:tc>
          <w:tcPr>
            <w:tcW w:w="1473" w:type="dxa"/>
            <w:noWrap w:val="0"/>
            <w:vAlign w:val="center"/>
          </w:tcPr>
          <w:p>
            <w:pPr>
              <w:keepNext w:val="0"/>
              <w:keepLines w:val="0"/>
              <w:widowControl/>
              <w:suppressLineNumbers w:val="0"/>
              <w:jc w:val="right"/>
              <w:textAlignment w:val="center"/>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 xml:space="preserve">58,000.00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7"/>
          <w:wAfter w:w="11872" w:type="dxa"/>
          <w:trHeight w:val="930" w:hRule="atLeast"/>
        </w:trPr>
        <w:tc>
          <w:tcPr>
            <w:tcW w:w="689" w:type="dxa"/>
            <w:noWrap w:val="0"/>
            <w:vAlign w:val="top"/>
          </w:tcPr>
          <w:p>
            <w:pPr>
              <w:rPr>
                <w:rFonts w:hint="eastAsia" w:eastAsia="宋体"/>
                <w:color w:val="auto"/>
                <w:sz w:val="24"/>
                <w:lang w:val="en-US" w:eastAsia="zh-CN"/>
              </w:rPr>
            </w:pPr>
            <w:r>
              <w:rPr>
                <w:rFonts w:hint="eastAsia"/>
                <w:color w:val="auto"/>
                <w:sz w:val="24"/>
                <w:lang w:val="en-US" w:eastAsia="zh-CN"/>
              </w:rPr>
              <w:t>8</w:t>
            </w:r>
          </w:p>
        </w:tc>
        <w:tc>
          <w:tcPr>
            <w:tcW w:w="1884"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安全防护栏杆</w:t>
            </w:r>
          </w:p>
        </w:tc>
        <w:tc>
          <w:tcPr>
            <w:tcW w:w="930" w:type="dxa"/>
            <w:noWrap w:val="0"/>
            <w:vAlign w:val="top"/>
          </w:tcPr>
          <w:p>
            <w:pPr>
              <w:rPr>
                <w:rFonts w:hint="eastAsia"/>
                <w:color w:val="auto"/>
                <w:sz w:val="24"/>
              </w:rPr>
            </w:pPr>
          </w:p>
        </w:tc>
        <w:tc>
          <w:tcPr>
            <w:tcW w:w="1600" w:type="dxa"/>
            <w:noWrap w:val="0"/>
            <w:vAlign w:val="center"/>
          </w:tcPr>
          <w:p>
            <w:pPr>
              <w:widowControl/>
              <w:spacing w:line="360" w:lineRule="exact"/>
              <w:jc w:val="center"/>
              <w:textAlignment w:val="center"/>
              <w:rPr>
                <w:rFonts w:hint="eastAsia" w:ascii="宋体" w:hAnsi="宋体" w:eastAsia="宋体" w:cs="宋体"/>
                <w:kern w:val="0"/>
                <w:szCs w:val="21"/>
                <w:lang w:eastAsia="zh-CN" w:bidi="ar"/>
              </w:rPr>
            </w:pPr>
            <w:r>
              <w:rPr>
                <w:rFonts w:hint="eastAsia" w:ascii="宋体" w:hAnsi="宋体" w:cs="宋体"/>
                <w:kern w:val="0"/>
                <w:szCs w:val="21"/>
                <w:lang w:bidi="ar"/>
              </w:rPr>
              <w:t>立柱规格为1450</w:t>
            </w:r>
          </w:p>
          <w:p>
            <w:pPr>
              <w:widowControl/>
              <w:spacing w:line="360" w:lineRule="exact"/>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扶手为缆绳+</w:t>
            </w:r>
            <w:r>
              <w:rPr>
                <w:rStyle w:val="21"/>
                <w:rFonts w:hint="default" w:ascii="Cambria" w:hAnsi="Cambria" w:eastAsia="宋体" w:cs="Cambria"/>
                <w:color w:val="auto"/>
                <w:lang w:bidi="ar"/>
              </w:rPr>
              <w:t>∅</w:t>
            </w:r>
            <w:r>
              <w:rPr>
                <w:rFonts w:hint="eastAsia" w:ascii="宋体" w:hAnsi="宋体" w:cs="宋体"/>
                <w:kern w:val="0"/>
                <w:szCs w:val="21"/>
                <w:lang w:bidi="ar"/>
              </w:rPr>
              <w:t>50PVC圆管</w:t>
            </w:r>
          </w:p>
        </w:tc>
        <w:tc>
          <w:tcPr>
            <w:tcW w:w="993"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274</w:t>
            </w:r>
          </w:p>
        </w:tc>
        <w:tc>
          <w:tcPr>
            <w:tcW w:w="850"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米</w:t>
            </w:r>
          </w:p>
        </w:tc>
        <w:tc>
          <w:tcPr>
            <w:tcW w:w="1276" w:type="dxa"/>
            <w:noWrap w:val="0"/>
            <w:vAlign w:val="center"/>
          </w:tcPr>
          <w:p>
            <w:pPr>
              <w:keepNext w:val="0"/>
              <w:keepLines w:val="0"/>
              <w:widowControl/>
              <w:suppressLineNumbers w:val="0"/>
              <w:jc w:val="right"/>
              <w:textAlignment w:val="center"/>
              <w:rPr>
                <w:rFonts w:hint="eastAsia"/>
                <w:color w:val="auto"/>
                <w:sz w:val="24"/>
              </w:rPr>
            </w:pPr>
            <w:r>
              <w:rPr>
                <w:rFonts w:hint="eastAsia" w:ascii="宋体" w:hAnsi="宋体" w:eastAsia="宋体" w:cs="宋体"/>
                <w:i w:val="0"/>
                <w:iCs w:val="0"/>
                <w:color w:val="000000"/>
                <w:kern w:val="0"/>
                <w:sz w:val="21"/>
                <w:szCs w:val="21"/>
                <w:u w:val="none"/>
                <w:lang w:val="en-US" w:eastAsia="zh-CN" w:bidi="ar"/>
              </w:rPr>
              <w:t xml:space="preserve">160.00 </w:t>
            </w:r>
          </w:p>
        </w:tc>
        <w:tc>
          <w:tcPr>
            <w:tcW w:w="1473" w:type="dxa"/>
            <w:noWrap w:val="0"/>
            <w:vAlign w:val="center"/>
          </w:tcPr>
          <w:p>
            <w:pPr>
              <w:keepNext w:val="0"/>
              <w:keepLines w:val="0"/>
              <w:widowControl/>
              <w:suppressLineNumbers w:val="0"/>
              <w:jc w:val="right"/>
              <w:textAlignment w:val="center"/>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 xml:space="preserve">43,840.00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7"/>
          <w:wAfter w:w="11872" w:type="dxa"/>
          <w:trHeight w:val="930" w:hRule="atLeast"/>
        </w:trPr>
        <w:tc>
          <w:tcPr>
            <w:tcW w:w="689" w:type="dxa"/>
            <w:noWrap w:val="0"/>
            <w:vAlign w:val="top"/>
          </w:tcPr>
          <w:p>
            <w:pPr>
              <w:rPr>
                <w:rFonts w:hint="eastAsia" w:eastAsia="宋体"/>
                <w:color w:val="auto"/>
                <w:sz w:val="24"/>
                <w:lang w:val="en-US" w:eastAsia="zh-CN"/>
              </w:rPr>
            </w:pPr>
            <w:r>
              <w:rPr>
                <w:rFonts w:hint="eastAsia"/>
                <w:color w:val="auto"/>
                <w:sz w:val="24"/>
                <w:lang w:val="en-US" w:eastAsia="zh-CN"/>
              </w:rPr>
              <w:t>9</w:t>
            </w:r>
          </w:p>
        </w:tc>
        <w:tc>
          <w:tcPr>
            <w:tcW w:w="1884"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游乐池池壁</w:t>
            </w:r>
          </w:p>
        </w:tc>
        <w:tc>
          <w:tcPr>
            <w:tcW w:w="930" w:type="dxa"/>
            <w:noWrap w:val="0"/>
            <w:vAlign w:val="top"/>
          </w:tcPr>
          <w:p>
            <w:pPr>
              <w:rPr>
                <w:rFonts w:hint="eastAsia"/>
                <w:color w:val="auto"/>
                <w:sz w:val="24"/>
              </w:rPr>
            </w:pPr>
          </w:p>
        </w:tc>
        <w:tc>
          <w:tcPr>
            <w:tcW w:w="1600" w:type="dxa"/>
            <w:noWrap w:val="0"/>
            <w:vAlign w:val="center"/>
          </w:tcPr>
          <w:p>
            <w:pPr>
              <w:widowControl/>
              <w:spacing w:line="360" w:lineRule="exact"/>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SUS304材质</w:t>
            </w:r>
          </w:p>
        </w:tc>
        <w:tc>
          <w:tcPr>
            <w:tcW w:w="993"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84</w:t>
            </w:r>
          </w:p>
        </w:tc>
        <w:tc>
          <w:tcPr>
            <w:tcW w:w="850"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平方米</w:t>
            </w:r>
          </w:p>
        </w:tc>
        <w:tc>
          <w:tcPr>
            <w:tcW w:w="1276" w:type="dxa"/>
            <w:noWrap w:val="0"/>
            <w:vAlign w:val="center"/>
          </w:tcPr>
          <w:p>
            <w:pPr>
              <w:keepNext w:val="0"/>
              <w:keepLines w:val="0"/>
              <w:widowControl/>
              <w:suppressLineNumbers w:val="0"/>
              <w:jc w:val="right"/>
              <w:textAlignment w:val="center"/>
              <w:rPr>
                <w:rFonts w:hint="eastAsia"/>
                <w:color w:val="auto"/>
                <w:sz w:val="24"/>
              </w:rPr>
            </w:pPr>
            <w:r>
              <w:rPr>
                <w:rFonts w:hint="eastAsia" w:ascii="宋体" w:hAnsi="宋体" w:eastAsia="宋体" w:cs="宋体"/>
                <w:i w:val="0"/>
                <w:iCs w:val="0"/>
                <w:color w:val="000000"/>
                <w:kern w:val="0"/>
                <w:sz w:val="21"/>
                <w:szCs w:val="21"/>
                <w:u w:val="none"/>
                <w:lang w:val="en-US" w:eastAsia="zh-CN" w:bidi="ar"/>
              </w:rPr>
              <w:t xml:space="preserve">185.00 </w:t>
            </w:r>
          </w:p>
        </w:tc>
        <w:tc>
          <w:tcPr>
            <w:tcW w:w="1473" w:type="dxa"/>
            <w:noWrap w:val="0"/>
            <w:vAlign w:val="center"/>
          </w:tcPr>
          <w:p>
            <w:pPr>
              <w:keepNext w:val="0"/>
              <w:keepLines w:val="0"/>
              <w:widowControl/>
              <w:suppressLineNumbers w:val="0"/>
              <w:jc w:val="right"/>
              <w:textAlignment w:val="center"/>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 xml:space="preserve">15,540.00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7"/>
          <w:wAfter w:w="11872" w:type="dxa"/>
          <w:trHeight w:val="930" w:hRule="atLeast"/>
        </w:trPr>
        <w:tc>
          <w:tcPr>
            <w:tcW w:w="689" w:type="dxa"/>
            <w:noWrap w:val="0"/>
            <w:vAlign w:val="top"/>
          </w:tcPr>
          <w:p>
            <w:pPr>
              <w:rPr>
                <w:rFonts w:hint="default" w:eastAsia="宋体"/>
                <w:color w:val="auto"/>
                <w:sz w:val="24"/>
                <w:lang w:val="en-US" w:eastAsia="zh-CN"/>
              </w:rPr>
            </w:pPr>
            <w:r>
              <w:rPr>
                <w:rFonts w:hint="eastAsia"/>
                <w:color w:val="auto"/>
                <w:sz w:val="24"/>
                <w:lang w:val="en-US" w:eastAsia="zh-CN"/>
              </w:rPr>
              <w:t>10</w:t>
            </w:r>
          </w:p>
        </w:tc>
        <w:tc>
          <w:tcPr>
            <w:tcW w:w="1884"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吹塑泳池池壁</w:t>
            </w:r>
          </w:p>
        </w:tc>
        <w:tc>
          <w:tcPr>
            <w:tcW w:w="930" w:type="dxa"/>
            <w:noWrap w:val="0"/>
            <w:vAlign w:val="top"/>
          </w:tcPr>
          <w:p>
            <w:pPr>
              <w:rPr>
                <w:rFonts w:hint="eastAsia"/>
                <w:color w:val="auto"/>
                <w:sz w:val="24"/>
              </w:rPr>
            </w:pPr>
          </w:p>
        </w:tc>
        <w:tc>
          <w:tcPr>
            <w:tcW w:w="1600" w:type="dxa"/>
            <w:noWrap w:val="0"/>
            <w:vAlign w:val="center"/>
          </w:tcPr>
          <w:p>
            <w:pPr>
              <w:widowControl/>
              <w:spacing w:line="360" w:lineRule="exact"/>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1400*80mm</w:t>
            </w:r>
          </w:p>
        </w:tc>
        <w:tc>
          <w:tcPr>
            <w:tcW w:w="993"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301</w:t>
            </w:r>
          </w:p>
        </w:tc>
        <w:tc>
          <w:tcPr>
            <w:tcW w:w="850"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平方米</w:t>
            </w:r>
          </w:p>
        </w:tc>
        <w:tc>
          <w:tcPr>
            <w:tcW w:w="1276" w:type="dxa"/>
            <w:noWrap w:val="0"/>
            <w:vAlign w:val="center"/>
          </w:tcPr>
          <w:p>
            <w:pPr>
              <w:keepNext w:val="0"/>
              <w:keepLines w:val="0"/>
              <w:widowControl/>
              <w:suppressLineNumbers w:val="0"/>
              <w:jc w:val="right"/>
              <w:textAlignment w:val="center"/>
              <w:rPr>
                <w:rFonts w:hint="eastAsia"/>
                <w:color w:val="auto"/>
                <w:sz w:val="24"/>
              </w:rPr>
            </w:pPr>
            <w:r>
              <w:rPr>
                <w:rFonts w:hint="eastAsia" w:ascii="宋体" w:hAnsi="宋体" w:eastAsia="宋体" w:cs="宋体"/>
                <w:i w:val="0"/>
                <w:iCs w:val="0"/>
                <w:color w:val="000000"/>
                <w:kern w:val="0"/>
                <w:sz w:val="21"/>
                <w:szCs w:val="21"/>
                <w:u w:val="none"/>
                <w:lang w:val="en-US" w:eastAsia="zh-CN" w:bidi="ar"/>
              </w:rPr>
              <w:t xml:space="preserve">180.00 </w:t>
            </w:r>
          </w:p>
        </w:tc>
        <w:tc>
          <w:tcPr>
            <w:tcW w:w="1473" w:type="dxa"/>
            <w:noWrap w:val="0"/>
            <w:vAlign w:val="center"/>
          </w:tcPr>
          <w:p>
            <w:pPr>
              <w:keepNext w:val="0"/>
              <w:keepLines w:val="0"/>
              <w:widowControl/>
              <w:suppressLineNumbers w:val="0"/>
              <w:jc w:val="right"/>
              <w:textAlignment w:val="center"/>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 xml:space="preserve">54,180.00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7"/>
          <w:wAfter w:w="11872" w:type="dxa"/>
          <w:trHeight w:val="930" w:hRule="atLeast"/>
        </w:trPr>
        <w:tc>
          <w:tcPr>
            <w:tcW w:w="689" w:type="dxa"/>
            <w:noWrap w:val="0"/>
            <w:vAlign w:val="top"/>
          </w:tcPr>
          <w:p>
            <w:pPr>
              <w:rPr>
                <w:rFonts w:hint="default" w:eastAsia="宋体"/>
                <w:color w:val="auto"/>
                <w:sz w:val="24"/>
                <w:lang w:val="en-US" w:eastAsia="zh-CN"/>
              </w:rPr>
            </w:pPr>
            <w:r>
              <w:rPr>
                <w:rFonts w:hint="eastAsia"/>
                <w:color w:val="auto"/>
                <w:sz w:val="24"/>
                <w:lang w:val="en-US" w:eastAsia="zh-CN"/>
              </w:rPr>
              <w:t>11</w:t>
            </w:r>
          </w:p>
        </w:tc>
        <w:tc>
          <w:tcPr>
            <w:tcW w:w="1884"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泳池入水扶梯</w:t>
            </w:r>
          </w:p>
        </w:tc>
        <w:tc>
          <w:tcPr>
            <w:tcW w:w="930" w:type="dxa"/>
            <w:noWrap w:val="0"/>
            <w:vAlign w:val="top"/>
          </w:tcPr>
          <w:p>
            <w:pPr>
              <w:rPr>
                <w:rFonts w:hint="eastAsia"/>
                <w:color w:val="auto"/>
                <w:sz w:val="24"/>
              </w:rPr>
            </w:pPr>
          </w:p>
        </w:tc>
        <w:tc>
          <w:tcPr>
            <w:tcW w:w="1600" w:type="dxa"/>
            <w:noWrap w:val="0"/>
            <w:vAlign w:val="center"/>
          </w:tcPr>
          <w:p>
            <w:pPr>
              <w:widowControl/>
              <w:spacing w:line="360" w:lineRule="exact"/>
              <w:jc w:val="center"/>
              <w:textAlignment w:val="center"/>
              <w:rPr>
                <w:rFonts w:hint="eastAsia" w:ascii="宋体" w:hAnsi="宋体" w:eastAsia="宋体" w:cs="宋体"/>
                <w:kern w:val="2"/>
                <w:sz w:val="24"/>
                <w:szCs w:val="21"/>
                <w:lang w:val="en-US" w:eastAsia="zh-CN" w:bidi="ar-SA"/>
              </w:rPr>
            </w:pPr>
            <w:r>
              <w:rPr>
                <w:rStyle w:val="22"/>
                <w:rFonts w:hint="default"/>
                <w:color w:val="auto"/>
                <w:lang w:bidi="ar"/>
              </w:rPr>
              <w:t>1.2米*</w:t>
            </w:r>
            <w:r>
              <w:rPr>
                <w:rStyle w:val="21"/>
                <w:rFonts w:hint="default" w:ascii="Cambria" w:hAnsi="Cambria" w:eastAsia="宋体" w:cs="宋体"/>
                <w:color w:val="auto"/>
                <w:lang w:bidi="ar"/>
              </w:rPr>
              <w:t>Ø</w:t>
            </w:r>
            <w:r>
              <w:rPr>
                <w:rStyle w:val="22"/>
                <w:rFonts w:hint="default"/>
                <w:color w:val="auto"/>
                <w:lang w:bidi="ar"/>
              </w:rPr>
              <w:t>44.5mm</w:t>
            </w:r>
          </w:p>
        </w:tc>
        <w:tc>
          <w:tcPr>
            <w:tcW w:w="993"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8</w:t>
            </w:r>
          </w:p>
        </w:tc>
        <w:tc>
          <w:tcPr>
            <w:tcW w:w="850"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套</w:t>
            </w:r>
          </w:p>
        </w:tc>
        <w:tc>
          <w:tcPr>
            <w:tcW w:w="1276" w:type="dxa"/>
            <w:noWrap w:val="0"/>
            <w:vAlign w:val="center"/>
          </w:tcPr>
          <w:p>
            <w:pPr>
              <w:keepNext w:val="0"/>
              <w:keepLines w:val="0"/>
              <w:widowControl/>
              <w:suppressLineNumbers w:val="0"/>
              <w:jc w:val="right"/>
              <w:textAlignment w:val="center"/>
              <w:rPr>
                <w:rFonts w:hint="eastAsia"/>
                <w:color w:val="auto"/>
                <w:sz w:val="24"/>
              </w:rPr>
            </w:pPr>
            <w:r>
              <w:rPr>
                <w:rFonts w:hint="eastAsia" w:ascii="宋体" w:hAnsi="宋体" w:eastAsia="宋体" w:cs="宋体"/>
                <w:i w:val="0"/>
                <w:iCs w:val="0"/>
                <w:color w:val="000000"/>
                <w:kern w:val="0"/>
                <w:sz w:val="21"/>
                <w:szCs w:val="21"/>
                <w:u w:val="none"/>
                <w:lang w:val="en-US" w:eastAsia="zh-CN" w:bidi="ar"/>
              </w:rPr>
              <w:t xml:space="preserve">525.00 </w:t>
            </w:r>
          </w:p>
        </w:tc>
        <w:tc>
          <w:tcPr>
            <w:tcW w:w="1473" w:type="dxa"/>
            <w:noWrap w:val="0"/>
            <w:vAlign w:val="center"/>
          </w:tcPr>
          <w:p>
            <w:pPr>
              <w:keepNext w:val="0"/>
              <w:keepLines w:val="0"/>
              <w:widowControl/>
              <w:suppressLineNumbers w:val="0"/>
              <w:jc w:val="right"/>
              <w:textAlignment w:val="center"/>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 xml:space="preserve">4,200.00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7"/>
          <w:wAfter w:w="11872" w:type="dxa"/>
          <w:trHeight w:val="930" w:hRule="atLeast"/>
        </w:trPr>
        <w:tc>
          <w:tcPr>
            <w:tcW w:w="689" w:type="dxa"/>
            <w:noWrap w:val="0"/>
            <w:vAlign w:val="top"/>
          </w:tcPr>
          <w:p>
            <w:pPr>
              <w:rPr>
                <w:rFonts w:hint="default" w:eastAsia="宋体"/>
                <w:color w:val="auto"/>
                <w:sz w:val="24"/>
                <w:lang w:val="en-US" w:eastAsia="zh-CN"/>
              </w:rPr>
            </w:pPr>
            <w:r>
              <w:rPr>
                <w:rFonts w:hint="eastAsia"/>
                <w:color w:val="auto"/>
                <w:sz w:val="24"/>
                <w:lang w:val="en-US" w:eastAsia="zh-CN"/>
              </w:rPr>
              <w:t>12</w:t>
            </w:r>
          </w:p>
        </w:tc>
        <w:tc>
          <w:tcPr>
            <w:tcW w:w="1884"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塑料系船柱</w:t>
            </w:r>
          </w:p>
        </w:tc>
        <w:tc>
          <w:tcPr>
            <w:tcW w:w="930" w:type="dxa"/>
            <w:noWrap w:val="0"/>
            <w:vAlign w:val="top"/>
          </w:tcPr>
          <w:p>
            <w:pPr>
              <w:rPr>
                <w:rFonts w:hint="eastAsia"/>
                <w:color w:val="auto"/>
                <w:sz w:val="24"/>
              </w:rPr>
            </w:pPr>
          </w:p>
        </w:tc>
        <w:tc>
          <w:tcPr>
            <w:tcW w:w="1600" w:type="dxa"/>
            <w:noWrap w:val="0"/>
            <w:vAlign w:val="center"/>
          </w:tcPr>
          <w:p>
            <w:pPr>
              <w:widowControl/>
              <w:spacing w:line="360" w:lineRule="exact"/>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420*260*190mm</w:t>
            </w:r>
          </w:p>
        </w:tc>
        <w:tc>
          <w:tcPr>
            <w:tcW w:w="993"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14</w:t>
            </w:r>
          </w:p>
        </w:tc>
        <w:tc>
          <w:tcPr>
            <w:tcW w:w="850"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个</w:t>
            </w:r>
          </w:p>
        </w:tc>
        <w:tc>
          <w:tcPr>
            <w:tcW w:w="1276" w:type="dxa"/>
            <w:noWrap w:val="0"/>
            <w:vAlign w:val="center"/>
          </w:tcPr>
          <w:p>
            <w:pPr>
              <w:keepNext w:val="0"/>
              <w:keepLines w:val="0"/>
              <w:widowControl/>
              <w:suppressLineNumbers w:val="0"/>
              <w:jc w:val="right"/>
              <w:textAlignment w:val="center"/>
              <w:rPr>
                <w:rFonts w:hint="eastAsia"/>
                <w:color w:val="auto"/>
                <w:sz w:val="24"/>
              </w:rPr>
            </w:pPr>
            <w:r>
              <w:rPr>
                <w:rFonts w:hint="eastAsia" w:ascii="宋体" w:hAnsi="宋体" w:eastAsia="宋体" w:cs="宋体"/>
                <w:i w:val="0"/>
                <w:iCs w:val="0"/>
                <w:color w:val="000000"/>
                <w:kern w:val="0"/>
                <w:sz w:val="21"/>
                <w:szCs w:val="21"/>
                <w:u w:val="none"/>
                <w:lang w:val="en-US" w:eastAsia="zh-CN" w:bidi="ar"/>
              </w:rPr>
              <w:t xml:space="preserve">65.00 </w:t>
            </w:r>
          </w:p>
        </w:tc>
        <w:tc>
          <w:tcPr>
            <w:tcW w:w="1473" w:type="dxa"/>
            <w:noWrap w:val="0"/>
            <w:vAlign w:val="center"/>
          </w:tcPr>
          <w:p>
            <w:pPr>
              <w:keepNext w:val="0"/>
              <w:keepLines w:val="0"/>
              <w:widowControl/>
              <w:suppressLineNumbers w:val="0"/>
              <w:jc w:val="right"/>
              <w:textAlignment w:val="center"/>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 xml:space="preserve">910.00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7"/>
          <w:wAfter w:w="11872" w:type="dxa"/>
          <w:trHeight w:val="930" w:hRule="atLeast"/>
        </w:trPr>
        <w:tc>
          <w:tcPr>
            <w:tcW w:w="689" w:type="dxa"/>
            <w:noWrap w:val="0"/>
            <w:vAlign w:val="top"/>
          </w:tcPr>
          <w:p>
            <w:pPr>
              <w:rPr>
                <w:rFonts w:hint="default" w:eastAsia="宋体"/>
                <w:color w:val="auto"/>
                <w:sz w:val="24"/>
                <w:lang w:val="en-US" w:eastAsia="zh-CN"/>
              </w:rPr>
            </w:pPr>
            <w:r>
              <w:rPr>
                <w:rFonts w:hint="eastAsia"/>
                <w:color w:val="auto"/>
                <w:sz w:val="24"/>
                <w:lang w:val="en-US" w:eastAsia="zh-CN"/>
              </w:rPr>
              <w:t>13</w:t>
            </w:r>
          </w:p>
        </w:tc>
        <w:tc>
          <w:tcPr>
            <w:tcW w:w="1884"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不锈钢丝杆连接件</w:t>
            </w:r>
          </w:p>
        </w:tc>
        <w:tc>
          <w:tcPr>
            <w:tcW w:w="930" w:type="dxa"/>
            <w:noWrap w:val="0"/>
            <w:vAlign w:val="top"/>
          </w:tcPr>
          <w:p>
            <w:pPr>
              <w:rPr>
                <w:rFonts w:hint="eastAsia"/>
                <w:color w:val="auto"/>
                <w:sz w:val="24"/>
              </w:rPr>
            </w:pPr>
          </w:p>
        </w:tc>
        <w:tc>
          <w:tcPr>
            <w:tcW w:w="1600" w:type="dxa"/>
            <w:noWrap w:val="0"/>
            <w:vAlign w:val="center"/>
          </w:tcPr>
          <w:p>
            <w:pPr>
              <w:widowControl/>
              <w:spacing w:line="360" w:lineRule="exact"/>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非标</w:t>
            </w:r>
          </w:p>
        </w:tc>
        <w:tc>
          <w:tcPr>
            <w:tcW w:w="993"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900</w:t>
            </w:r>
          </w:p>
        </w:tc>
        <w:tc>
          <w:tcPr>
            <w:tcW w:w="850"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套</w:t>
            </w:r>
          </w:p>
        </w:tc>
        <w:tc>
          <w:tcPr>
            <w:tcW w:w="1276" w:type="dxa"/>
            <w:noWrap w:val="0"/>
            <w:vAlign w:val="center"/>
          </w:tcPr>
          <w:p>
            <w:pPr>
              <w:keepNext w:val="0"/>
              <w:keepLines w:val="0"/>
              <w:widowControl/>
              <w:suppressLineNumbers w:val="0"/>
              <w:jc w:val="right"/>
              <w:textAlignment w:val="center"/>
              <w:rPr>
                <w:rFonts w:hint="eastAsia"/>
                <w:color w:val="auto"/>
                <w:sz w:val="24"/>
              </w:rPr>
            </w:pPr>
            <w:r>
              <w:rPr>
                <w:rFonts w:hint="eastAsia" w:ascii="宋体" w:hAnsi="宋体" w:eastAsia="宋体" w:cs="宋体"/>
                <w:i w:val="0"/>
                <w:iCs w:val="0"/>
                <w:color w:val="000000"/>
                <w:kern w:val="0"/>
                <w:sz w:val="21"/>
                <w:szCs w:val="21"/>
                <w:u w:val="none"/>
                <w:lang w:val="en-US" w:eastAsia="zh-CN" w:bidi="ar"/>
              </w:rPr>
              <w:t xml:space="preserve">25.00 </w:t>
            </w:r>
          </w:p>
        </w:tc>
        <w:tc>
          <w:tcPr>
            <w:tcW w:w="1473" w:type="dxa"/>
            <w:noWrap w:val="0"/>
            <w:vAlign w:val="center"/>
          </w:tcPr>
          <w:p>
            <w:pPr>
              <w:keepNext w:val="0"/>
              <w:keepLines w:val="0"/>
              <w:widowControl/>
              <w:suppressLineNumbers w:val="0"/>
              <w:jc w:val="right"/>
              <w:textAlignment w:val="center"/>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 xml:space="preserve">22,500.00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7"/>
          <w:wAfter w:w="11872" w:type="dxa"/>
          <w:trHeight w:val="930" w:hRule="atLeast"/>
        </w:trPr>
        <w:tc>
          <w:tcPr>
            <w:tcW w:w="689" w:type="dxa"/>
            <w:noWrap w:val="0"/>
            <w:vAlign w:val="top"/>
          </w:tcPr>
          <w:p>
            <w:pPr>
              <w:rPr>
                <w:rFonts w:hint="default" w:eastAsia="宋体"/>
                <w:color w:val="auto"/>
                <w:sz w:val="24"/>
                <w:lang w:val="en-US" w:eastAsia="zh-CN"/>
              </w:rPr>
            </w:pPr>
            <w:r>
              <w:rPr>
                <w:rFonts w:hint="eastAsia"/>
                <w:color w:val="auto"/>
                <w:sz w:val="24"/>
                <w:lang w:val="en-US" w:eastAsia="zh-CN"/>
              </w:rPr>
              <w:t>14</w:t>
            </w:r>
          </w:p>
        </w:tc>
        <w:tc>
          <w:tcPr>
            <w:tcW w:w="1884"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手动卷扬机锚固装置</w:t>
            </w:r>
          </w:p>
        </w:tc>
        <w:tc>
          <w:tcPr>
            <w:tcW w:w="930" w:type="dxa"/>
            <w:noWrap w:val="0"/>
            <w:vAlign w:val="top"/>
          </w:tcPr>
          <w:p>
            <w:pPr>
              <w:rPr>
                <w:rFonts w:hint="eastAsia"/>
                <w:color w:val="auto"/>
                <w:sz w:val="24"/>
              </w:rPr>
            </w:pPr>
          </w:p>
        </w:tc>
        <w:tc>
          <w:tcPr>
            <w:tcW w:w="1600" w:type="dxa"/>
            <w:noWrap w:val="0"/>
            <w:vAlign w:val="center"/>
          </w:tcPr>
          <w:p>
            <w:pPr>
              <w:widowControl/>
              <w:spacing w:line="360" w:lineRule="exact"/>
              <w:jc w:val="center"/>
              <w:textAlignment w:val="center"/>
              <w:rPr>
                <w:rFonts w:hint="eastAsia" w:ascii="宋体" w:hAnsi="宋体" w:eastAsia="宋体" w:cs="宋体"/>
                <w:kern w:val="2"/>
                <w:sz w:val="24"/>
                <w:szCs w:val="21"/>
                <w:lang w:val="en-US" w:eastAsia="zh-CN" w:bidi="ar-SA"/>
              </w:rPr>
            </w:pPr>
            <w:r>
              <w:rPr>
                <w:rStyle w:val="23"/>
                <w:rFonts w:hint="default"/>
                <w:color w:val="auto"/>
                <w:lang w:bidi="ar"/>
              </w:rPr>
              <w:t>490*280*300mm含</w:t>
            </w:r>
            <w:r>
              <w:rPr>
                <w:rStyle w:val="21"/>
                <w:rFonts w:hint="default" w:ascii="Cambria" w:hAnsi="Cambria" w:eastAsia="宋体" w:cs="宋体"/>
                <w:color w:val="auto"/>
                <w:lang w:bidi="ar"/>
              </w:rPr>
              <w:t>Ø</w:t>
            </w:r>
            <w:r>
              <w:rPr>
                <w:rStyle w:val="23"/>
                <w:rFonts w:hint="default"/>
                <w:color w:val="auto"/>
                <w:lang w:bidi="ar"/>
              </w:rPr>
              <w:t>12不锈钢钢丝绳</w:t>
            </w:r>
          </w:p>
        </w:tc>
        <w:tc>
          <w:tcPr>
            <w:tcW w:w="993"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24</w:t>
            </w:r>
          </w:p>
        </w:tc>
        <w:tc>
          <w:tcPr>
            <w:tcW w:w="850"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套</w:t>
            </w:r>
          </w:p>
        </w:tc>
        <w:tc>
          <w:tcPr>
            <w:tcW w:w="1276" w:type="dxa"/>
            <w:noWrap w:val="0"/>
            <w:vAlign w:val="center"/>
          </w:tcPr>
          <w:p>
            <w:pPr>
              <w:keepNext w:val="0"/>
              <w:keepLines w:val="0"/>
              <w:widowControl/>
              <w:suppressLineNumbers w:val="0"/>
              <w:jc w:val="right"/>
              <w:textAlignment w:val="center"/>
              <w:rPr>
                <w:rFonts w:hint="eastAsia"/>
                <w:color w:val="auto"/>
                <w:sz w:val="24"/>
              </w:rPr>
            </w:pPr>
            <w:r>
              <w:rPr>
                <w:rFonts w:hint="eastAsia" w:ascii="宋体" w:hAnsi="宋体" w:eastAsia="宋体" w:cs="宋体"/>
                <w:i w:val="0"/>
                <w:iCs w:val="0"/>
                <w:color w:val="000000"/>
                <w:kern w:val="0"/>
                <w:sz w:val="21"/>
                <w:szCs w:val="21"/>
                <w:u w:val="none"/>
                <w:lang w:val="en-US" w:eastAsia="zh-CN" w:bidi="ar"/>
              </w:rPr>
              <w:t xml:space="preserve">1,790.70 </w:t>
            </w:r>
          </w:p>
        </w:tc>
        <w:tc>
          <w:tcPr>
            <w:tcW w:w="1473" w:type="dxa"/>
            <w:noWrap w:val="0"/>
            <w:vAlign w:val="center"/>
          </w:tcPr>
          <w:p>
            <w:pPr>
              <w:keepNext w:val="0"/>
              <w:keepLines w:val="0"/>
              <w:widowControl/>
              <w:suppressLineNumbers w:val="0"/>
              <w:jc w:val="right"/>
              <w:textAlignment w:val="center"/>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 xml:space="preserve">42,976.80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7"/>
          <w:wAfter w:w="11872" w:type="dxa"/>
          <w:trHeight w:val="930" w:hRule="atLeast"/>
        </w:trPr>
        <w:tc>
          <w:tcPr>
            <w:tcW w:w="689" w:type="dxa"/>
            <w:noWrap w:val="0"/>
            <w:vAlign w:val="top"/>
          </w:tcPr>
          <w:p>
            <w:pPr>
              <w:rPr>
                <w:rFonts w:hint="default"/>
                <w:color w:val="auto"/>
                <w:sz w:val="24"/>
                <w:lang w:val="en-US" w:eastAsia="zh-CN"/>
              </w:rPr>
            </w:pPr>
            <w:r>
              <w:rPr>
                <w:rFonts w:hint="eastAsia"/>
                <w:color w:val="auto"/>
                <w:sz w:val="24"/>
                <w:lang w:val="en-US" w:eastAsia="zh-CN"/>
              </w:rPr>
              <w:t>15</w:t>
            </w:r>
          </w:p>
        </w:tc>
        <w:tc>
          <w:tcPr>
            <w:tcW w:w="1884"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铝衍架塑木面板活动引桥</w:t>
            </w:r>
          </w:p>
        </w:tc>
        <w:tc>
          <w:tcPr>
            <w:tcW w:w="930" w:type="dxa"/>
            <w:noWrap w:val="0"/>
            <w:vAlign w:val="top"/>
          </w:tcPr>
          <w:p>
            <w:pPr>
              <w:rPr>
                <w:rFonts w:hint="eastAsia"/>
                <w:color w:val="auto"/>
                <w:sz w:val="24"/>
              </w:rPr>
            </w:pPr>
          </w:p>
        </w:tc>
        <w:tc>
          <w:tcPr>
            <w:tcW w:w="1600" w:type="dxa"/>
            <w:noWrap w:val="0"/>
            <w:vAlign w:val="center"/>
          </w:tcPr>
          <w:p>
            <w:pPr>
              <w:widowControl/>
              <w:spacing w:line="360" w:lineRule="exact"/>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3*1.5m</w:t>
            </w:r>
          </w:p>
        </w:tc>
        <w:tc>
          <w:tcPr>
            <w:tcW w:w="993"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1</w:t>
            </w:r>
          </w:p>
        </w:tc>
        <w:tc>
          <w:tcPr>
            <w:tcW w:w="850"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座</w:t>
            </w:r>
          </w:p>
        </w:tc>
        <w:tc>
          <w:tcPr>
            <w:tcW w:w="1276" w:type="dxa"/>
            <w:noWrap w:val="0"/>
            <w:vAlign w:val="center"/>
          </w:tcPr>
          <w:p>
            <w:pPr>
              <w:keepNext w:val="0"/>
              <w:keepLines w:val="0"/>
              <w:widowControl/>
              <w:suppressLineNumbers w:val="0"/>
              <w:jc w:val="right"/>
              <w:textAlignment w:val="center"/>
              <w:rPr>
                <w:rFonts w:hint="eastAsia"/>
                <w:color w:val="auto"/>
                <w:sz w:val="24"/>
              </w:rPr>
            </w:pPr>
            <w:r>
              <w:rPr>
                <w:rFonts w:hint="eastAsia" w:ascii="宋体" w:hAnsi="宋体" w:eastAsia="宋体" w:cs="宋体"/>
                <w:i w:val="0"/>
                <w:iCs w:val="0"/>
                <w:color w:val="000000"/>
                <w:kern w:val="0"/>
                <w:sz w:val="21"/>
                <w:szCs w:val="21"/>
                <w:u w:val="none"/>
                <w:lang w:val="en-US" w:eastAsia="zh-CN" w:bidi="ar"/>
              </w:rPr>
              <w:t xml:space="preserve">6,500.00 </w:t>
            </w:r>
          </w:p>
        </w:tc>
        <w:tc>
          <w:tcPr>
            <w:tcW w:w="1473" w:type="dxa"/>
            <w:noWrap w:val="0"/>
            <w:vAlign w:val="center"/>
          </w:tcPr>
          <w:p>
            <w:pPr>
              <w:keepNext w:val="0"/>
              <w:keepLines w:val="0"/>
              <w:widowControl/>
              <w:suppressLineNumbers w:val="0"/>
              <w:jc w:val="right"/>
              <w:textAlignment w:val="center"/>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 xml:space="preserve">6,500.00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7"/>
          <w:wAfter w:w="11872" w:type="dxa"/>
          <w:trHeight w:val="930" w:hRule="atLeast"/>
        </w:trPr>
        <w:tc>
          <w:tcPr>
            <w:tcW w:w="689" w:type="dxa"/>
            <w:noWrap w:val="0"/>
            <w:vAlign w:val="top"/>
          </w:tcPr>
          <w:p>
            <w:pPr>
              <w:rPr>
                <w:rFonts w:hint="default"/>
                <w:color w:val="auto"/>
                <w:sz w:val="24"/>
                <w:lang w:val="en-US" w:eastAsia="zh-CN"/>
              </w:rPr>
            </w:pPr>
            <w:r>
              <w:rPr>
                <w:rFonts w:hint="eastAsia"/>
                <w:color w:val="auto"/>
                <w:sz w:val="24"/>
                <w:lang w:val="en-US" w:eastAsia="zh-CN"/>
              </w:rPr>
              <w:t>16</w:t>
            </w:r>
          </w:p>
        </w:tc>
        <w:tc>
          <w:tcPr>
            <w:tcW w:w="1884"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不锈钢承重链</w:t>
            </w:r>
          </w:p>
        </w:tc>
        <w:tc>
          <w:tcPr>
            <w:tcW w:w="930" w:type="dxa"/>
            <w:noWrap w:val="0"/>
            <w:vAlign w:val="top"/>
          </w:tcPr>
          <w:p>
            <w:pPr>
              <w:rPr>
                <w:rFonts w:hint="eastAsia"/>
                <w:color w:val="auto"/>
                <w:sz w:val="24"/>
              </w:rPr>
            </w:pPr>
          </w:p>
        </w:tc>
        <w:tc>
          <w:tcPr>
            <w:tcW w:w="1600" w:type="dxa"/>
            <w:noWrap w:val="0"/>
            <w:vAlign w:val="center"/>
          </w:tcPr>
          <w:p>
            <w:pPr>
              <w:widowControl/>
              <w:spacing w:line="360" w:lineRule="exact"/>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8*3000mm</w:t>
            </w:r>
          </w:p>
        </w:tc>
        <w:tc>
          <w:tcPr>
            <w:tcW w:w="993"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74</w:t>
            </w:r>
          </w:p>
        </w:tc>
        <w:tc>
          <w:tcPr>
            <w:tcW w:w="850"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套</w:t>
            </w:r>
          </w:p>
        </w:tc>
        <w:tc>
          <w:tcPr>
            <w:tcW w:w="1276" w:type="dxa"/>
            <w:noWrap w:val="0"/>
            <w:vAlign w:val="center"/>
          </w:tcPr>
          <w:p>
            <w:pPr>
              <w:keepNext w:val="0"/>
              <w:keepLines w:val="0"/>
              <w:widowControl/>
              <w:suppressLineNumbers w:val="0"/>
              <w:jc w:val="right"/>
              <w:textAlignment w:val="center"/>
              <w:rPr>
                <w:rFonts w:hint="eastAsia"/>
                <w:color w:val="auto"/>
                <w:sz w:val="24"/>
              </w:rPr>
            </w:pPr>
            <w:r>
              <w:rPr>
                <w:rFonts w:hint="eastAsia" w:ascii="宋体" w:hAnsi="宋体" w:eastAsia="宋体" w:cs="宋体"/>
                <w:i w:val="0"/>
                <w:iCs w:val="0"/>
                <w:color w:val="000000"/>
                <w:kern w:val="0"/>
                <w:sz w:val="21"/>
                <w:szCs w:val="21"/>
                <w:u w:val="none"/>
                <w:lang w:val="en-US" w:eastAsia="zh-CN" w:bidi="ar"/>
              </w:rPr>
              <w:t xml:space="preserve">125.00 </w:t>
            </w:r>
          </w:p>
        </w:tc>
        <w:tc>
          <w:tcPr>
            <w:tcW w:w="1473" w:type="dxa"/>
            <w:noWrap w:val="0"/>
            <w:vAlign w:val="center"/>
          </w:tcPr>
          <w:p>
            <w:pPr>
              <w:keepNext w:val="0"/>
              <w:keepLines w:val="0"/>
              <w:widowControl/>
              <w:suppressLineNumbers w:val="0"/>
              <w:jc w:val="right"/>
              <w:textAlignment w:val="center"/>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 xml:space="preserve">9,250.00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7"/>
          <w:wAfter w:w="11872" w:type="dxa"/>
          <w:trHeight w:val="930" w:hRule="atLeast"/>
        </w:trPr>
        <w:tc>
          <w:tcPr>
            <w:tcW w:w="689" w:type="dxa"/>
            <w:noWrap w:val="0"/>
            <w:vAlign w:val="top"/>
          </w:tcPr>
          <w:p>
            <w:pPr>
              <w:rPr>
                <w:rFonts w:hint="default"/>
                <w:color w:val="auto"/>
                <w:sz w:val="24"/>
                <w:lang w:val="en-US" w:eastAsia="zh-CN"/>
              </w:rPr>
            </w:pPr>
            <w:r>
              <w:rPr>
                <w:rFonts w:hint="eastAsia"/>
                <w:color w:val="auto"/>
                <w:sz w:val="24"/>
                <w:lang w:val="en-US" w:eastAsia="zh-CN"/>
              </w:rPr>
              <w:t>17</w:t>
            </w:r>
          </w:p>
        </w:tc>
        <w:tc>
          <w:tcPr>
            <w:tcW w:w="1884"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太阳能立式照明灯</w:t>
            </w:r>
          </w:p>
        </w:tc>
        <w:tc>
          <w:tcPr>
            <w:tcW w:w="930" w:type="dxa"/>
            <w:noWrap w:val="0"/>
            <w:vAlign w:val="top"/>
          </w:tcPr>
          <w:p>
            <w:pPr>
              <w:rPr>
                <w:rFonts w:hint="eastAsia"/>
                <w:color w:val="auto"/>
                <w:sz w:val="24"/>
              </w:rPr>
            </w:pPr>
          </w:p>
        </w:tc>
        <w:tc>
          <w:tcPr>
            <w:tcW w:w="1600" w:type="dxa"/>
            <w:noWrap w:val="0"/>
            <w:vAlign w:val="center"/>
          </w:tcPr>
          <w:p>
            <w:pPr>
              <w:widowControl/>
              <w:spacing w:line="360" w:lineRule="exact"/>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50W</w:t>
            </w:r>
          </w:p>
        </w:tc>
        <w:tc>
          <w:tcPr>
            <w:tcW w:w="993"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22</w:t>
            </w:r>
          </w:p>
        </w:tc>
        <w:tc>
          <w:tcPr>
            <w:tcW w:w="850"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套</w:t>
            </w:r>
          </w:p>
        </w:tc>
        <w:tc>
          <w:tcPr>
            <w:tcW w:w="1276" w:type="dxa"/>
            <w:noWrap w:val="0"/>
            <w:vAlign w:val="center"/>
          </w:tcPr>
          <w:p>
            <w:pPr>
              <w:keepNext w:val="0"/>
              <w:keepLines w:val="0"/>
              <w:widowControl/>
              <w:suppressLineNumbers w:val="0"/>
              <w:jc w:val="right"/>
              <w:textAlignment w:val="center"/>
              <w:rPr>
                <w:rFonts w:hint="eastAsia"/>
                <w:color w:val="auto"/>
                <w:sz w:val="24"/>
              </w:rPr>
            </w:pPr>
            <w:r>
              <w:rPr>
                <w:rFonts w:hint="eastAsia" w:ascii="宋体" w:hAnsi="宋体" w:eastAsia="宋体" w:cs="宋体"/>
                <w:i w:val="0"/>
                <w:iCs w:val="0"/>
                <w:color w:val="000000"/>
                <w:kern w:val="0"/>
                <w:sz w:val="21"/>
                <w:szCs w:val="21"/>
                <w:u w:val="none"/>
                <w:lang w:val="en-US" w:eastAsia="zh-CN" w:bidi="ar"/>
              </w:rPr>
              <w:t xml:space="preserve">1,200.00 </w:t>
            </w:r>
          </w:p>
        </w:tc>
        <w:tc>
          <w:tcPr>
            <w:tcW w:w="1473" w:type="dxa"/>
            <w:noWrap w:val="0"/>
            <w:vAlign w:val="center"/>
          </w:tcPr>
          <w:p>
            <w:pPr>
              <w:keepNext w:val="0"/>
              <w:keepLines w:val="0"/>
              <w:widowControl/>
              <w:suppressLineNumbers w:val="0"/>
              <w:jc w:val="right"/>
              <w:textAlignment w:val="center"/>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 xml:space="preserve">26,400.00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7"/>
          <w:wAfter w:w="11872" w:type="dxa"/>
          <w:trHeight w:val="930" w:hRule="atLeast"/>
        </w:trPr>
        <w:tc>
          <w:tcPr>
            <w:tcW w:w="689" w:type="dxa"/>
            <w:noWrap w:val="0"/>
            <w:vAlign w:val="top"/>
          </w:tcPr>
          <w:p>
            <w:pPr>
              <w:rPr>
                <w:rFonts w:hint="default"/>
                <w:color w:val="auto"/>
                <w:sz w:val="24"/>
                <w:lang w:val="en-US" w:eastAsia="zh-CN"/>
              </w:rPr>
            </w:pPr>
            <w:r>
              <w:rPr>
                <w:rFonts w:hint="eastAsia"/>
                <w:color w:val="auto"/>
                <w:sz w:val="24"/>
                <w:lang w:val="en-US" w:eastAsia="zh-CN"/>
              </w:rPr>
              <w:t>18</w:t>
            </w:r>
          </w:p>
        </w:tc>
        <w:tc>
          <w:tcPr>
            <w:tcW w:w="1884"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钢丝绳</w:t>
            </w:r>
          </w:p>
        </w:tc>
        <w:tc>
          <w:tcPr>
            <w:tcW w:w="930" w:type="dxa"/>
            <w:noWrap w:val="0"/>
            <w:vAlign w:val="top"/>
          </w:tcPr>
          <w:p>
            <w:pPr>
              <w:rPr>
                <w:rFonts w:hint="eastAsia"/>
                <w:color w:val="auto"/>
                <w:sz w:val="24"/>
              </w:rPr>
            </w:pPr>
          </w:p>
        </w:tc>
        <w:tc>
          <w:tcPr>
            <w:tcW w:w="1600" w:type="dxa"/>
            <w:noWrap w:val="0"/>
            <w:vAlign w:val="center"/>
          </w:tcPr>
          <w:p>
            <w:pPr>
              <w:widowControl/>
              <w:spacing w:line="360" w:lineRule="exact"/>
              <w:jc w:val="center"/>
              <w:textAlignment w:val="center"/>
              <w:rPr>
                <w:rFonts w:hint="eastAsia" w:ascii="宋体" w:hAnsi="宋体" w:eastAsia="宋体" w:cs="宋体"/>
                <w:kern w:val="2"/>
                <w:sz w:val="24"/>
                <w:szCs w:val="21"/>
                <w:lang w:val="en-US" w:eastAsia="zh-CN" w:bidi="ar-SA"/>
              </w:rPr>
            </w:pPr>
            <w:r>
              <w:rPr>
                <w:rStyle w:val="21"/>
                <w:rFonts w:hint="default" w:ascii="Cambria" w:hAnsi="Cambria" w:eastAsia="宋体" w:cs="宋体"/>
                <w:color w:val="auto"/>
                <w:lang w:bidi="ar"/>
              </w:rPr>
              <w:t>Ø</w:t>
            </w:r>
            <w:r>
              <w:rPr>
                <w:rFonts w:hint="eastAsia" w:ascii="宋体" w:hAnsi="宋体" w:cs="宋体"/>
                <w:kern w:val="0"/>
                <w:szCs w:val="21"/>
                <w:lang w:bidi="ar"/>
              </w:rPr>
              <w:t>12*20000mm</w:t>
            </w:r>
          </w:p>
        </w:tc>
        <w:tc>
          <w:tcPr>
            <w:tcW w:w="993"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2</w:t>
            </w:r>
          </w:p>
        </w:tc>
        <w:tc>
          <w:tcPr>
            <w:tcW w:w="850" w:type="dxa"/>
            <w:noWrap w:val="0"/>
            <w:vAlign w:val="center"/>
          </w:tcPr>
          <w:p>
            <w:pPr>
              <w:widowControl/>
              <w:jc w:val="center"/>
              <w:textAlignment w:val="center"/>
              <w:rPr>
                <w:rFonts w:hint="eastAsia" w:ascii="宋体" w:hAnsi="宋体" w:eastAsia="宋体" w:cs="宋体"/>
                <w:kern w:val="2"/>
                <w:sz w:val="24"/>
                <w:szCs w:val="21"/>
                <w:lang w:val="en-US" w:eastAsia="zh-CN" w:bidi="ar-SA"/>
              </w:rPr>
            </w:pPr>
            <w:r>
              <w:rPr>
                <w:rFonts w:hint="eastAsia" w:ascii="宋体" w:hAnsi="宋体" w:cs="宋体"/>
                <w:kern w:val="0"/>
                <w:szCs w:val="21"/>
                <w:lang w:bidi="ar"/>
              </w:rPr>
              <w:t>套</w:t>
            </w:r>
          </w:p>
        </w:tc>
        <w:tc>
          <w:tcPr>
            <w:tcW w:w="1276" w:type="dxa"/>
            <w:noWrap w:val="0"/>
            <w:vAlign w:val="center"/>
          </w:tcPr>
          <w:p>
            <w:pPr>
              <w:keepNext w:val="0"/>
              <w:keepLines w:val="0"/>
              <w:widowControl/>
              <w:suppressLineNumbers w:val="0"/>
              <w:jc w:val="right"/>
              <w:textAlignment w:val="center"/>
              <w:rPr>
                <w:rFonts w:hint="eastAsia"/>
                <w:color w:val="auto"/>
                <w:sz w:val="24"/>
              </w:rPr>
            </w:pPr>
            <w:r>
              <w:rPr>
                <w:rFonts w:hint="eastAsia" w:ascii="宋体" w:hAnsi="宋体" w:eastAsia="宋体" w:cs="宋体"/>
                <w:i w:val="0"/>
                <w:iCs w:val="0"/>
                <w:color w:val="000000"/>
                <w:kern w:val="0"/>
                <w:sz w:val="21"/>
                <w:szCs w:val="21"/>
                <w:u w:val="none"/>
                <w:lang w:val="en-US" w:eastAsia="zh-CN" w:bidi="ar"/>
              </w:rPr>
              <w:t xml:space="preserve">220.00 </w:t>
            </w:r>
          </w:p>
        </w:tc>
        <w:tc>
          <w:tcPr>
            <w:tcW w:w="1473" w:type="dxa"/>
            <w:noWrap w:val="0"/>
            <w:vAlign w:val="center"/>
          </w:tcPr>
          <w:p>
            <w:pPr>
              <w:keepNext w:val="0"/>
              <w:keepLines w:val="0"/>
              <w:widowControl/>
              <w:suppressLineNumbers w:val="0"/>
              <w:jc w:val="right"/>
              <w:textAlignment w:val="center"/>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 xml:space="preserve">440.00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trPr>
        <w:tc>
          <w:tcPr>
            <w:tcW w:w="9695" w:type="dxa"/>
            <w:gridSpan w:val="8"/>
            <w:noWrap w:val="0"/>
            <w:vAlign w:val="center"/>
          </w:tcPr>
          <w:p>
            <w:pPr>
              <w:rPr>
                <w:rFonts w:hint="eastAsia"/>
                <w:color w:val="auto"/>
                <w:sz w:val="24"/>
              </w:rPr>
            </w:pPr>
            <w:r>
              <w:rPr>
                <w:rFonts w:hint="eastAsia"/>
                <w:color w:val="auto"/>
                <w:sz w:val="24"/>
                <w:lang w:eastAsia="zh-CN"/>
              </w:rPr>
              <w:t>以上总</w:t>
            </w:r>
            <w:r>
              <w:rPr>
                <w:rFonts w:hint="eastAsia"/>
                <w:color w:val="auto"/>
                <w:sz w:val="24"/>
              </w:rPr>
              <w:t>计 ：</w:t>
            </w:r>
            <w:r>
              <w:rPr>
                <w:rFonts w:hint="eastAsia"/>
                <w:color w:val="auto"/>
                <w:sz w:val="24"/>
                <w:u w:val="single"/>
              </w:rPr>
              <w:t>2,253,031.18</w:t>
            </w:r>
            <w:r>
              <w:rPr>
                <w:rFonts w:hint="eastAsia"/>
                <w:color w:val="auto"/>
                <w:sz w:val="24"/>
              </w:rPr>
              <w:t>元（大写：贰佰贰拾伍万叁仟零叁拾壹元壹角捌分）</w:t>
            </w:r>
          </w:p>
        </w:tc>
        <w:tc>
          <w:tcPr>
            <w:tcW w:w="1696" w:type="dxa"/>
            <w:noWrap w:val="0"/>
            <w:vAlign w:val="center"/>
          </w:tcPr>
          <w:p>
            <w:pPr>
              <w:rPr>
                <w:rFonts w:hint="eastAsia"/>
                <w:color w:val="auto"/>
                <w:sz w:val="24"/>
                <w:lang w:eastAsia="zh-CN"/>
              </w:rPr>
            </w:pPr>
          </w:p>
        </w:tc>
        <w:tc>
          <w:tcPr>
            <w:tcW w:w="1696" w:type="dxa"/>
            <w:noWrap w:val="0"/>
            <w:vAlign w:val="center"/>
          </w:tcPr>
          <w:p>
            <w:pPr>
              <w:rPr>
                <w:rFonts w:hint="eastAsia"/>
                <w:color w:val="auto"/>
                <w:sz w:val="24"/>
                <w:lang w:eastAsia="zh-CN"/>
              </w:rPr>
            </w:pPr>
          </w:p>
        </w:tc>
        <w:tc>
          <w:tcPr>
            <w:tcW w:w="1696" w:type="dxa"/>
            <w:noWrap w:val="0"/>
            <w:vAlign w:val="center"/>
          </w:tcPr>
          <w:p>
            <w:pPr>
              <w:rPr>
                <w:rFonts w:hint="eastAsia"/>
                <w:color w:val="auto"/>
                <w:sz w:val="24"/>
                <w:lang w:eastAsia="zh-CN"/>
              </w:rPr>
            </w:pPr>
          </w:p>
        </w:tc>
        <w:tc>
          <w:tcPr>
            <w:tcW w:w="1696" w:type="dxa"/>
            <w:noWrap w:val="0"/>
            <w:vAlign w:val="center"/>
          </w:tcPr>
          <w:p>
            <w:pPr>
              <w:rPr>
                <w:rFonts w:hint="eastAsia"/>
                <w:color w:val="auto"/>
                <w:sz w:val="24"/>
                <w:lang w:eastAsia="zh-CN"/>
              </w:rPr>
            </w:pPr>
          </w:p>
        </w:tc>
        <w:tc>
          <w:tcPr>
            <w:tcW w:w="1696" w:type="dxa"/>
            <w:noWrap w:val="0"/>
            <w:vAlign w:val="center"/>
          </w:tcPr>
          <w:p>
            <w:pPr>
              <w:rPr>
                <w:rFonts w:hint="eastAsia"/>
                <w:color w:val="auto"/>
                <w:sz w:val="24"/>
                <w:lang w:eastAsia="zh-CN"/>
              </w:rPr>
            </w:pPr>
          </w:p>
        </w:tc>
        <w:tc>
          <w:tcPr>
            <w:tcW w:w="1696" w:type="dxa"/>
            <w:noWrap w:val="0"/>
            <w:vAlign w:val="center"/>
          </w:tcPr>
          <w:p>
            <w:pPr>
              <w:rPr>
                <w:rFonts w:hint="eastAsia"/>
                <w:color w:val="auto"/>
                <w:sz w:val="24"/>
                <w:lang w:eastAsia="zh-CN"/>
              </w:rPr>
            </w:pPr>
          </w:p>
        </w:tc>
        <w:tc>
          <w:tcPr>
            <w:tcW w:w="1696" w:type="dxa"/>
            <w:noWrap w:val="0"/>
            <w:vAlign w:val="center"/>
          </w:tcPr>
          <w:p>
            <w:pPr>
              <w:keepNext w:val="0"/>
              <w:keepLines w:val="0"/>
              <w:widowControl/>
              <w:suppressLineNumbers w:val="0"/>
              <w:jc w:val="right"/>
              <w:textAlignment w:val="center"/>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 xml:space="preserve">2,253,031.18 </w:t>
            </w:r>
          </w:p>
        </w:tc>
      </w:tr>
    </w:tbl>
    <w:p>
      <w:pPr>
        <w:pStyle w:val="7"/>
        <w:keepNext w:val="0"/>
        <w:keepLines w:val="0"/>
        <w:pageBreakBefore w:val="0"/>
        <w:widowControl w:val="0"/>
        <w:kinsoku/>
        <w:wordWrap/>
        <w:overflowPunct/>
        <w:topLinePunct w:val="0"/>
        <w:autoSpaceDE/>
        <w:autoSpaceDN/>
        <w:bidi w:val="0"/>
        <w:snapToGrid/>
        <w:spacing w:line="320" w:lineRule="exact"/>
        <w:textAlignment w:val="auto"/>
        <w:rPr>
          <w:rFonts w:hint="eastAsia" w:ascii="宋体" w:hAnsi="宋体" w:eastAsia="宋体" w:cs="宋体"/>
          <w:color w:val="auto"/>
          <w:szCs w:val="21"/>
        </w:rPr>
      </w:pPr>
      <w:r>
        <w:rPr>
          <w:rFonts w:hint="eastAsia" w:ascii="宋体" w:hAnsi="宋体" w:eastAsia="宋体" w:cs="宋体"/>
          <w:color w:val="auto"/>
          <w:szCs w:val="21"/>
        </w:rPr>
        <w:t>注: 1.所有报价均用人民币表示,所报价格完成该项目的总价格，其总价即为履行合同的固定价格。（含货物采购、设计、人工、材料、机械、制造、包装、运输、安装、调试、检测、试验、管理、保险、利润、税费、验收合格交付使用、质保修期内保修服务与备用物件等其他有关各项的全部费用）。</w:t>
      </w:r>
    </w:p>
    <w:p>
      <w:pPr>
        <w:keepNext w:val="0"/>
        <w:keepLines w:val="0"/>
        <w:pageBreakBefore w:val="0"/>
        <w:widowControl w:val="0"/>
        <w:kinsoku/>
        <w:wordWrap/>
        <w:overflowPunct/>
        <w:topLinePunct w:val="0"/>
        <w:autoSpaceDE/>
        <w:autoSpaceDN/>
        <w:bidi w:val="0"/>
        <w:adjustRightInd w:val="0"/>
        <w:snapToGrid/>
        <w:spacing w:line="320" w:lineRule="exact"/>
        <w:ind w:firstLine="480" w:firstLineChars="200"/>
        <w:contextualSpacing/>
        <w:jc w:val="left"/>
        <w:textAlignment w:val="auto"/>
        <w:rPr>
          <w:rFonts w:hint="eastAsia" w:ascii="宋体" w:hAnsi="宋体" w:eastAsia="宋体" w:cs="宋体"/>
          <w:color w:val="auto"/>
          <w:szCs w:val="21"/>
        </w:rPr>
      </w:pPr>
      <w:r>
        <w:rPr>
          <w:rFonts w:hint="eastAsia" w:ascii="宋体" w:hAnsi="宋体" w:eastAsia="宋体" w:cs="宋体"/>
          <w:color w:val="auto"/>
          <w:szCs w:val="21"/>
        </w:rPr>
        <w:t>2.该报价为供应商在其响应文件中的投标报价，仅为供应商的首轮报价，合计金额与报价函报价一致，且该报价不能超过采购预算或最高限价，否则，其响应文件作无效投标处理。</w:t>
      </w:r>
    </w:p>
    <w:p>
      <w:pPr>
        <w:keepNext w:val="0"/>
        <w:keepLines w:val="0"/>
        <w:pageBreakBefore w:val="0"/>
        <w:widowControl w:val="0"/>
        <w:kinsoku/>
        <w:wordWrap/>
        <w:overflowPunct/>
        <w:topLinePunct w:val="0"/>
        <w:autoSpaceDE/>
        <w:autoSpaceDN/>
        <w:bidi w:val="0"/>
        <w:adjustRightInd w:val="0"/>
        <w:snapToGrid/>
        <w:spacing w:line="320" w:lineRule="exact"/>
        <w:ind w:firstLine="480" w:firstLineChars="200"/>
        <w:contextualSpacing/>
        <w:jc w:val="left"/>
        <w:textAlignment w:val="auto"/>
        <w:rPr>
          <w:rFonts w:hint="eastAsia" w:ascii="宋体" w:hAnsi="宋体" w:eastAsia="宋体" w:cs="宋体"/>
          <w:b/>
          <w:color w:val="auto"/>
          <w:szCs w:val="21"/>
        </w:rPr>
      </w:pPr>
      <w:r>
        <w:rPr>
          <w:rFonts w:hint="eastAsia" w:ascii="宋体" w:hAnsi="宋体" w:eastAsia="宋体" w:cs="宋体"/>
          <w:color w:val="auto"/>
          <w:szCs w:val="21"/>
        </w:rPr>
        <w:t>3.</w:t>
      </w:r>
      <w:r>
        <w:rPr>
          <w:rFonts w:hint="eastAsia" w:ascii="宋体" w:hAnsi="宋体" w:eastAsia="宋体" w:cs="宋体"/>
          <w:color w:val="auto"/>
          <w:szCs w:val="21"/>
          <w:lang w:eastAsia="zh-CN"/>
        </w:rPr>
        <w:t>磋商</w:t>
      </w:r>
      <w:r>
        <w:rPr>
          <w:rFonts w:hint="eastAsia" w:ascii="宋体" w:hAnsi="宋体" w:eastAsia="宋体" w:cs="宋体"/>
          <w:color w:val="auto"/>
          <w:szCs w:val="21"/>
        </w:rPr>
        <w:t>小组根据情况，可以要求供应商进行多轮次报价；现场报价表由</w:t>
      </w:r>
      <w:r>
        <w:rPr>
          <w:rFonts w:hint="eastAsia" w:ascii="宋体" w:hAnsi="宋体" w:eastAsia="宋体" w:cs="宋体"/>
          <w:color w:val="auto"/>
          <w:szCs w:val="21"/>
          <w:lang w:eastAsia="zh-CN"/>
        </w:rPr>
        <w:t>采购人</w:t>
      </w:r>
      <w:r>
        <w:rPr>
          <w:rFonts w:hint="eastAsia" w:ascii="宋体" w:hAnsi="宋体" w:eastAsia="宋体" w:cs="宋体"/>
          <w:color w:val="auto"/>
          <w:szCs w:val="21"/>
        </w:rPr>
        <w:t>提供，进行两轮及以上报价的（含响应文件中的首轮报价），在供应商未提高其响应文件中承诺的服务质量的情况下，其每轮次的报价均不能高于上一轮次的报价，否则其响应文件按无效处理，并由</w:t>
      </w:r>
      <w:r>
        <w:rPr>
          <w:rFonts w:hint="eastAsia" w:ascii="宋体" w:hAnsi="宋体" w:eastAsia="宋体" w:cs="宋体"/>
          <w:color w:val="auto"/>
          <w:szCs w:val="21"/>
          <w:lang w:eastAsia="zh-CN"/>
        </w:rPr>
        <w:t>磋商</w:t>
      </w:r>
      <w:r>
        <w:rPr>
          <w:rFonts w:hint="eastAsia" w:ascii="宋体" w:hAnsi="宋体" w:eastAsia="宋体" w:cs="宋体"/>
          <w:color w:val="auto"/>
          <w:szCs w:val="21"/>
        </w:rPr>
        <w:t>小组书面告知供应商，说明理由。</w:t>
      </w:r>
    </w:p>
    <w:p>
      <w:pPr>
        <w:rPr>
          <w:rFonts w:hint="eastAsia"/>
          <w:color w:val="auto"/>
          <w:sz w:val="24"/>
        </w:rPr>
      </w:pPr>
    </w:p>
    <w:p>
      <w:pPr>
        <w:rPr>
          <w:rFonts w:hint="eastAsia"/>
          <w:color w:val="auto"/>
          <w:sz w:val="32"/>
        </w:rPr>
      </w:pPr>
    </w:p>
    <w:p>
      <w:pPr>
        <w:keepNext w:val="0"/>
        <w:keepLines w:val="0"/>
        <w:pageBreakBefore w:val="0"/>
        <w:widowControl w:val="0"/>
        <w:kinsoku/>
        <w:wordWrap/>
        <w:overflowPunct/>
        <w:topLinePunct w:val="0"/>
        <w:autoSpaceDE/>
        <w:autoSpaceDN/>
        <w:bidi w:val="0"/>
        <w:adjustRightInd w:val="0"/>
        <w:snapToGrid/>
        <w:spacing w:line="360" w:lineRule="auto"/>
        <w:jc w:val="left"/>
        <w:textAlignment w:val="auto"/>
        <w:rPr>
          <w:rFonts w:hint="eastAsia" w:ascii="宋体" w:hAnsi="宋体"/>
          <w:color w:val="auto"/>
          <w:sz w:val="24"/>
        </w:rPr>
      </w:pPr>
      <w:r>
        <w:rPr>
          <w:rFonts w:hint="eastAsia" w:ascii="宋体" w:hAnsi="宋体"/>
          <w:color w:val="auto"/>
          <w:sz w:val="24"/>
        </w:rPr>
        <w:t>供应商名称：_</w:t>
      </w:r>
      <w:r>
        <w:rPr>
          <w:rFonts w:hint="eastAsia" w:ascii="宋体" w:hAnsi="宋体"/>
          <w:color w:val="auto"/>
          <w:sz w:val="24"/>
          <w:u w:val="single"/>
        </w:rPr>
        <w:t>苏州伯利恒水上设施工程有限公司</w:t>
      </w:r>
      <w:r>
        <w:rPr>
          <w:rFonts w:hint="eastAsia" w:ascii="宋体" w:hAnsi="宋体"/>
          <w:color w:val="auto"/>
          <w:sz w:val="24"/>
        </w:rPr>
        <w:t>__</w:t>
      </w:r>
      <w:r>
        <w:rPr>
          <w:rFonts w:hint="eastAsia" w:ascii="宋体" w:hAnsi="宋体"/>
          <w:color w:val="auto"/>
          <w:sz w:val="24"/>
          <w:lang w:eastAsia="zh-CN"/>
        </w:rPr>
        <w:t>（</w:t>
      </w:r>
      <w:r>
        <w:rPr>
          <w:rFonts w:hint="eastAsia" w:ascii="宋体" w:hAnsi="宋体"/>
          <w:color w:val="auto"/>
          <w:sz w:val="24"/>
        </w:rPr>
        <w:t>盖单位公章）</w:t>
      </w:r>
    </w:p>
    <w:p>
      <w:pPr>
        <w:keepNext w:val="0"/>
        <w:keepLines w:val="0"/>
        <w:pageBreakBefore w:val="0"/>
        <w:widowControl w:val="0"/>
        <w:kinsoku/>
        <w:wordWrap/>
        <w:overflowPunct/>
        <w:topLinePunct w:val="0"/>
        <w:autoSpaceDE/>
        <w:autoSpaceDN/>
        <w:bidi w:val="0"/>
        <w:snapToGrid/>
        <w:spacing w:line="360" w:lineRule="auto"/>
        <w:textAlignment w:val="auto"/>
        <w:rPr>
          <w:rFonts w:hint="eastAsia"/>
          <w:color w:val="auto"/>
          <w:sz w:val="24"/>
        </w:rPr>
      </w:pPr>
      <w:r>
        <w:rPr>
          <w:rFonts w:hint="eastAsia"/>
          <w:color w:val="auto"/>
          <w:sz w:val="24"/>
        </w:rPr>
        <w:t>法定代表人或授权代表（签字或盖章）：______</w:t>
      </w:r>
    </w:p>
    <w:p>
      <w:pPr>
        <w:numPr>
          <w:numId w:val="0"/>
        </w:numPr>
        <w:bidi w:val="0"/>
        <w:spacing w:line="360" w:lineRule="auto"/>
        <w:rPr>
          <w:rFonts w:hint="eastAsia"/>
          <w:color w:val="auto"/>
          <w:sz w:val="24"/>
        </w:rPr>
      </w:pPr>
      <w:r>
        <w:rPr>
          <w:rFonts w:hint="eastAsia"/>
          <w:color w:val="auto"/>
          <w:sz w:val="24"/>
        </w:rPr>
        <w:t>日      期：</w:t>
      </w:r>
      <w:r>
        <w:rPr>
          <w:rFonts w:hint="eastAsia"/>
          <w:color w:val="auto"/>
          <w:sz w:val="24"/>
          <w:u w:val="single"/>
          <w:lang w:val="en-US" w:eastAsia="zh-CN"/>
        </w:rPr>
        <w:t>2023</w:t>
      </w:r>
      <w:r>
        <w:rPr>
          <w:rFonts w:hint="eastAsia"/>
          <w:color w:val="auto"/>
          <w:sz w:val="24"/>
        </w:rPr>
        <w:t>_年_</w:t>
      </w:r>
      <w:r>
        <w:rPr>
          <w:rFonts w:hint="eastAsia"/>
          <w:color w:val="auto"/>
          <w:sz w:val="24"/>
          <w:lang w:val="en-US" w:eastAsia="zh-CN"/>
        </w:rPr>
        <w:t>7</w:t>
      </w:r>
      <w:r>
        <w:rPr>
          <w:rFonts w:hint="eastAsia"/>
          <w:color w:val="auto"/>
          <w:sz w:val="24"/>
        </w:rPr>
        <w:t>_月</w:t>
      </w:r>
      <w:r>
        <w:rPr>
          <w:rFonts w:hint="eastAsia"/>
          <w:color w:val="auto"/>
          <w:sz w:val="24"/>
          <w:u w:val="single"/>
        </w:rPr>
        <w:t>_</w:t>
      </w:r>
      <w:r>
        <w:rPr>
          <w:rFonts w:hint="eastAsia"/>
          <w:color w:val="auto"/>
          <w:sz w:val="24"/>
          <w:u w:val="single"/>
          <w:lang w:val="en-US" w:eastAsia="zh-CN"/>
        </w:rPr>
        <w:t>21</w:t>
      </w:r>
      <w:r>
        <w:rPr>
          <w:rFonts w:hint="eastAsia"/>
          <w:color w:val="auto"/>
          <w:sz w:val="24"/>
          <w:u w:val="single"/>
        </w:rPr>
        <w:t>_</w:t>
      </w:r>
      <w:r>
        <w:rPr>
          <w:rFonts w:hint="eastAsia"/>
          <w:color w:val="auto"/>
          <w:sz w:val="24"/>
        </w:rPr>
        <w:t xml:space="preserve">日 </w:t>
      </w:r>
    </w:p>
    <w:p>
      <w:pPr>
        <w:pStyle w:val="2"/>
        <w:spacing w:line="360" w:lineRule="auto"/>
        <w:rPr>
          <w:rFonts w:hint="eastAsia"/>
          <w:color w:val="auto"/>
          <w:sz w:val="24"/>
        </w:rPr>
        <w:sectPr>
          <w:pgSz w:w="11907" w:h="16840"/>
          <w:pgMar w:top="1134" w:right="1134" w:bottom="1134" w:left="1417" w:header="850" w:footer="992" w:gutter="0"/>
          <w:pgNumType w:fmt="decimal"/>
          <w:cols w:space="720" w:num="1"/>
          <w:rtlGutter w:val="0"/>
          <w:docGrid w:linePitch="312" w:charSpace="0"/>
        </w:sectPr>
      </w:pPr>
    </w:p>
    <w:p>
      <w:pPr>
        <w:pStyle w:val="3"/>
        <w:bidi w:val="0"/>
        <w:rPr>
          <w:rFonts w:hint="eastAsia"/>
          <w:lang w:eastAsia="zh-CN"/>
        </w:rPr>
      </w:pPr>
      <w:bookmarkStart w:id="3" w:name="_Toc2050"/>
      <w:r>
        <w:rPr>
          <w:rFonts w:hint="eastAsia"/>
          <w:lang w:val="en-US" w:eastAsia="zh-CN"/>
        </w:rPr>
        <w:t>四、</w:t>
      </w:r>
      <w:r>
        <w:rPr>
          <w:rFonts w:hint="eastAsia"/>
          <w:lang w:eastAsia="zh-CN"/>
        </w:rPr>
        <w:t>技术要求应答表</w:t>
      </w:r>
      <w:bookmarkEnd w:id="3"/>
    </w:p>
    <w:p>
      <w:pPr>
        <w:jc w:val="center"/>
        <w:rPr>
          <w:rFonts w:hint="eastAsia" w:ascii="宋体" w:hAnsi="宋体"/>
          <w:b/>
          <w:bCs/>
          <w:color w:val="000000"/>
          <w:sz w:val="32"/>
          <w:szCs w:val="32"/>
        </w:rPr>
      </w:pPr>
      <w:r>
        <w:rPr>
          <w:rFonts w:hint="eastAsia" w:ascii="宋体" w:hAnsi="宋体" w:eastAsia="宋体" w:cs="Times New Roman"/>
          <w:b/>
          <w:bCs/>
          <w:color w:val="000000"/>
          <w:sz w:val="32"/>
          <w:szCs w:val="32"/>
          <w:lang w:eastAsia="zh-CN"/>
        </w:rPr>
        <w:t>技术</w:t>
      </w:r>
      <w:r>
        <w:rPr>
          <w:rFonts w:hint="eastAsia" w:ascii="宋体" w:hAnsi="宋体" w:eastAsia="宋体" w:cs="Times New Roman"/>
          <w:b/>
          <w:bCs/>
          <w:color w:val="000000"/>
          <w:sz w:val="32"/>
          <w:szCs w:val="32"/>
        </w:rPr>
        <w:t>要求应答表</w:t>
      </w:r>
    </w:p>
    <w:p>
      <w:pPr>
        <w:pStyle w:val="13"/>
        <w:pBdr>
          <w:bottom w:val="none" w:color="auto" w:sz="0" w:space="0"/>
        </w:pBdr>
        <w:tabs>
          <w:tab w:val="clear" w:pos="4153"/>
          <w:tab w:val="clear" w:pos="8306"/>
        </w:tabs>
        <w:snapToGrid/>
        <w:jc w:val="both"/>
        <w:rPr>
          <w:rFonts w:hint="eastAsia" w:ascii="宋体" w:hAnsi="宋体"/>
          <w:color w:val="000000"/>
          <w:sz w:val="24"/>
          <w:szCs w:val="24"/>
        </w:rPr>
      </w:pPr>
    </w:p>
    <w:p>
      <w:pPr>
        <w:pStyle w:val="13"/>
        <w:pBdr>
          <w:bottom w:val="none" w:color="auto" w:sz="0" w:space="0"/>
        </w:pBdr>
        <w:tabs>
          <w:tab w:val="clear" w:pos="4153"/>
          <w:tab w:val="clear" w:pos="8306"/>
        </w:tabs>
        <w:snapToGrid/>
        <w:spacing w:line="400" w:lineRule="exact"/>
        <w:ind w:firstLine="240" w:firstLineChars="100"/>
        <w:jc w:val="both"/>
        <w:rPr>
          <w:rFonts w:hint="eastAsia" w:ascii="宋体" w:hAnsi="宋体"/>
          <w:sz w:val="24"/>
          <w:szCs w:val="24"/>
        </w:rPr>
      </w:pPr>
      <w:r>
        <w:rPr>
          <w:rFonts w:hint="eastAsia" w:ascii="宋体" w:hAnsi="宋体" w:cs="宋体"/>
          <w:kern w:val="0"/>
          <w:sz w:val="24"/>
          <w:szCs w:val="24"/>
        </w:rPr>
        <w:t>项目名称：</w:t>
      </w:r>
      <w:r>
        <w:rPr>
          <w:rFonts w:hint="eastAsia" w:ascii="宋体" w:hAnsi="宋体" w:cs="宋体"/>
          <w:color w:val="auto"/>
          <w:kern w:val="0"/>
          <w:sz w:val="24"/>
          <w:szCs w:val="24"/>
        </w:rPr>
        <w:t>屏山县书楼水上乐园漂浮平台项目</w:t>
      </w:r>
    </w:p>
    <w:p>
      <w:pPr>
        <w:pStyle w:val="13"/>
        <w:pBdr>
          <w:bottom w:val="none" w:color="auto" w:sz="0" w:space="0"/>
        </w:pBdr>
        <w:tabs>
          <w:tab w:val="clear" w:pos="4153"/>
          <w:tab w:val="clear" w:pos="8306"/>
        </w:tabs>
        <w:snapToGrid/>
        <w:spacing w:line="400" w:lineRule="exact"/>
        <w:ind w:firstLine="240" w:firstLineChars="100"/>
        <w:jc w:val="both"/>
        <w:rPr>
          <w:rFonts w:hint="eastAsia" w:ascii="宋体" w:hAnsi="宋体"/>
          <w:sz w:val="24"/>
          <w:szCs w:val="24"/>
        </w:rPr>
      </w:pPr>
      <w:r>
        <w:rPr>
          <w:rFonts w:hint="eastAsia" w:ascii="宋体" w:hAnsi="宋体"/>
          <w:sz w:val="24"/>
          <w:szCs w:val="24"/>
        </w:rPr>
        <w:t xml:space="preserve">项目编号：SCYKLY2023-0703 </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6"/>
        <w:gridCol w:w="2795"/>
        <w:gridCol w:w="2795"/>
        <w:gridCol w:w="2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6" w:hRule="atLeast"/>
          <w:jc w:val="center"/>
        </w:trPr>
        <w:tc>
          <w:tcPr>
            <w:tcW w:w="956" w:type="dxa"/>
            <w:noWrap w:val="0"/>
            <w:vAlign w:val="center"/>
          </w:tcPr>
          <w:p>
            <w:pPr>
              <w:jc w:val="center"/>
              <w:rPr>
                <w:rFonts w:hint="eastAsia" w:ascii="宋体" w:hAnsi="宋体"/>
                <w:color w:val="000000"/>
                <w:sz w:val="24"/>
              </w:rPr>
            </w:pPr>
            <w:r>
              <w:rPr>
                <w:rFonts w:hint="eastAsia" w:ascii="宋体" w:hAnsi="宋体"/>
                <w:color w:val="000000"/>
                <w:sz w:val="24"/>
              </w:rPr>
              <w:t>序号</w:t>
            </w:r>
          </w:p>
        </w:tc>
        <w:tc>
          <w:tcPr>
            <w:tcW w:w="2795" w:type="dxa"/>
            <w:noWrap w:val="0"/>
            <w:vAlign w:val="center"/>
          </w:tcPr>
          <w:p>
            <w:pPr>
              <w:jc w:val="center"/>
              <w:rPr>
                <w:rFonts w:hint="eastAsia" w:ascii="宋体" w:hAnsi="宋体"/>
                <w:color w:val="000000"/>
                <w:sz w:val="24"/>
              </w:rPr>
            </w:pPr>
            <w:r>
              <w:rPr>
                <w:rFonts w:hint="eastAsia" w:ascii="宋体" w:hAnsi="宋体"/>
                <w:sz w:val="24"/>
              </w:rPr>
              <w:t>磋商文件要求</w:t>
            </w:r>
          </w:p>
        </w:tc>
        <w:tc>
          <w:tcPr>
            <w:tcW w:w="2795" w:type="dxa"/>
            <w:noWrap w:val="0"/>
            <w:vAlign w:val="center"/>
          </w:tcPr>
          <w:p>
            <w:pPr>
              <w:jc w:val="center"/>
              <w:rPr>
                <w:rFonts w:hint="eastAsia" w:ascii="宋体" w:hAnsi="宋体"/>
                <w:color w:val="000000"/>
                <w:sz w:val="24"/>
              </w:rPr>
            </w:pPr>
            <w:r>
              <w:rPr>
                <w:rFonts w:hint="eastAsia" w:ascii="宋体" w:hAnsi="宋体"/>
                <w:sz w:val="24"/>
              </w:rPr>
              <w:t>响应文件响应</w:t>
            </w:r>
          </w:p>
        </w:tc>
        <w:tc>
          <w:tcPr>
            <w:tcW w:w="2795" w:type="dxa"/>
            <w:noWrap w:val="0"/>
            <w:vAlign w:val="center"/>
          </w:tcPr>
          <w:p>
            <w:pPr>
              <w:jc w:val="center"/>
              <w:rPr>
                <w:rFonts w:hint="eastAsia" w:ascii="宋体" w:hAnsi="宋体"/>
                <w:color w:val="000000"/>
                <w:sz w:val="24"/>
              </w:rPr>
            </w:pPr>
            <w:r>
              <w:rPr>
                <w:rFonts w:hint="eastAsia" w:ascii="宋体" w:hAnsi="宋体"/>
                <w:sz w:val="24"/>
              </w:rPr>
              <w:t>偏离及其响应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eastAsia" w:ascii="宋体" w:hAnsi="宋体" w:eastAsia="宋体"/>
                <w:color w:val="000000"/>
                <w:sz w:val="24"/>
                <w:lang w:val="en-US" w:eastAsia="zh-CN"/>
              </w:rPr>
            </w:pPr>
            <w:r>
              <w:rPr>
                <w:rFonts w:hint="eastAsia" w:ascii="宋体" w:hAnsi="宋体"/>
                <w:color w:val="000000"/>
                <w:sz w:val="24"/>
                <w:lang w:val="en-US" w:eastAsia="zh-CN"/>
              </w:rPr>
              <w:t>1</w:t>
            </w:r>
          </w:p>
        </w:tc>
        <w:tc>
          <w:tcPr>
            <w:tcW w:w="2795" w:type="dxa"/>
            <w:noWrap w:val="0"/>
            <w:vAlign w:val="center"/>
          </w:tcPr>
          <w:p>
            <w:pPr>
              <w:widowControl/>
              <w:spacing w:line="240" w:lineRule="exact"/>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水面浮筒</w:t>
            </w:r>
            <w:r>
              <w:rPr>
                <w:rFonts w:hint="eastAsia" w:ascii="宋体" w:hAnsi="宋体" w:cs="宋体"/>
                <w:kern w:val="0"/>
                <w:szCs w:val="21"/>
                <w:lang w:bidi="ar"/>
              </w:rPr>
              <w:t>500*500*400mm产品采用全新大中空超强韧高分子量高密度聚乙烯新型环保材料，并添加抗静电剂、抗氧化剂、抗紫外线剂等化学助剂；</w:t>
            </w:r>
          </w:p>
        </w:tc>
        <w:tc>
          <w:tcPr>
            <w:tcW w:w="2795" w:type="dxa"/>
            <w:noWrap w:val="0"/>
            <w:vAlign w:val="center"/>
          </w:tcPr>
          <w:p>
            <w:pPr>
              <w:widowControl/>
              <w:spacing w:line="240" w:lineRule="exact"/>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水面浮筒500*500*400mm产品采用全新大中空超强韧高分子量高密度聚乙烯新型环保材料，并添加抗静电剂、抗氧化剂、抗紫外线剂等化学助剂；</w:t>
            </w:r>
          </w:p>
        </w:tc>
        <w:tc>
          <w:tcPr>
            <w:tcW w:w="2795" w:type="dxa"/>
            <w:noWrap w:val="0"/>
            <w:vAlign w:val="center"/>
          </w:tcPr>
          <w:p>
            <w:pPr>
              <w:jc w:val="center"/>
              <w:rPr>
                <w:rFonts w:hint="eastAsia" w:ascii="宋体" w:hAnsi="宋体" w:eastAsia="宋体"/>
                <w:color w:val="000000"/>
                <w:sz w:val="24"/>
                <w:lang w:val="en-US" w:eastAsia="zh-CN"/>
              </w:rPr>
            </w:pPr>
            <w:r>
              <w:rPr>
                <w:rFonts w:hint="eastAsia" w:ascii="宋体" w:hAnsi="宋体"/>
                <w:color w:val="000000"/>
                <w:sz w:val="24"/>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eastAsia" w:ascii="宋体" w:hAnsi="宋体" w:eastAsia="宋体"/>
                <w:color w:val="000000"/>
                <w:sz w:val="24"/>
                <w:lang w:val="en-US" w:eastAsia="zh-CN"/>
              </w:rPr>
            </w:pPr>
            <w:r>
              <w:rPr>
                <w:rFonts w:hint="eastAsia" w:ascii="宋体" w:hAnsi="宋体"/>
                <w:color w:val="000000"/>
                <w:sz w:val="24"/>
                <w:lang w:val="en-US" w:eastAsia="zh-CN"/>
              </w:rPr>
              <w:t>2</w:t>
            </w:r>
          </w:p>
        </w:tc>
        <w:tc>
          <w:tcPr>
            <w:tcW w:w="2795" w:type="dxa"/>
            <w:noWrap w:val="0"/>
            <w:vAlign w:val="center"/>
          </w:tcPr>
          <w:p>
            <w:pPr>
              <w:widowControl/>
              <w:spacing w:line="240" w:lineRule="exact"/>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池底浮筒</w:t>
            </w:r>
            <w:r>
              <w:rPr>
                <w:rFonts w:hint="eastAsia" w:ascii="宋体" w:hAnsi="宋体" w:cs="宋体"/>
                <w:kern w:val="0"/>
                <w:szCs w:val="21"/>
                <w:lang w:bidi="ar"/>
              </w:rPr>
              <w:t>500*500*250mm产品采用全新大中空超强韧高分子量高密度聚乙烯新型环保材料，并添加抗静电剂、抗氧化剂、抗紫外线剂等化学助剂；</w:t>
            </w:r>
          </w:p>
        </w:tc>
        <w:tc>
          <w:tcPr>
            <w:tcW w:w="2795" w:type="dxa"/>
            <w:noWrap w:val="0"/>
            <w:vAlign w:val="center"/>
          </w:tcPr>
          <w:p>
            <w:pPr>
              <w:widowControl/>
              <w:spacing w:line="240" w:lineRule="exact"/>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池底浮筒500*500*250mm产品采用全新大中空超强韧高分子量高密度聚乙烯新型环保材料，并添加抗静电剂、抗氧化剂、抗紫外线剂等化学助剂；</w:t>
            </w:r>
          </w:p>
        </w:tc>
        <w:tc>
          <w:tcPr>
            <w:tcW w:w="2795" w:type="dxa"/>
            <w:noWrap w:val="0"/>
            <w:vAlign w:val="center"/>
          </w:tcPr>
          <w:p>
            <w:pPr>
              <w:jc w:val="center"/>
              <w:rPr>
                <w:rFonts w:hint="eastAsia" w:ascii="宋体" w:hAnsi="宋体"/>
                <w:color w:val="000000"/>
                <w:sz w:val="24"/>
              </w:rPr>
            </w:pPr>
            <w:r>
              <w:rPr>
                <w:rFonts w:hint="eastAsia" w:ascii="宋体" w:hAnsi="宋体"/>
                <w:color w:val="000000"/>
                <w:sz w:val="24"/>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eastAsia" w:ascii="宋体" w:hAnsi="宋体" w:eastAsia="宋体"/>
                <w:color w:val="000000"/>
                <w:sz w:val="24"/>
                <w:lang w:val="en-US" w:eastAsia="zh-CN"/>
              </w:rPr>
            </w:pPr>
            <w:r>
              <w:rPr>
                <w:rFonts w:hint="eastAsia" w:ascii="宋体" w:hAnsi="宋体"/>
                <w:color w:val="000000"/>
                <w:sz w:val="24"/>
                <w:lang w:val="en-US" w:eastAsia="zh-CN"/>
              </w:rPr>
              <w:t>3</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短销</w:t>
            </w:r>
            <w:r>
              <w:rPr>
                <w:rStyle w:val="21"/>
                <w:rFonts w:hint="default" w:ascii="Cambria" w:hAnsi="Cambria" w:eastAsia="宋体" w:cs="Cambria"/>
                <w:color w:val="auto"/>
                <w:lang w:bidi="ar"/>
              </w:rPr>
              <w:t>Ø</w:t>
            </w:r>
            <w:r>
              <w:rPr>
                <w:rStyle w:val="22"/>
                <w:rFonts w:hint="default"/>
                <w:color w:val="auto"/>
                <w:lang w:bidi="ar"/>
              </w:rPr>
              <w:t>180*250mm</w:t>
            </w:r>
            <w:r>
              <w:rPr>
                <w:rFonts w:hint="eastAsia" w:ascii="宋体" w:hAnsi="宋体" w:cs="宋体"/>
                <w:kern w:val="0"/>
                <w:szCs w:val="21"/>
                <w:lang w:bidi="ar"/>
              </w:rPr>
              <w:t>浮筒码头组装配件，产品为全新高分子量高密度聚乙烯材料</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短销</w:t>
            </w:r>
            <w:r>
              <w:rPr>
                <w:rStyle w:val="21"/>
                <w:rFonts w:hint="default" w:ascii="Cambria" w:hAnsi="Cambria" w:eastAsia="宋体" w:cs="Cambria"/>
                <w:color w:val="auto"/>
                <w:lang w:bidi="ar"/>
              </w:rPr>
              <w:t>Ø</w:t>
            </w:r>
            <w:r>
              <w:rPr>
                <w:rStyle w:val="22"/>
                <w:rFonts w:hint="default"/>
                <w:color w:val="auto"/>
                <w:lang w:bidi="ar"/>
              </w:rPr>
              <w:t>180*250mm</w:t>
            </w:r>
            <w:r>
              <w:rPr>
                <w:rFonts w:hint="eastAsia" w:ascii="宋体" w:hAnsi="宋体" w:cs="宋体"/>
                <w:kern w:val="0"/>
                <w:szCs w:val="21"/>
                <w:lang w:bidi="ar"/>
              </w:rPr>
              <w:t>浮筒码头组装配件，产品为全新高分子量高密度聚乙烯材料</w:t>
            </w:r>
          </w:p>
        </w:tc>
        <w:tc>
          <w:tcPr>
            <w:tcW w:w="2795" w:type="dxa"/>
            <w:noWrap w:val="0"/>
            <w:vAlign w:val="center"/>
          </w:tcPr>
          <w:p>
            <w:pPr>
              <w:jc w:val="center"/>
              <w:rPr>
                <w:rFonts w:hint="eastAsia" w:ascii="宋体" w:hAnsi="宋体"/>
                <w:color w:val="000000"/>
                <w:sz w:val="24"/>
              </w:rPr>
            </w:pPr>
            <w:r>
              <w:rPr>
                <w:rFonts w:hint="eastAsia" w:ascii="宋体" w:hAnsi="宋体"/>
                <w:color w:val="000000"/>
                <w:sz w:val="24"/>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eastAsia" w:ascii="宋体" w:hAnsi="宋体" w:eastAsia="宋体"/>
                <w:color w:val="000000"/>
                <w:sz w:val="24"/>
                <w:lang w:val="en-US" w:eastAsia="zh-CN"/>
              </w:rPr>
            </w:pPr>
            <w:r>
              <w:rPr>
                <w:rFonts w:hint="eastAsia" w:ascii="宋体" w:hAnsi="宋体"/>
                <w:color w:val="000000"/>
                <w:sz w:val="24"/>
                <w:lang w:val="en-US" w:eastAsia="zh-CN"/>
              </w:rPr>
              <w:t>4</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螺丝组</w:t>
            </w:r>
            <w:r>
              <w:rPr>
                <w:rStyle w:val="21"/>
                <w:rFonts w:hint="default" w:ascii="Cambria" w:hAnsi="Cambria" w:eastAsia="宋体" w:cs="Cambria"/>
                <w:color w:val="auto"/>
                <w:lang w:bidi="ar"/>
              </w:rPr>
              <w:t>Ø</w:t>
            </w:r>
            <w:r>
              <w:rPr>
                <w:rStyle w:val="22"/>
                <w:rFonts w:hint="default"/>
                <w:color w:val="auto"/>
                <w:lang w:bidi="ar"/>
              </w:rPr>
              <w:t>90*140mm</w:t>
            </w:r>
            <w:r>
              <w:rPr>
                <w:rFonts w:hint="eastAsia" w:ascii="宋体" w:hAnsi="宋体" w:cs="宋体"/>
                <w:kern w:val="0"/>
                <w:szCs w:val="21"/>
                <w:lang w:bidi="ar"/>
              </w:rPr>
              <w:t>浮筒码头组装配件，产品为全新聚乙烯材料</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螺丝组</w:t>
            </w:r>
            <w:r>
              <w:rPr>
                <w:rStyle w:val="21"/>
                <w:rFonts w:hint="default" w:ascii="Cambria" w:hAnsi="Cambria" w:eastAsia="宋体" w:cs="Cambria"/>
                <w:color w:val="auto"/>
                <w:lang w:bidi="ar"/>
              </w:rPr>
              <w:t>Ø</w:t>
            </w:r>
            <w:r>
              <w:rPr>
                <w:rStyle w:val="22"/>
                <w:rFonts w:hint="default"/>
                <w:color w:val="auto"/>
                <w:lang w:bidi="ar"/>
              </w:rPr>
              <w:t>90*140mm</w:t>
            </w:r>
            <w:r>
              <w:rPr>
                <w:rFonts w:hint="eastAsia" w:ascii="宋体" w:hAnsi="宋体" w:cs="宋体"/>
                <w:kern w:val="0"/>
                <w:szCs w:val="21"/>
                <w:lang w:bidi="ar"/>
              </w:rPr>
              <w:t>浮筒码头组装配件，产品为全新聚乙烯材料</w:t>
            </w:r>
          </w:p>
        </w:tc>
        <w:tc>
          <w:tcPr>
            <w:tcW w:w="2795" w:type="dxa"/>
            <w:noWrap w:val="0"/>
            <w:vAlign w:val="center"/>
          </w:tcPr>
          <w:p>
            <w:pPr>
              <w:jc w:val="center"/>
              <w:rPr>
                <w:rFonts w:hint="eastAsia" w:ascii="宋体" w:hAnsi="宋体"/>
                <w:color w:val="000000"/>
                <w:sz w:val="24"/>
              </w:rPr>
            </w:pPr>
            <w:r>
              <w:rPr>
                <w:rFonts w:hint="eastAsia" w:ascii="宋体" w:hAnsi="宋体"/>
                <w:color w:val="000000"/>
                <w:sz w:val="24"/>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default" w:ascii="宋体" w:hAnsi="宋体"/>
                <w:color w:val="000000"/>
                <w:sz w:val="24"/>
                <w:lang w:val="en-US" w:eastAsia="zh-CN"/>
              </w:rPr>
            </w:pPr>
            <w:r>
              <w:rPr>
                <w:rFonts w:hint="eastAsia" w:ascii="宋体" w:hAnsi="宋体"/>
                <w:color w:val="000000"/>
                <w:sz w:val="24"/>
                <w:lang w:val="en-US" w:eastAsia="zh-CN"/>
              </w:rPr>
              <w:t>5</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池底加强桁架</w:t>
            </w:r>
            <w:r>
              <w:rPr>
                <w:rFonts w:hint="eastAsia" w:ascii="宋体" w:hAnsi="宋体" w:cs="宋体"/>
                <w:kern w:val="0"/>
                <w:szCs w:val="21"/>
                <w:lang w:bidi="ar"/>
              </w:rPr>
              <w:t>Q235钢桁架0.3米水深，热镀锌槽钢角铁焊接</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池底加强桁架Q235钢桁架0.3米水深，热镀锌槽钢角铁焊接</w:t>
            </w:r>
          </w:p>
        </w:tc>
        <w:tc>
          <w:tcPr>
            <w:tcW w:w="2795" w:type="dxa"/>
            <w:noWrap w:val="0"/>
            <w:vAlign w:val="center"/>
          </w:tcPr>
          <w:p>
            <w:pPr>
              <w:jc w:val="center"/>
              <w:rPr>
                <w:rFonts w:hint="eastAsia" w:ascii="宋体" w:hAnsi="宋体"/>
                <w:color w:val="000000"/>
                <w:sz w:val="24"/>
              </w:rPr>
            </w:pPr>
            <w:r>
              <w:rPr>
                <w:rFonts w:hint="eastAsia" w:ascii="宋体" w:hAnsi="宋体"/>
                <w:color w:val="000000"/>
                <w:sz w:val="24"/>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default" w:ascii="宋体" w:hAnsi="宋体"/>
                <w:color w:val="000000"/>
                <w:sz w:val="24"/>
                <w:lang w:val="en-US" w:eastAsia="zh-CN"/>
              </w:rPr>
            </w:pPr>
            <w:r>
              <w:rPr>
                <w:rFonts w:hint="eastAsia" w:ascii="宋体" w:hAnsi="宋体"/>
                <w:color w:val="000000"/>
                <w:sz w:val="24"/>
                <w:lang w:val="en-US" w:eastAsia="zh-CN"/>
              </w:rPr>
              <w:t>6</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钢结构类固定用铁基件</w:t>
            </w:r>
            <w:r>
              <w:rPr>
                <w:rFonts w:hint="eastAsia" w:ascii="宋体" w:hAnsi="宋体" w:cs="宋体"/>
                <w:kern w:val="0"/>
                <w:szCs w:val="21"/>
                <w:lang w:eastAsia="zh-CN" w:bidi="ar"/>
              </w:rPr>
              <w:t>，</w:t>
            </w:r>
            <w:r>
              <w:rPr>
                <w:rFonts w:hint="eastAsia" w:ascii="宋体" w:hAnsi="宋体" w:cs="宋体"/>
                <w:kern w:val="0"/>
                <w:szCs w:val="21"/>
                <w:lang w:bidi="ar"/>
              </w:rPr>
              <w:t>焊接木屋、太阳能灯基础钢构用的焊接铁制件，面板厚4mm，经防锈处理</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钢结构类固定用铁基件</w:t>
            </w:r>
            <w:r>
              <w:rPr>
                <w:rFonts w:hint="eastAsia" w:ascii="宋体" w:hAnsi="宋体" w:cs="宋体"/>
                <w:kern w:val="0"/>
                <w:szCs w:val="21"/>
                <w:lang w:eastAsia="zh-CN" w:bidi="ar"/>
              </w:rPr>
              <w:t>，</w:t>
            </w:r>
            <w:r>
              <w:rPr>
                <w:rFonts w:hint="eastAsia" w:ascii="宋体" w:hAnsi="宋体" w:cs="宋体"/>
                <w:kern w:val="0"/>
                <w:szCs w:val="21"/>
                <w:lang w:bidi="ar"/>
              </w:rPr>
              <w:t>焊接木屋、太阳能灯基础钢构用的焊接铁制件，面板厚4mm，经防锈处理</w:t>
            </w:r>
          </w:p>
        </w:tc>
        <w:tc>
          <w:tcPr>
            <w:tcW w:w="2795" w:type="dxa"/>
            <w:noWrap w:val="0"/>
            <w:vAlign w:val="center"/>
          </w:tcPr>
          <w:p>
            <w:pPr>
              <w:jc w:val="center"/>
              <w:rPr>
                <w:rFonts w:hint="eastAsia" w:ascii="宋体" w:hAnsi="宋体"/>
                <w:color w:val="000000"/>
                <w:sz w:val="24"/>
              </w:rPr>
            </w:pPr>
            <w:r>
              <w:rPr>
                <w:rFonts w:hint="eastAsia" w:ascii="宋体" w:hAnsi="宋体"/>
                <w:color w:val="000000"/>
                <w:sz w:val="24"/>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default" w:ascii="宋体" w:hAnsi="宋体"/>
                <w:color w:val="000000"/>
                <w:sz w:val="24"/>
                <w:lang w:val="en-US" w:eastAsia="zh-CN"/>
              </w:rPr>
            </w:pPr>
            <w:r>
              <w:rPr>
                <w:rFonts w:hint="eastAsia" w:ascii="宋体" w:hAnsi="宋体"/>
                <w:color w:val="000000"/>
                <w:sz w:val="24"/>
                <w:lang w:val="en-US" w:eastAsia="zh-CN"/>
              </w:rPr>
              <w:t>7</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管理房</w:t>
            </w:r>
            <w:r>
              <w:rPr>
                <w:rFonts w:hint="eastAsia" w:ascii="宋体" w:hAnsi="宋体" w:cs="宋体"/>
                <w:kern w:val="0"/>
                <w:szCs w:val="21"/>
                <w:lang w:bidi="ar"/>
              </w:rPr>
              <w:t>4000*3000mm非标定制木屋</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管理房4000*3000mm非标定制木屋</w:t>
            </w:r>
          </w:p>
        </w:tc>
        <w:tc>
          <w:tcPr>
            <w:tcW w:w="2795" w:type="dxa"/>
            <w:noWrap w:val="0"/>
            <w:vAlign w:val="center"/>
          </w:tcPr>
          <w:p>
            <w:pPr>
              <w:jc w:val="center"/>
              <w:rPr>
                <w:rFonts w:hint="eastAsia" w:ascii="宋体" w:hAnsi="宋体"/>
                <w:color w:val="000000"/>
                <w:sz w:val="24"/>
              </w:rPr>
            </w:pPr>
            <w:r>
              <w:rPr>
                <w:rFonts w:hint="eastAsia" w:ascii="宋体" w:hAnsi="宋体"/>
                <w:color w:val="000000"/>
                <w:sz w:val="24"/>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default" w:ascii="宋体" w:hAnsi="宋体"/>
                <w:color w:val="000000"/>
                <w:sz w:val="24"/>
                <w:lang w:val="en-US" w:eastAsia="zh-CN"/>
              </w:rPr>
            </w:pPr>
            <w:r>
              <w:rPr>
                <w:rFonts w:hint="eastAsia" w:ascii="宋体" w:hAnsi="宋体"/>
                <w:color w:val="000000"/>
                <w:sz w:val="24"/>
                <w:lang w:val="en-US" w:eastAsia="zh-CN"/>
              </w:rPr>
              <w:t>8</w:t>
            </w:r>
          </w:p>
        </w:tc>
        <w:tc>
          <w:tcPr>
            <w:tcW w:w="2795" w:type="dxa"/>
            <w:noWrap w:val="0"/>
            <w:vAlign w:val="center"/>
          </w:tcPr>
          <w:p>
            <w:pPr>
              <w:widowControl/>
              <w:spacing w:line="360" w:lineRule="exact"/>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安全防护栏杆</w:t>
            </w:r>
            <w:r>
              <w:rPr>
                <w:rFonts w:hint="eastAsia" w:ascii="宋体" w:hAnsi="宋体" w:cs="宋体"/>
                <w:kern w:val="0"/>
                <w:szCs w:val="21"/>
                <w:lang w:bidi="ar"/>
              </w:rPr>
              <w:t>立柱规格为1450扶手为缆绳+</w:t>
            </w:r>
            <w:r>
              <w:rPr>
                <w:rStyle w:val="21"/>
                <w:rFonts w:hint="default" w:ascii="Cambria" w:hAnsi="Cambria" w:eastAsia="宋体" w:cs="Cambria"/>
                <w:color w:val="auto"/>
                <w:lang w:bidi="ar"/>
              </w:rPr>
              <w:t>∅</w:t>
            </w:r>
            <w:r>
              <w:rPr>
                <w:rFonts w:hint="eastAsia" w:ascii="宋体" w:hAnsi="宋体" w:cs="宋体"/>
                <w:kern w:val="0"/>
                <w:szCs w:val="21"/>
                <w:lang w:bidi="ar"/>
              </w:rPr>
              <w:t>50PVC圆管</w:t>
            </w:r>
            <w:r>
              <w:rPr>
                <w:rFonts w:hint="eastAsia" w:ascii="宋体" w:hAnsi="宋体" w:cs="宋体"/>
                <w:kern w:val="0"/>
                <w:szCs w:val="21"/>
                <w:lang w:eastAsia="zh-CN" w:bidi="ar"/>
              </w:rPr>
              <w:t>，</w:t>
            </w:r>
            <w:r>
              <w:rPr>
                <w:rFonts w:hint="eastAsia" w:ascii="宋体" w:hAnsi="宋体" w:cs="宋体"/>
                <w:kern w:val="0"/>
                <w:szCs w:val="21"/>
                <w:lang w:bidi="ar"/>
              </w:rPr>
              <w:t>吹塑护栏立柱高1.2米</w:t>
            </w:r>
          </w:p>
        </w:tc>
        <w:tc>
          <w:tcPr>
            <w:tcW w:w="2795" w:type="dxa"/>
            <w:noWrap w:val="0"/>
            <w:vAlign w:val="center"/>
          </w:tcPr>
          <w:p>
            <w:pPr>
              <w:widowControl/>
              <w:spacing w:line="360" w:lineRule="exact"/>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安全防护栏杆立柱规格为1450扶手为缆绳+</w:t>
            </w:r>
            <w:r>
              <w:rPr>
                <w:rStyle w:val="21"/>
                <w:rFonts w:hint="default" w:ascii="Cambria" w:hAnsi="Cambria" w:eastAsia="宋体" w:cs="Cambria"/>
                <w:color w:val="auto"/>
                <w:lang w:bidi="ar"/>
              </w:rPr>
              <w:t>∅</w:t>
            </w:r>
            <w:r>
              <w:rPr>
                <w:rFonts w:hint="eastAsia" w:ascii="宋体" w:hAnsi="宋体" w:cs="宋体"/>
                <w:kern w:val="0"/>
                <w:szCs w:val="21"/>
                <w:lang w:bidi="ar"/>
              </w:rPr>
              <w:t>50PVC圆管</w:t>
            </w:r>
            <w:r>
              <w:rPr>
                <w:rFonts w:hint="eastAsia" w:ascii="宋体" w:hAnsi="宋体" w:cs="宋体"/>
                <w:kern w:val="0"/>
                <w:szCs w:val="21"/>
                <w:lang w:eastAsia="zh-CN" w:bidi="ar"/>
              </w:rPr>
              <w:t>，</w:t>
            </w:r>
            <w:r>
              <w:rPr>
                <w:rFonts w:hint="eastAsia" w:ascii="宋体" w:hAnsi="宋体" w:cs="宋体"/>
                <w:kern w:val="0"/>
                <w:szCs w:val="21"/>
                <w:lang w:bidi="ar"/>
              </w:rPr>
              <w:t>吹塑护栏立柱高1.2米</w:t>
            </w:r>
          </w:p>
        </w:tc>
        <w:tc>
          <w:tcPr>
            <w:tcW w:w="2795" w:type="dxa"/>
            <w:noWrap w:val="0"/>
            <w:vAlign w:val="center"/>
          </w:tcPr>
          <w:p>
            <w:pPr>
              <w:jc w:val="center"/>
              <w:rPr>
                <w:rFonts w:hint="eastAsia" w:ascii="宋体" w:hAnsi="宋体"/>
                <w:color w:val="000000"/>
                <w:sz w:val="24"/>
              </w:rPr>
            </w:pPr>
            <w:r>
              <w:rPr>
                <w:rFonts w:hint="eastAsia" w:ascii="宋体" w:hAnsi="宋体"/>
                <w:color w:val="000000"/>
                <w:sz w:val="24"/>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default" w:ascii="宋体" w:hAnsi="宋体"/>
                <w:color w:val="000000"/>
                <w:sz w:val="24"/>
                <w:lang w:val="en-US" w:eastAsia="zh-CN"/>
              </w:rPr>
            </w:pPr>
            <w:r>
              <w:rPr>
                <w:rFonts w:hint="eastAsia" w:ascii="宋体" w:hAnsi="宋体"/>
                <w:color w:val="000000"/>
                <w:sz w:val="24"/>
                <w:lang w:val="en-US" w:eastAsia="zh-CN"/>
              </w:rPr>
              <w:t>9</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游乐池池壁</w:t>
            </w:r>
            <w:r>
              <w:rPr>
                <w:rFonts w:hint="eastAsia" w:ascii="宋体" w:hAnsi="宋体" w:cs="宋体"/>
                <w:kern w:val="0"/>
                <w:szCs w:val="21"/>
                <w:lang w:bidi="ar"/>
              </w:rPr>
              <w:t>SUS304材质</w:t>
            </w:r>
            <w:r>
              <w:rPr>
                <w:rFonts w:hint="eastAsia" w:ascii="宋体" w:hAnsi="宋体" w:cs="宋体"/>
                <w:kern w:val="0"/>
                <w:szCs w:val="21"/>
                <w:lang w:eastAsia="zh-CN" w:bidi="ar"/>
              </w:rPr>
              <w:t>，</w:t>
            </w:r>
            <w:r>
              <w:rPr>
                <w:rFonts w:hint="eastAsia" w:ascii="宋体" w:hAnsi="宋体" w:cs="宋体"/>
                <w:kern w:val="0"/>
                <w:szCs w:val="21"/>
                <w:lang w:bidi="ar"/>
              </w:rPr>
              <w:t>侧壁</w:t>
            </w:r>
            <w:r>
              <w:rPr>
                <w:rFonts w:ascii="宋体" w:hAnsi="宋体" w:cs="宋体"/>
                <w:kern w:val="0"/>
                <w:szCs w:val="21"/>
                <w:lang w:bidi="ar"/>
              </w:rPr>
              <w:t>材质</w:t>
            </w:r>
            <w:r>
              <w:rPr>
                <w:rFonts w:hint="eastAsia" w:ascii="宋体" w:hAnsi="宋体" w:cs="宋体"/>
                <w:kern w:val="0"/>
                <w:szCs w:val="21"/>
                <w:lang w:bidi="ar"/>
              </w:rPr>
              <w:t>SUS304材质，外框厚1.5mm、坚档厚1.0mm，浴场水深0.5米,配套卡扣件及不锈钢螺栓</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游乐池池壁SUS304材质</w:t>
            </w:r>
            <w:r>
              <w:rPr>
                <w:rFonts w:hint="eastAsia" w:ascii="宋体" w:hAnsi="宋体" w:cs="宋体"/>
                <w:kern w:val="0"/>
                <w:szCs w:val="21"/>
                <w:lang w:eastAsia="zh-CN" w:bidi="ar"/>
              </w:rPr>
              <w:t>，</w:t>
            </w:r>
            <w:r>
              <w:rPr>
                <w:rFonts w:hint="eastAsia" w:ascii="宋体" w:hAnsi="宋体" w:cs="宋体"/>
                <w:kern w:val="0"/>
                <w:szCs w:val="21"/>
                <w:lang w:bidi="ar"/>
              </w:rPr>
              <w:t>侧壁</w:t>
            </w:r>
            <w:r>
              <w:rPr>
                <w:rFonts w:ascii="宋体" w:hAnsi="宋体" w:cs="宋体"/>
                <w:kern w:val="0"/>
                <w:szCs w:val="21"/>
                <w:lang w:bidi="ar"/>
              </w:rPr>
              <w:t>材质</w:t>
            </w:r>
            <w:r>
              <w:rPr>
                <w:rFonts w:hint="eastAsia" w:ascii="宋体" w:hAnsi="宋体" w:cs="宋体"/>
                <w:kern w:val="0"/>
                <w:szCs w:val="21"/>
                <w:lang w:bidi="ar"/>
              </w:rPr>
              <w:t>SUS304材质，外框厚1.5mm、坚档厚1.0mm，浴场水深0.5米,配套卡扣件及不锈钢螺栓</w:t>
            </w:r>
          </w:p>
        </w:tc>
        <w:tc>
          <w:tcPr>
            <w:tcW w:w="2795" w:type="dxa"/>
            <w:noWrap w:val="0"/>
            <w:vAlign w:val="center"/>
          </w:tcPr>
          <w:p>
            <w:pPr>
              <w:jc w:val="center"/>
              <w:rPr>
                <w:rFonts w:hint="eastAsia" w:ascii="宋体" w:hAnsi="宋体"/>
                <w:color w:val="000000"/>
                <w:sz w:val="24"/>
              </w:rPr>
            </w:pPr>
            <w:r>
              <w:rPr>
                <w:rFonts w:hint="eastAsia" w:ascii="宋体" w:hAnsi="宋体"/>
                <w:color w:val="000000"/>
                <w:sz w:val="24"/>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default" w:ascii="宋体" w:hAnsi="宋体"/>
                <w:color w:val="000000"/>
                <w:sz w:val="24"/>
                <w:lang w:val="en-US" w:eastAsia="zh-CN"/>
              </w:rPr>
            </w:pPr>
            <w:r>
              <w:rPr>
                <w:rFonts w:hint="eastAsia" w:ascii="宋体" w:hAnsi="宋体"/>
                <w:color w:val="000000"/>
                <w:sz w:val="24"/>
                <w:lang w:val="en-US" w:eastAsia="zh-CN"/>
              </w:rPr>
              <w:t>10</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吹塑泳池池壁</w:t>
            </w:r>
            <w:r>
              <w:rPr>
                <w:rFonts w:hint="eastAsia" w:ascii="宋体" w:hAnsi="宋体" w:cs="宋体"/>
                <w:kern w:val="0"/>
                <w:szCs w:val="21"/>
                <w:lang w:bidi="ar"/>
              </w:rPr>
              <w:t>1400*80mm</w:t>
            </w:r>
            <w:r>
              <w:rPr>
                <w:rFonts w:hint="eastAsia" w:ascii="宋体" w:hAnsi="宋体" w:cs="宋体"/>
                <w:kern w:val="0"/>
                <w:szCs w:val="21"/>
                <w:lang w:eastAsia="zh-CN" w:bidi="ar"/>
              </w:rPr>
              <w:t>，</w:t>
            </w:r>
            <w:r>
              <w:rPr>
                <w:rFonts w:hint="eastAsia" w:ascii="宋体" w:hAnsi="宋体" w:cs="宋体"/>
                <w:kern w:val="0"/>
                <w:szCs w:val="21"/>
                <w:lang w:bidi="ar"/>
              </w:rPr>
              <w:t>HDPE吹塑工艺的池壁，泳池深度0.8米、1.2米</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吹塑泳池池壁1400*80mm</w:t>
            </w:r>
            <w:r>
              <w:rPr>
                <w:rFonts w:hint="eastAsia" w:ascii="宋体" w:hAnsi="宋体" w:cs="宋体"/>
                <w:kern w:val="0"/>
                <w:szCs w:val="21"/>
                <w:lang w:eastAsia="zh-CN" w:bidi="ar"/>
              </w:rPr>
              <w:t>，</w:t>
            </w:r>
            <w:r>
              <w:rPr>
                <w:rFonts w:hint="eastAsia" w:ascii="宋体" w:hAnsi="宋体" w:cs="宋体"/>
                <w:kern w:val="0"/>
                <w:szCs w:val="21"/>
                <w:lang w:bidi="ar"/>
              </w:rPr>
              <w:t>HDPE吹塑工艺的池壁，泳池深度0.8米、1.2米</w:t>
            </w:r>
          </w:p>
        </w:tc>
        <w:tc>
          <w:tcPr>
            <w:tcW w:w="2795" w:type="dxa"/>
            <w:noWrap w:val="0"/>
            <w:vAlign w:val="center"/>
          </w:tcPr>
          <w:p>
            <w:pPr>
              <w:jc w:val="center"/>
              <w:rPr>
                <w:rFonts w:hint="eastAsia" w:ascii="宋体" w:hAnsi="宋体"/>
                <w:color w:val="000000"/>
                <w:sz w:val="24"/>
              </w:rPr>
            </w:pPr>
            <w:r>
              <w:rPr>
                <w:rFonts w:hint="eastAsia" w:ascii="宋体" w:hAnsi="宋体"/>
                <w:color w:val="000000"/>
                <w:sz w:val="24"/>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default" w:ascii="宋体" w:hAnsi="宋体"/>
                <w:color w:val="000000"/>
                <w:sz w:val="24"/>
                <w:lang w:val="en-US" w:eastAsia="zh-CN"/>
              </w:rPr>
            </w:pPr>
            <w:r>
              <w:rPr>
                <w:rFonts w:hint="eastAsia" w:ascii="宋体" w:hAnsi="宋体"/>
                <w:color w:val="000000"/>
                <w:sz w:val="24"/>
                <w:lang w:val="en-US" w:eastAsia="zh-CN"/>
              </w:rPr>
              <w:t>11</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泳池入水扶梯</w:t>
            </w:r>
            <w:r>
              <w:rPr>
                <w:rStyle w:val="22"/>
                <w:rFonts w:hint="default"/>
                <w:color w:val="auto"/>
                <w:lang w:bidi="ar"/>
              </w:rPr>
              <w:t>1.2米*</w:t>
            </w:r>
            <w:r>
              <w:rPr>
                <w:rStyle w:val="21"/>
                <w:rFonts w:hint="default" w:ascii="Cambria" w:hAnsi="Cambria" w:eastAsia="宋体" w:cs="宋体"/>
                <w:color w:val="auto"/>
                <w:lang w:bidi="ar"/>
              </w:rPr>
              <w:t>Ø</w:t>
            </w:r>
            <w:r>
              <w:rPr>
                <w:rStyle w:val="22"/>
                <w:rFonts w:hint="default"/>
                <w:color w:val="auto"/>
                <w:lang w:bidi="ar"/>
              </w:rPr>
              <w:t>44.5mm</w:t>
            </w:r>
            <w:r>
              <w:rPr>
                <w:rStyle w:val="22"/>
                <w:rFonts w:hint="eastAsia"/>
                <w:color w:val="auto"/>
                <w:lang w:eastAsia="zh-CN" w:bidi="ar"/>
              </w:rPr>
              <w:t>，</w:t>
            </w:r>
            <w:r>
              <w:rPr>
                <w:rFonts w:hint="eastAsia" w:ascii="宋体" w:hAnsi="宋体" w:cs="宋体"/>
                <w:kern w:val="0"/>
                <w:szCs w:val="21"/>
                <w:lang w:bidi="ar"/>
              </w:rPr>
              <w:t>不锈钢SUS304材质，含底座固定、连接组装所需配件</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泳池入水扶梯</w:t>
            </w:r>
            <w:r>
              <w:rPr>
                <w:rStyle w:val="22"/>
                <w:rFonts w:hint="default"/>
                <w:color w:val="auto"/>
                <w:lang w:bidi="ar"/>
              </w:rPr>
              <w:t>1.2米*</w:t>
            </w:r>
            <w:r>
              <w:rPr>
                <w:rStyle w:val="21"/>
                <w:rFonts w:hint="default" w:ascii="Cambria" w:hAnsi="Cambria" w:eastAsia="宋体" w:cs="宋体"/>
                <w:color w:val="auto"/>
                <w:lang w:bidi="ar"/>
              </w:rPr>
              <w:t>Ø</w:t>
            </w:r>
            <w:r>
              <w:rPr>
                <w:rStyle w:val="22"/>
                <w:rFonts w:hint="default"/>
                <w:color w:val="auto"/>
                <w:lang w:bidi="ar"/>
              </w:rPr>
              <w:t>44.5mm</w:t>
            </w:r>
            <w:r>
              <w:rPr>
                <w:rStyle w:val="22"/>
                <w:rFonts w:hint="eastAsia"/>
                <w:color w:val="auto"/>
                <w:lang w:eastAsia="zh-CN" w:bidi="ar"/>
              </w:rPr>
              <w:t>，</w:t>
            </w:r>
            <w:r>
              <w:rPr>
                <w:rFonts w:hint="eastAsia" w:ascii="宋体" w:hAnsi="宋体" w:cs="宋体"/>
                <w:kern w:val="0"/>
                <w:szCs w:val="21"/>
                <w:lang w:bidi="ar"/>
              </w:rPr>
              <w:t>不锈钢SUS304材质，含底座固定、连接组装所需配件</w:t>
            </w:r>
          </w:p>
        </w:tc>
        <w:tc>
          <w:tcPr>
            <w:tcW w:w="2795" w:type="dxa"/>
            <w:noWrap w:val="0"/>
            <w:vAlign w:val="center"/>
          </w:tcPr>
          <w:p>
            <w:pPr>
              <w:jc w:val="center"/>
              <w:rPr>
                <w:rFonts w:hint="eastAsia" w:ascii="宋体" w:hAnsi="宋体"/>
                <w:color w:val="000000"/>
                <w:sz w:val="24"/>
              </w:rPr>
            </w:pPr>
            <w:r>
              <w:rPr>
                <w:rFonts w:hint="eastAsia" w:ascii="宋体" w:hAnsi="宋体"/>
                <w:color w:val="000000"/>
                <w:sz w:val="24"/>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default" w:ascii="宋体" w:hAnsi="宋体"/>
                <w:color w:val="000000"/>
                <w:sz w:val="24"/>
                <w:lang w:val="en-US" w:eastAsia="zh-CN"/>
              </w:rPr>
            </w:pPr>
            <w:r>
              <w:rPr>
                <w:rFonts w:hint="eastAsia" w:ascii="宋体" w:hAnsi="宋体"/>
                <w:color w:val="000000"/>
                <w:sz w:val="24"/>
                <w:lang w:val="en-US" w:eastAsia="zh-CN"/>
              </w:rPr>
              <w:t>12</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塑料系船柱</w:t>
            </w:r>
            <w:r>
              <w:rPr>
                <w:rFonts w:hint="eastAsia" w:ascii="宋体" w:hAnsi="宋体" w:cs="宋体"/>
                <w:kern w:val="0"/>
                <w:szCs w:val="21"/>
                <w:lang w:bidi="ar"/>
              </w:rPr>
              <w:t>420*260*190mm</w:t>
            </w:r>
            <w:r>
              <w:rPr>
                <w:rFonts w:hint="eastAsia" w:ascii="宋体" w:hAnsi="宋体" w:cs="宋体"/>
                <w:kern w:val="0"/>
                <w:szCs w:val="21"/>
                <w:lang w:eastAsia="zh-CN" w:bidi="ar"/>
              </w:rPr>
              <w:t>，</w:t>
            </w:r>
            <w:r>
              <w:rPr>
                <w:rFonts w:hint="eastAsia" w:ascii="宋体" w:hAnsi="宋体" w:cs="宋体"/>
                <w:kern w:val="0"/>
                <w:szCs w:val="21"/>
                <w:lang w:bidi="ar"/>
              </w:rPr>
              <w:t>停泊游船用</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塑料系船柱420*260*190mm</w:t>
            </w:r>
            <w:r>
              <w:rPr>
                <w:rFonts w:hint="eastAsia" w:ascii="宋体" w:hAnsi="宋体" w:cs="宋体"/>
                <w:kern w:val="0"/>
                <w:szCs w:val="21"/>
                <w:lang w:eastAsia="zh-CN" w:bidi="ar"/>
              </w:rPr>
              <w:t>，</w:t>
            </w:r>
            <w:r>
              <w:rPr>
                <w:rFonts w:hint="eastAsia" w:ascii="宋体" w:hAnsi="宋体" w:cs="宋体"/>
                <w:kern w:val="0"/>
                <w:szCs w:val="21"/>
                <w:lang w:bidi="ar"/>
              </w:rPr>
              <w:t>停泊游船用</w:t>
            </w:r>
          </w:p>
        </w:tc>
        <w:tc>
          <w:tcPr>
            <w:tcW w:w="2795" w:type="dxa"/>
            <w:noWrap w:val="0"/>
            <w:vAlign w:val="center"/>
          </w:tcPr>
          <w:p>
            <w:pPr>
              <w:jc w:val="center"/>
              <w:rPr>
                <w:rFonts w:hint="eastAsia" w:ascii="宋体" w:hAnsi="宋体"/>
                <w:color w:val="000000"/>
                <w:sz w:val="24"/>
              </w:rPr>
            </w:pPr>
            <w:r>
              <w:rPr>
                <w:rFonts w:hint="eastAsia" w:ascii="宋体" w:hAnsi="宋体"/>
                <w:color w:val="000000"/>
                <w:sz w:val="24"/>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default" w:ascii="宋体" w:hAnsi="宋体"/>
                <w:color w:val="000000"/>
                <w:sz w:val="24"/>
                <w:lang w:val="en-US" w:eastAsia="zh-CN"/>
              </w:rPr>
            </w:pPr>
            <w:r>
              <w:rPr>
                <w:rFonts w:hint="eastAsia" w:ascii="宋体" w:hAnsi="宋体"/>
                <w:color w:val="000000"/>
                <w:sz w:val="24"/>
                <w:lang w:val="en-US" w:eastAsia="zh-CN"/>
              </w:rPr>
              <w:t>13</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不锈钢丝杆连接件</w:t>
            </w:r>
            <w:r>
              <w:rPr>
                <w:rFonts w:hint="eastAsia" w:ascii="宋体" w:hAnsi="宋体" w:cs="宋体"/>
                <w:kern w:val="0"/>
                <w:szCs w:val="21"/>
                <w:lang w:eastAsia="zh-CN" w:bidi="ar"/>
              </w:rPr>
              <w:t>，</w:t>
            </w:r>
            <w:r>
              <w:rPr>
                <w:rFonts w:hint="eastAsia" w:ascii="宋体" w:hAnsi="宋体" w:cs="宋体"/>
                <w:kern w:val="0"/>
                <w:szCs w:val="21"/>
                <w:lang w:bidi="ar"/>
              </w:rPr>
              <w:t>非标</w:t>
            </w:r>
            <w:r>
              <w:rPr>
                <w:rFonts w:hint="eastAsia" w:ascii="宋体" w:hAnsi="宋体" w:cs="宋体"/>
                <w:kern w:val="0"/>
                <w:szCs w:val="21"/>
                <w:lang w:eastAsia="zh-CN" w:bidi="ar"/>
              </w:rPr>
              <w:t>，</w:t>
            </w:r>
            <w:r>
              <w:rPr>
                <w:rFonts w:hint="eastAsia" w:ascii="宋体" w:hAnsi="宋体" w:cs="宋体"/>
                <w:kern w:val="0"/>
                <w:szCs w:val="21"/>
                <w:lang w:bidi="ar"/>
              </w:rPr>
              <w:t>固定底部浮筒用</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不锈钢丝杆连接件</w:t>
            </w:r>
            <w:r>
              <w:rPr>
                <w:rFonts w:hint="eastAsia" w:ascii="宋体" w:hAnsi="宋体" w:cs="宋体"/>
                <w:kern w:val="0"/>
                <w:szCs w:val="21"/>
                <w:lang w:eastAsia="zh-CN" w:bidi="ar"/>
              </w:rPr>
              <w:t>，</w:t>
            </w:r>
            <w:r>
              <w:rPr>
                <w:rFonts w:hint="eastAsia" w:ascii="宋体" w:hAnsi="宋体" w:cs="宋体"/>
                <w:kern w:val="0"/>
                <w:szCs w:val="21"/>
                <w:lang w:bidi="ar"/>
              </w:rPr>
              <w:t>非标</w:t>
            </w:r>
            <w:r>
              <w:rPr>
                <w:rFonts w:hint="eastAsia" w:ascii="宋体" w:hAnsi="宋体" w:cs="宋体"/>
                <w:kern w:val="0"/>
                <w:szCs w:val="21"/>
                <w:lang w:eastAsia="zh-CN" w:bidi="ar"/>
              </w:rPr>
              <w:t>，</w:t>
            </w:r>
            <w:r>
              <w:rPr>
                <w:rFonts w:hint="eastAsia" w:ascii="宋体" w:hAnsi="宋体" w:cs="宋体"/>
                <w:kern w:val="0"/>
                <w:szCs w:val="21"/>
                <w:lang w:bidi="ar"/>
              </w:rPr>
              <w:t>固定底部浮筒用</w:t>
            </w:r>
          </w:p>
        </w:tc>
        <w:tc>
          <w:tcPr>
            <w:tcW w:w="2795" w:type="dxa"/>
            <w:noWrap w:val="0"/>
            <w:vAlign w:val="center"/>
          </w:tcPr>
          <w:p>
            <w:pPr>
              <w:jc w:val="center"/>
              <w:rPr>
                <w:rFonts w:hint="eastAsia" w:ascii="宋体" w:hAnsi="宋体"/>
                <w:color w:val="000000"/>
                <w:sz w:val="24"/>
              </w:rPr>
            </w:pPr>
            <w:r>
              <w:rPr>
                <w:rFonts w:hint="eastAsia" w:ascii="宋体" w:hAnsi="宋体"/>
                <w:color w:val="000000"/>
                <w:sz w:val="24"/>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default" w:ascii="宋体" w:hAnsi="宋体"/>
                <w:color w:val="000000"/>
                <w:sz w:val="24"/>
                <w:lang w:val="en-US" w:eastAsia="zh-CN"/>
              </w:rPr>
            </w:pPr>
            <w:r>
              <w:rPr>
                <w:rFonts w:hint="eastAsia" w:ascii="宋体" w:hAnsi="宋体"/>
                <w:color w:val="000000"/>
                <w:sz w:val="24"/>
                <w:lang w:val="en-US" w:eastAsia="zh-CN"/>
              </w:rPr>
              <w:t>14</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手动卷扬机锚固装置</w:t>
            </w:r>
            <w:r>
              <w:rPr>
                <w:rFonts w:hint="eastAsia" w:ascii="宋体" w:hAnsi="宋体" w:cs="宋体"/>
                <w:kern w:val="0"/>
                <w:szCs w:val="21"/>
                <w:lang w:eastAsia="zh-CN" w:bidi="ar"/>
              </w:rPr>
              <w:t>，</w:t>
            </w:r>
            <w:r>
              <w:rPr>
                <w:rStyle w:val="23"/>
                <w:rFonts w:hint="default"/>
                <w:color w:val="auto"/>
                <w:lang w:bidi="ar"/>
              </w:rPr>
              <w:t>490*280*300mm含</w:t>
            </w:r>
            <w:r>
              <w:rPr>
                <w:rStyle w:val="21"/>
                <w:rFonts w:hint="default" w:ascii="Cambria" w:hAnsi="Cambria" w:eastAsia="宋体" w:cs="宋体"/>
                <w:color w:val="auto"/>
                <w:lang w:bidi="ar"/>
              </w:rPr>
              <w:t>Ø</w:t>
            </w:r>
            <w:r>
              <w:rPr>
                <w:rStyle w:val="23"/>
                <w:rFonts w:hint="default"/>
                <w:color w:val="auto"/>
                <w:lang w:bidi="ar"/>
              </w:rPr>
              <w:t>12不锈钢钢丝绳</w:t>
            </w:r>
            <w:r>
              <w:rPr>
                <w:rStyle w:val="23"/>
                <w:rFonts w:hint="eastAsia"/>
                <w:color w:val="auto"/>
                <w:lang w:eastAsia="zh-CN" w:bidi="ar"/>
              </w:rPr>
              <w:t>，</w:t>
            </w:r>
            <w:r>
              <w:rPr>
                <w:rFonts w:hint="eastAsia" w:ascii="宋体" w:hAnsi="宋体" w:cs="宋体"/>
                <w:kern w:val="0"/>
                <w:szCs w:val="21"/>
                <w:lang w:bidi="ar"/>
              </w:rPr>
              <w:t>手动卷扬机装置支架为Q235钢材及镀锌圆钢管，配30米￠12mm不锈钢钢丝绳，锚为1000公斤水泥锚24套，另需岸上根据岸上地形及图纸点位布置2套岸上混凝土地锚，岸上地锚土建部分业主自理</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手动卷扬机锚固装置</w:t>
            </w:r>
            <w:r>
              <w:rPr>
                <w:rFonts w:hint="eastAsia" w:ascii="宋体" w:hAnsi="宋体" w:cs="宋体"/>
                <w:kern w:val="0"/>
                <w:szCs w:val="21"/>
                <w:lang w:eastAsia="zh-CN" w:bidi="ar"/>
              </w:rPr>
              <w:t>，</w:t>
            </w:r>
            <w:r>
              <w:rPr>
                <w:rStyle w:val="23"/>
                <w:rFonts w:hint="default"/>
                <w:color w:val="auto"/>
                <w:lang w:bidi="ar"/>
              </w:rPr>
              <w:t>490*280*300mm含</w:t>
            </w:r>
            <w:r>
              <w:rPr>
                <w:rStyle w:val="21"/>
                <w:rFonts w:hint="default" w:ascii="Cambria" w:hAnsi="Cambria" w:eastAsia="宋体" w:cs="宋体"/>
                <w:color w:val="auto"/>
                <w:lang w:bidi="ar"/>
              </w:rPr>
              <w:t>Ø</w:t>
            </w:r>
            <w:r>
              <w:rPr>
                <w:rStyle w:val="23"/>
                <w:rFonts w:hint="default"/>
                <w:color w:val="auto"/>
                <w:lang w:bidi="ar"/>
              </w:rPr>
              <w:t>12不锈钢钢丝绳</w:t>
            </w:r>
            <w:r>
              <w:rPr>
                <w:rStyle w:val="23"/>
                <w:rFonts w:hint="eastAsia"/>
                <w:color w:val="auto"/>
                <w:lang w:eastAsia="zh-CN" w:bidi="ar"/>
              </w:rPr>
              <w:t>，</w:t>
            </w:r>
            <w:r>
              <w:rPr>
                <w:rFonts w:hint="eastAsia" w:ascii="宋体" w:hAnsi="宋体" w:cs="宋体"/>
                <w:kern w:val="0"/>
                <w:szCs w:val="21"/>
                <w:lang w:bidi="ar"/>
              </w:rPr>
              <w:t>手动卷扬机装置支架为Q235钢材及镀锌圆钢管，配30米￠12mm不锈钢钢丝绳，锚为1000公斤水泥锚24套，另需岸上根据岸上地形及图纸点位布置2套岸上混凝土地锚，岸上地锚土建部分业主自理</w:t>
            </w:r>
          </w:p>
        </w:tc>
        <w:tc>
          <w:tcPr>
            <w:tcW w:w="2795" w:type="dxa"/>
            <w:noWrap w:val="0"/>
            <w:vAlign w:val="center"/>
          </w:tcPr>
          <w:p>
            <w:pPr>
              <w:jc w:val="center"/>
              <w:rPr>
                <w:rFonts w:hint="eastAsia" w:ascii="宋体" w:hAnsi="宋体"/>
                <w:color w:val="000000"/>
                <w:sz w:val="24"/>
              </w:rPr>
            </w:pPr>
            <w:r>
              <w:rPr>
                <w:rFonts w:hint="eastAsia" w:ascii="宋体" w:hAnsi="宋体"/>
                <w:color w:val="000000"/>
                <w:sz w:val="24"/>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default" w:ascii="宋体" w:hAnsi="宋体"/>
                <w:color w:val="000000"/>
                <w:sz w:val="24"/>
                <w:lang w:val="en-US" w:eastAsia="zh-CN"/>
              </w:rPr>
            </w:pPr>
            <w:r>
              <w:rPr>
                <w:rFonts w:hint="eastAsia" w:ascii="宋体" w:hAnsi="宋体"/>
                <w:color w:val="000000"/>
                <w:sz w:val="24"/>
                <w:lang w:val="en-US" w:eastAsia="zh-CN"/>
              </w:rPr>
              <w:t>15</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铝衍架塑木面板活动引桥</w:t>
            </w:r>
            <w:r>
              <w:rPr>
                <w:rFonts w:hint="eastAsia" w:ascii="宋体" w:hAnsi="宋体" w:cs="宋体"/>
                <w:kern w:val="0"/>
                <w:szCs w:val="21"/>
                <w:lang w:bidi="ar"/>
              </w:rPr>
              <w:t>3*1.5m</w:t>
            </w:r>
            <w:r>
              <w:rPr>
                <w:rFonts w:hint="eastAsia" w:ascii="宋体" w:hAnsi="宋体" w:cs="宋体"/>
                <w:kern w:val="0"/>
                <w:szCs w:val="21"/>
                <w:lang w:eastAsia="zh-CN" w:bidi="ar"/>
              </w:rPr>
              <w:t>，</w:t>
            </w:r>
            <w:r>
              <w:rPr>
                <w:rFonts w:hint="eastAsia" w:ascii="宋体" w:hAnsi="宋体" w:cs="宋体"/>
                <w:kern w:val="0"/>
                <w:szCs w:val="21"/>
                <w:lang w:bidi="ar"/>
              </w:rPr>
              <w:t>6061 T6材质框架结构+塑木面板引桥，含岸基铰链装置及滑轮、斜坡垫板，两侧配套栏杆</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铝衍架塑木面板活动引桥3*1.5m</w:t>
            </w:r>
            <w:r>
              <w:rPr>
                <w:rFonts w:hint="eastAsia" w:ascii="宋体" w:hAnsi="宋体" w:cs="宋体"/>
                <w:kern w:val="0"/>
                <w:szCs w:val="21"/>
                <w:lang w:eastAsia="zh-CN" w:bidi="ar"/>
              </w:rPr>
              <w:t>，</w:t>
            </w:r>
            <w:r>
              <w:rPr>
                <w:rFonts w:hint="eastAsia" w:ascii="宋体" w:hAnsi="宋体" w:cs="宋体"/>
                <w:kern w:val="0"/>
                <w:szCs w:val="21"/>
                <w:lang w:bidi="ar"/>
              </w:rPr>
              <w:t>6061 T6材质框架结构+塑木面板引桥，含岸基铰链装置及滑轮、斜坡垫板，两侧配套栏杆</w:t>
            </w:r>
          </w:p>
        </w:tc>
        <w:tc>
          <w:tcPr>
            <w:tcW w:w="2795" w:type="dxa"/>
            <w:noWrap w:val="0"/>
            <w:vAlign w:val="center"/>
          </w:tcPr>
          <w:p>
            <w:pPr>
              <w:jc w:val="center"/>
              <w:rPr>
                <w:rFonts w:hint="eastAsia" w:ascii="宋体" w:hAnsi="宋体"/>
                <w:color w:val="000000"/>
                <w:sz w:val="24"/>
              </w:rPr>
            </w:pPr>
            <w:r>
              <w:rPr>
                <w:rFonts w:hint="eastAsia" w:ascii="宋体" w:hAnsi="宋体"/>
                <w:color w:val="000000"/>
                <w:sz w:val="24"/>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default" w:ascii="宋体" w:hAnsi="宋体"/>
                <w:color w:val="000000"/>
                <w:sz w:val="24"/>
                <w:lang w:val="en-US" w:eastAsia="zh-CN"/>
              </w:rPr>
            </w:pPr>
            <w:r>
              <w:rPr>
                <w:rFonts w:hint="eastAsia" w:ascii="宋体" w:hAnsi="宋体"/>
                <w:color w:val="000000"/>
                <w:sz w:val="24"/>
                <w:lang w:val="en-US" w:eastAsia="zh-CN"/>
              </w:rPr>
              <w:t>16</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不锈钢承重链</w:t>
            </w:r>
            <w:r>
              <w:rPr>
                <w:rFonts w:hint="eastAsia" w:ascii="宋体" w:hAnsi="宋体" w:cs="宋体"/>
                <w:kern w:val="0"/>
                <w:szCs w:val="21"/>
                <w:lang w:bidi="ar"/>
              </w:rPr>
              <w:t>8*3000mm</w:t>
            </w:r>
            <w:r>
              <w:rPr>
                <w:rFonts w:hint="eastAsia" w:ascii="宋体" w:hAnsi="宋体" w:cs="宋体"/>
                <w:kern w:val="0"/>
                <w:szCs w:val="21"/>
                <w:lang w:eastAsia="zh-CN" w:bidi="ar"/>
              </w:rPr>
              <w:t>，</w:t>
            </w:r>
            <w:r>
              <w:rPr>
                <w:rFonts w:hint="eastAsia" w:ascii="宋体" w:hAnsi="宋体" w:cs="宋体"/>
                <w:kern w:val="0"/>
                <w:szCs w:val="21"/>
                <w:lang w:bidi="ar"/>
              </w:rPr>
              <w:t>含吊环等固定件</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不锈钢承重链8*3000mm</w:t>
            </w:r>
            <w:r>
              <w:rPr>
                <w:rFonts w:hint="eastAsia" w:ascii="宋体" w:hAnsi="宋体" w:cs="宋体"/>
                <w:kern w:val="0"/>
                <w:szCs w:val="21"/>
                <w:lang w:eastAsia="zh-CN" w:bidi="ar"/>
              </w:rPr>
              <w:t>，</w:t>
            </w:r>
            <w:r>
              <w:rPr>
                <w:rFonts w:hint="eastAsia" w:ascii="宋体" w:hAnsi="宋体" w:cs="宋体"/>
                <w:kern w:val="0"/>
                <w:szCs w:val="21"/>
                <w:lang w:bidi="ar"/>
              </w:rPr>
              <w:t>含吊环等固定件</w:t>
            </w:r>
          </w:p>
        </w:tc>
        <w:tc>
          <w:tcPr>
            <w:tcW w:w="2795" w:type="dxa"/>
            <w:noWrap w:val="0"/>
            <w:vAlign w:val="center"/>
          </w:tcPr>
          <w:p>
            <w:pPr>
              <w:jc w:val="center"/>
              <w:rPr>
                <w:rFonts w:hint="eastAsia" w:ascii="宋体" w:hAnsi="宋体"/>
                <w:color w:val="000000"/>
                <w:sz w:val="24"/>
              </w:rPr>
            </w:pPr>
            <w:r>
              <w:rPr>
                <w:rFonts w:hint="eastAsia" w:ascii="宋体" w:hAnsi="宋体"/>
                <w:color w:val="000000"/>
                <w:sz w:val="24"/>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default" w:ascii="宋体" w:hAnsi="宋体"/>
                <w:color w:val="000000"/>
                <w:sz w:val="24"/>
                <w:lang w:val="en-US" w:eastAsia="zh-CN"/>
              </w:rPr>
            </w:pPr>
            <w:r>
              <w:rPr>
                <w:rFonts w:hint="eastAsia" w:ascii="宋体" w:hAnsi="宋体"/>
                <w:color w:val="000000"/>
                <w:sz w:val="24"/>
                <w:lang w:val="en-US" w:eastAsia="zh-CN"/>
              </w:rPr>
              <w:t>17</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太阳能立式照明灯</w:t>
            </w:r>
            <w:r>
              <w:rPr>
                <w:rFonts w:hint="eastAsia" w:ascii="宋体" w:hAnsi="宋体" w:cs="宋体"/>
                <w:kern w:val="0"/>
                <w:szCs w:val="21"/>
                <w:lang w:bidi="ar"/>
              </w:rPr>
              <w:t>50W</w:t>
            </w:r>
            <w:r>
              <w:rPr>
                <w:rFonts w:hint="eastAsia" w:ascii="宋体" w:hAnsi="宋体" w:cs="宋体"/>
                <w:kern w:val="0"/>
                <w:szCs w:val="21"/>
                <w:lang w:eastAsia="zh-CN" w:bidi="ar"/>
              </w:rPr>
              <w:t>，</w:t>
            </w:r>
            <w:r>
              <w:rPr>
                <w:rFonts w:hint="eastAsia" w:ascii="宋体" w:hAnsi="宋体" w:cs="宋体"/>
                <w:kern w:val="0"/>
                <w:szCs w:val="21"/>
                <w:lang w:bidi="ar"/>
              </w:rPr>
              <w:t>3-4米高</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太阳能立式照明灯50W</w:t>
            </w:r>
            <w:r>
              <w:rPr>
                <w:rFonts w:hint="eastAsia" w:ascii="宋体" w:hAnsi="宋体" w:cs="宋体"/>
                <w:kern w:val="0"/>
                <w:szCs w:val="21"/>
                <w:lang w:eastAsia="zh-CN" w:bidi="ar"/>
              </w:rPr>
              <w:t>，</w:t>
            </w:r>
            <w:r>
              <w:rPr>
                <w:rFonts w:hint="eastAsia" w:ascii="宋体" w:hAnsi="宋体" w:cs="宋体"/>
                <w:kern w:val="0"/>
                <w:szCs w:val="21"/>
                <w:lang w:bidi="ar"/>
              </w:rPr>
              <w:t>3-4米高</w:t>
            </w:r>
          </w:p>
        </w:tc>
        <w:tc>
          <w:tcPr>
            <w:tcW w:w="2795" w:type="dxa"/>
            <w:noWrap w:val="0"/>
            <w:vAlign w:val="center"/>
          </w:tcPr>
          <w:p>
            <w:pPr>
              <w:jc w:val="center"/>
              <w:rPr>
                <w:rFonts w:hint="eastAsia" w:ascii="宋体" w:hAnsi="宋体"/>
                <w:color w:val="000000"/>
                <w:sz w:val="24"/>
              </w:rPr>
            </w:pPr>
            <w:r>
              <w:rPr>
                <w:rFonts w:hint="eastAsia" w:ascii="宋体" w:hAnsi="宋体"/>
                <w:color w:val="000000"/>
                <w:sz w:val="24"/>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default" w:ascii="宋体" w:hAnsi="宋体"/>
                <w:color w:val="000000"/>
                <w:sz w:val="24"/>
                <w:lang w:val="en-US" w:eastAsia="zh-CN"/>
              </w:rPr>
            </w:pPr>
            <w:r>
              <w:rPr>
                <w:rFonts w:hint="eastAsia" w:ascii="宋体" w:hAnsi="宋体"/>
                <w:color w:val="000000"/>
                <w:sz w:val="24"/>
                <w:lang w:val="en-US" w:eastAsia="zh-CN"/>
              </w:rPr>
              <w:t>18</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钢丝绳</w:t>
            </w:r>
            <w:r>
              <w:rPr>
                <w:rStyle w:val="21"/>
                <w:rFonts w:hint="default" w:ascii="Cambria" w:hAnsi="Cambria" w:eastAsia="宋体" w:cs="宋体"/>
                <w:color w:val="auto"/>
                <w:lang w:bidi="ar"/>
              </w:rPr>
              <w:t>Ø</w:t>
            </w:r>
            <w:r>
              <w:rPr>
                <w:rFonts w:hint="eastAsia" w:ascii="宋体" w:hAnsi="宋体" w:cs="宋体"/>
                <w:kern w:val="0"/>
                <w:szCs w:val="21"/>
                <w:lang w:bidi="ar"/>
              </w:rPr>
              <w:t>12*20000mm</w:t>
            </w:r>
            <w:r>
              <w:rPr>
                <w:rFonts w:hint="eastAsia" w:ascii="宋体" w:hAnsi="宋体" w:cs="宋体"/>
                <w:kern w:val="0"/>
                <w:szCs w:val="21"/>
                <w:lang w:eastAsia="zh-CN" w:bidi="ar"/>
              </w:rPr>
              <w:t>，</w:t>
            </w:r>
            <w:r>
              <w:rPr>
                <w:rFonts w:hint="eastAsia" w:ascii="宋体" w:hAnsi="宋体" w:cs="宋体"/>
                <w:kern w:val="0"/>
                <w:szCs w:val="21"/>
                <w:lang w:bidi="ar"/>
              </w:rPr>
              <w:t>岸边牵引钢丝绳，每套20米，含锚绳支架，不含岸边混凝土墩</w:t>
            </w:r>
          </w:p>
        </w:tc>
        <w:tc>
          <w:tcPr>
            <w:tcW w:w="2795" w:type="dxa"/>
            <w:noWrap w:val="0"/>
            <w:vAlign w:val="center"/>
          </w:tcPr>
          <w:p>
            <w:pPr>
              <w:widowControl/>
              <w:jc w:val="center"/>
              <w:textAlignment w:val="center"/>
              <w:rPr>
                <w:rFonts w:hint="eastAsia" w:ascii="宋体" w:hAnsi="宋体" w:eastAsia="宋体" w:cs="宋体"/>
                <w:kern w:val="2"/>
                <w:sz w:val="21"/>
                <w:szCs w:val="21"/>
                <w:lang w:val="en-US" w:eastAsia="zh-CN" w:bidi="ar-SA"/>
              </w:rPr>
            </w:pPr>
            <w:r>
              <w:rPr>
                <w:rFonts w:hint="eastAsia" w:ascii="宋体" w:hAnsi="宋体" w:cs="宋体"/>
                <w:kern w:val="0"/>
                <w:szCs w:val="21"/>
                <w:lang w:bidi="ar"/>
              </w:rPr>
              <w:t>钢丝绳</w:t>
            </w:r>
            <w:r>
              <w:rPr>
                <w:rStyle w:val="21"/>
                <w:rFonts w:hint="default" w:ascii="Cambria" w:hAnsi="Cambria" w:eastAsia="宋体" w:cs="宋体"/>
                <w:color w:val="auto"/>
                <w:lang w:bidi="ar"/>
              </w:rPr>
              <w:t>Ø</w:t>
            </w:r>
            <w:r>
              <w:rPr>
                <w:rFonts w:hint="eastAsia" w:ascii="宋体" w:hAnsi="宋体" w:cs="宋体"/>
                <w:kern w:val="0"/>
                <w:szCs w:val="21"/>
                <w:lang w:bidi="ar"/>
              </w:rPr>
              <w:t>12*20000mm</w:t>
            </w:r>
            <w:r>
              <w:rPr>
                <w:rFonts w:hint="eastAsia" w:ascii="宋体" w:hAnsi="宋体" w:cs="宋体"/>
                <w:kern w:val="0"/>
                <w:szCs w:val="21"/>
                <w:lang w:eastAsia="zh-CN" w:bidi="ar"/>
              </w:rPr>
              <w:t>，</w:t>
            </w:r>
            <w:r>
              <w:rPr>
                <w:rFonts w:hint="eastAsia" w:ascii="宋体" w:hAnsi="宋体" w:cs="宋体"/>
                <w:kern w:val="0"/>
                <w:szCs w:val="21"/>
                <w:lang w:bidi="ar"/>
              </w:rPr>
              <w:t>岸边牵引钢丝绳，每套20米，含锚绳支架，不含岸边混凝土墩</w:t>
            </w:r>
          </w:p>
        </w:tc>
        <w:tc>
          <w:tcPr>
            <w:tcW w:w="2795" w:type="dxa"/>
            <w:noWrap w:val="0"/>
            <w:vAlign w:val="center"/>
          </w:tcPr>
          <w:p>
            <w:pPr>
              <w:jc w:val="center"/>
              <w:rPr>
                <w:rFonts w:hint="eastAsia" w:ascii="宋体" w:hAnsi="宋体"/>
                <w:color w:val="000000"/>
                <w:sz w:val="24"/>
              </w:rPr>
            </w:pPr>
            <w:r>
              <w:rPr>
                <w:rFonts w:hint="eastAsia" w:ascii="宋体" w:hAnsi="宋体"/>
                <w:color w:val="000000"/>
                <w:sz w:val="24"/>
                <w:lang w:val="en-US" w:eastAsia="zh-CN"/>
              </w:rPr>
              <w:t>无偏离</w:t>
            </w:r>
          </w:p>
        </w:tc>
      </w:tr>
    </w:tbl>
    <w:p>
      <w:pPr>
        <w:ind w:firstLine="482" w:firstLineChars="200"/>
        <w:rPr>
          <w:rFonts w:hint="eastAsia" w:ascii="宋体" w:hAnsi="宋体"/>
          <w:b/>
          <w:color w:val="000000"/>
          <w:sz w:val="24"/>
        </w:rPr>
      </w:pPr>
    </w:p>
    <w:p>
      <w:pPr>
        <w:spacing w:line="360" w:lineRule="auto"/>
        <w:ind w:firstLine="480" w:firstLineChars="200"/>
        <w:rPr>
          <w:rFonts w:hint="eastAsia" w:ascii="宋体" w:hAnsi="宋体"/>
          <w:b/>
          <w:color w:val="000000"/>
          <w:sz w:val="24"/>
        </w:rPr>
      </w:pPr>
      <w:r>
        <w:rPr>
          <w:rFonts w:hint="eastAsia" w:ascii="宋体" w:hAnsi="宋体"/>
          <w:color w:val="000000"/>
          <w:sz w:val="24"/>
        </w:rPr>
        <w:t>注：供应商必须根据磋商文件要求据实逐条填写，不得虚假响应，虚假响应的，其响应文件无效并按规定追究其相关责任。</w:t>
      </w:r>
    </w:p>
    <w:p>
      <w:pPr>
        <w:adjustRightInd w:val="0"/>
        <w:spacing w:line="360" w:lineRule="auto"/>
        <w:jc w:val="left"/>
        <w:rPr>
          <w:rFonts w:hint="eastAsia" w:ascii="宋体" w:hAnsi="宋体"/>
          <w:sz w:val="24"/>
        </w:rPr>
      </w:pPr>
      <w:r>
        <w:rPr>
          <w:rFonts w:hint="eastAsia" w:ascii="宋体" w:hAnsi="宋体"/>
          <w:sz w:val="24"/>
        </w:rPr>
        <w:t>供应商名称：</w:t>
      </w:r>
      <w:r>
        <w:rPr>
          <w:rFonts w:hint="eastAsia" w:ascii="宋体" w:hAnsi="宋体"/>
          <w:sz w:val="24"/>
          <w:u w:val="single"/>
        </w:rPr>
        <w:t>苏州伯利恒水上设施工程有限公司</w:t>
      </w:r>
      <w:r>
        <w:rPr>
          <w:rFonts w:hint="eastAsia" w:ascii="宋体" w:hAnsi="宋体"/>
          <w:sz w:val="24"/>
        </w:rPr>
        <w:t>（盖单位公章）</w:t>
      </w:r>
    </w:p>
    <w:p>
      <w:pPr>
        <w:adjustRightInd w:val="0"/>
        <w:spacing w:line="360" w:lineRule="auto"/>
        <w:jc w:val="left"/>
        <w:rPr>
          <w:rFonts w:hint="eastAsia"/>
          <w:bCs/>
          <w:sz w:val="24"/>
        </w:rPr>
      </w:pPr>
      <w:r>
        <w:rPr>
          <w:rFonts w:hint="eastAsia"/>
          <w:bCs/>
          <w:sz w:val="24"/>
        </w:rPr>
        <w:t>法定代表人或授权代表（签字或盖章）：________________</w:t>
      </w:r>
    </w:p>
    <w:p>
      <w:pPr>
        <w:pStyle w:val="2"/>
        <w:numPr>
          <w:numId w:val="0"/>
        </w:numPr>
        <w:spacing w:line="360" w:lineRule="auto"/>
        <w:rPr>
          <w:rFonts w:hint="eastAsia"/>
          <w:bCs/>
          <w:sz w:val="24"/>
        </w:rPr>
      </w:pPr>
      <w:r>
        <w:rPr>
          <w:rFonts w:hint="eastAsia"/>
          <w:bCs/>
          <w:sz w:val="24"/>
        </w:rPr>
        <w:t>日  期</w:t>
      </w:r>
      <w:r>
        <w:rPr>
          <w:rFonts w:hint="eastAsia" w:ascii="宋体" w:hAnsi="宋体"/>
          <w:sz w:val="24"/>
        </w:rPr>
        <w:t>：</w:t>
      </w:r>
      <w:r>
        <w:rPr>
          <w:rFonts w:hint="eastAsia"/>
          <w:bCs/>
          <w:sz w:val="24"/>
          <w:lang w:val="en-US" w:eastAsia="zh-CN"/>
        </w:rPr>
        <w:t>2023</w:t>
      </w:r>
      <w:r>
        <w:rPr>
          <w:rFonts w:hint="eastAsia"/>
          <w:bCs/>
          <w:sz w:val="24"/>
        </w:rPr>
        <w:t>年</w:t>
      </w:r>
      <w:r>
        <w:rPr>
          <w:rFonts w:hint="eastAsia"/>
          <w:bCs/>
          <w:sz w:val="24"/>
          <w:lang w:val="en-US" w:eastAsia="zh-CN"/>
        </w:rPr>
        <w:t>7</w:t>
      </w:r>
      <w:r>
        <w:rPr>
          <w:rFonts w:hint="eastAsia"/>
          <w:bCs/>
          <w:sz w:val="24"/>
        </w:rPr>
        <w:t>月</w:t>
      </w:r>
      <w:r>
        <w:rPr>
          <w:rFonts w:hint="eastAsia"/>
          <w:bCs/>
          <w:sz w:val="24"/>
          <w:lang w:val="en-US" w:eastAsia="zh-CN"/>
        </w:rPr>
        <w:t>21</w:t>
      </w:r>
      <w:r>
        <w:rPr>
          <w:rFonts w:hint="eastAsia"/>
          <w:bCs/>
          <w:sz w:val="24"/>
        </w:rPr>
        <w:t>日</w:t>
      </w:r>
    </w:p>
    <w:p>
      <w:pPr>
        <w:pStyle w:val="2"/>
        <w:numPr>
          <w:numId w:val="0"/>
        </w:numPr>
        <w:spacing w:line="360" w:lineRule="auto"/>
        <w:rPr>
          <w:rFonts w:hint="eastAsia"/>
          <w:bCs/>
          <w:sz w:val="24"/>
        </w:rPr>
        <w:sectPr>
          <w:pgSz w:w="11907" w:h="16840"/>
          <w:pgMar w:top="1134" w:right="1134" w:bottom="1134" w:left="1417" w:header="850" w:footer="992" w:gutter="0"/>
          <w:pgNumType w:fmt="decimal"/>
          <w:cols w:space="720" w:num="1"/>
          <w:rtlGutter w:val="0"/>
          <w:docGrid w:linePitch="312" w:charSpace="0"/>
        </w:sectPr>
      </w:pPr>
    </w:p>
    <w:p>
      <w:pPr>
        <w:pStyle w:val="2"/>
        <w:numPr>
          <w:numId w:val="0"/>
        </w:numPr>
        <w:rPr>
          <w:rFonts w:hint="eastAsia"/>
          <w:bCs/>
          <w:sz w:val="24"/>
          <w:lang w:eastAsia="zh-CN"/>
        </w:rPr>
      </w:pPr>
    </w:p>
    <w:p>
      <w:pPr>
        <w:pStyle w:val="3"/>
        <w:bidi w:val="0"/>
        <w:rPr>
          <w:rFonts w:hint="eastAsia"/>
        </w:rPr>
      </w:pPr>
      <w:bookmarkStart w:id="4" w:name="_Toc28822"/>
      <w:r>
        <w:rPr>
          <w:rFonts w:hint="eastAsia"/>
          <w:lang w:val="en-US" w:eastAsia="zh-CN"/>
        </w:rPr>
        <w:t>五、</w:t>
      </w:r>
      <w:r>
        <w:rPr>
          <w:rFonts w:hint="eastAsia"/>
        </w:rPr>
        <w:t>供应商类似业绩一览表</w:t>
      </w:r>
      <w:bookmarkEnd w:id="4"/>
    </w:p>
    <w:p>
      <w:pPr>
        <w:bidi w:val="0"/>
        <w:jc w:val="center"/>
        <w:rPr>
          <w:rFonts w:hint="eastAsia"/>
          <w:b/>
          <w:bCs/>
          <w:sz w:val="32"/>
          <w:szCs w:val="32"/>
        </w:rPr>
      </w:pPr>
      <w:r>
        <w:rPr>
          <w:rFonts w:hint="eastAsia"/>
          <w:b/>
          <w:bCs/>
          <w:sz w:val="32"/>
          <w:szCs w:val="32"/>
        </w:rPr>
        <w:t>供应商类似项目业绩一览表</w:t>
      </w:r>
    </w:p>
    <w:p>
      <w:pPr>
        <w:pStyle w:val="13"/>
        <w:pBdr>
          <w:bottom w:val="none" w:color="auto" w:sz="0" w:space="0"/>
        </w:pBdr>
        <w:tabs>
          <w:tab w:val="clear" w:pos="4153"/>
          <w:tab w:val="clear" w:pos="8306"/>
        </w:tabs>
        <w:snapToGrid/>
        <w:spacing w:line="400" w:lineRule="exact"/>
        <w:ind w:firstLine="240" w:firstLineChars="100"/>
        <w:jc w:val="both"/>
        <w:rPr>
          <w:rFonts w:hint="eastAsia" w:ascii="宋体" w:hAnsi="宋体"/>
          <w:sz w:val="24"/>
          <w:szCs w:val="24"/>
        </w:rPr>
      </w:pPr>
      <w:r>
        <w:rPr>
          <w:rFonts w:hint="eastAsia" w:ascii="宋体" w:hAnsi="宋体" w:cs="宋体"/>
          <w:kern w:val="0"/>
          <w:sz w:val="24"/>
          <w:szCs w:val="24"/>
        </w:rPr>
        <w:t>项目名称：</w:t>
      </w:r>
      <w:r>
        <w:rPr>
          <w:rFonts w:hint="eastAsia" w:ascii="宋体" w:hAnsi="宋体" w:cs="宋体"/>
          <w:color w:val="auto"/>
          <w:kern w:val="0"/>
          <w:sz w:val="24"/>
          <w:szCs w:val="24"/>
        </w:rPr>
        <w:t>屏山县书楼水上乐园漂浮平台项目</w:t>
      </w:r>
    </w:p>
    <w:p>
      <w:pPr>
        <w:pStyle w:val="13"/>
        <w:pBdr>
          <w:bottom w:val="none" w:color="auto" w:sz="0" w:space="0"/>
        </w:pBdr>
        <w:tabs>
          <w:tab w:val="clear" w:pos="4153"/>
          <w:tab w:val="clear" w:pos="8306"/>
        </w:tabs>
        <w:snapToGrid/>
        <w:spacing w:line="400" w:lineRule="exact"/>
        <w:ind w:firstLine="240" w:firstLineChars="100"/>
        <w:jc w:val="both"/>
        <w:rPr>
          <w:rFonts w:hint="eastAsia" w:ascii="宋体" w:hAnsi="宋体"/>
          <w:sz w:val="24"/>
          <w:szCs w:val="24"/>
        </w:rPr>
      </w:pPr>
      <w:r>
        <w:rPr>
          <w:rFonts w:hint="eastAsia" w:ascii="宋体" w:hAnsi="宋体"/>
          <w:sz w:val="24"/>
          <w:szCs w:val="24"/>
        </w:rPr>
        <w:t xml:space="preserve">项目编号：SCYKLY2023-0703 </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54" w:type="dxa"/>
          <w:bottom w:w="0" w:type="dxa"/>
          <w:right w:w="54" w:type="dxa"/>
        </w:tblCellMar>
      </w:tblPr>
      <w:tblGrid>
        <w:gridCol w:w="718"/>
        <w:gridCol w:w="1439"/>
        <w:gridCol w:w="1319"/>
        <w:gridCol w:w="1160"/>
        <w:gridCol w:w="1415"/>
        <w:gridCol w:w="6"/>
        <w:gridCol w:w="1599"/>
        <w:gridCol w:w="15"/>
        <w:gridCol w:w="1377"/>
        <w:gridCol w:w="10"/>
      </w:tblGrid>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54" w:type="dxa"/>
            <w:bottom w:w="0" w:type="dxa"/>
            <w:right w:w="54" w:type="dxa"/>
          </w:tblCellMar>
        </w:tblPrEx>
        <w:trPr>
          <w:cantSplit/>
          <w:trHeight w:val="600" w:hRule="atLeast"/>
        </w:trPr>
        <w:tc>
          <w:tcPr>
            <w:tcW w:w="718" w:type="dxa"/>
            <w:tcBorders>
              <w:top w:val="single" w:color="auto" w:sz="4" w:space="0"/>
            </w:tcBorders>
            <w:noWrap w:val="0"/>
            <w:vAlign w:val="center"/>
          </w:tcPr>
          <w:p>
            <w:pPr>
              <w:spacing w:line="400" w:lineRule="exact"/>
              <w:ind w:firstLine="120" w:firstLineChars="50"/>
              <w:jc w:val="center"/>
              <w:rPr>
                <w:rFonts w:hint="eastAsia" w:ascii="宋体" w:hAnsi="宋体" w:cs="Arial"/>
                <w:b/>
              </w:rPr>
            </w:pPr>
            <w:r>
              <w:rPr>
                <w:rFonts w:hint="eastAsia" w:ascii="宋体" w:hAnsi="宋体" w:cs="Arial"/>
                <w:b/>
              </w:rPr>
              <w:t>年份</w:t>
            </w:r>
          </w:p>
        </w:tc>
        <w:tc>
          <w:tcPr>
            <w:tcW w:w="1439" w:type="dxa"/>
            <w:noWrap w:val="0"/>
            <w:vAlign w:val="center"/>
          </w:tcPr>
          <w:p>
            <w:pPr>
              <w:spacing w:line="400" w:lineRule="exact"/>
              <w:jc w:val="center"/>
              <w:rPr>
                <w:rFonts w:hint="eastAsia" w:ascii="宋体" w:hAnsi="宋体" w:cs="Arial"/>
                <w:b/>
              </w:rPr>
            </w:pPr>
            <w:r>
              <w:rPr>
                <w:rFonts w:hint="eastAsia" w:ascii="宋体" w:hAnsi="宋体" w:cs="Arial"/>
                <w:b/>
              </w:rPr>
              <w:t>用户名称</w:t>
            </w:r>
          </w:p>
        </w:tc>
        <w:tc>
          <w:tcPr>
            <w:tcW w:w="1319" w:type="dxa"/>
            <w:noWrap w:val="0"/>
            <w:vAlign w:val="center"/>
          </w:tcPr>
          <w:p>
            <w:pPr>
              <w:spacing w:line="400" w:lineRule="exact"/>
              <w:jc w:val="center"/>
              <w:rPr>
                <w:rFonts w:ascii="宋体" w:hAnsi="宋体" w:cs="Arial"/>
                <w:b/>
              </w:rPr>
            </w:pPr>
            <w:r>
              <w:rPr>
                <w:rFonts w:ascii="宋体" w:hAnsi="宋体" w:cs="Arial"/>
                <w:b/>
              </w:rPr>
              <w:t>项目名称</w:t>
            </w:r>
          </w:p>
        </w:tc>
        <w:tc>
          <w:tcPr>
            <w:tcW w:w="1160" w:type="dxa"/>
            <w:noWrap w:val="0"/>
            <w:vAlign w:val="center"/>
          </w:tcPr>
          <w:p>
            <w:pPr>
              <w:spacing w:line="400" w:lineRule="exact"/>
              <w:jc w:val="center"/>
              <w:rPr>
                <w:rFonts w:ascii="宋体" w:hAnsi="宋体" w:cs="Arial"/>
                <w:b/>
              </w:rPr>
            </w:pPr>
            <w:r>
              <w:rPr>
                <w:rFonts w:ascii="宋体" w:hAnsi="宋体" w:cs="Arial"/>
                <w:b/>
              </w:rPr>
              <w:t>完成时间</w:t>
            </w:r>
          </w:p>
        </w:tc>
        <w:tc>
          <w:tcPr>
            <w:tcW w:w="1421" w:type="dxa"/>
            <w:gridSpan w:val="2"/>
            <w:noWrap w:val="0"/>
            <w:vAlign w:val="center"/>
          </w:tcPr>
          <w:p>
            <w:pPr>
              <w:spacing w:line="400" w:lineRule="exact"/>
              <w:ind w:firstLine="120" w:firstLineChars="50"/>
              <w:jc w:val="center"/>
              <w:rPr>
                <w:rFonts w:hint="eastAsia" w:ascii="宋体" w:hAnsi="宋体" w:cs="Arial"/>
                <w:b/>
              </w:rPr>
            </w:pPr>
            <w:r>
              <w:rPr>
                <w:rFonts w:ascii="宋体" w:hAnsi="宋体" w:cs="Arial"/>
                <w:b/>
              </w:rPr>
              <w:t>合同金额</w:t>
            </w:r>
          </w:p>
        </w:tc>
        <w:tc>
          <w:tcPr>
            <w:tcW w:w="1614" w:type="dxa"/>
            <w:gridSpan w:val="2"/>
            <w:tcBorders>
              <w:right w:val="single" w:color="auto" w:sz="4" w:space="0"/>
            </w:tcBorders>
            <w:noWrap w:val="0"/>
            <w:vAlign w:val="center"/>
          </w:tcPr>
          <w:p>
            <w:pPr>
              <w:spacing w:line="400" w:lineRule="exact"/>
              <w:jc w:val="center"/>
              <w:rPr>
                <w:rFonts w:hint="eastAsia" w:ascii="宋体" w:hAnsi="宋体" w:cs="Arial"/>
                <w:b/>
              </w:rPr>
            </w:pPr>
            <w:r>
              <w:rPr>
                <w:rFonts w:hint="eastAsia" w:ascii="宋体" w:hAnsi="宋体" w:cs="Arial"/>
                <w:b/>
              </w:rPr>
              <w:t>是否通过验收</w:t>
            </w:r>
          </w:p>
        </w:tc>
        <w:tc>
          <w:tcPr>
            <w:tcW w:w="1387" w:type="dxa"/>
            <w:gridSpan w:val="2"/>
            <w:tcBorders>
              <w:left w:val="single" w:color="auto" w:sz="4" w:space="0"/>
            </w:tcBorders>
            <w:noWrap w:val="0"/>
            <w:vAlign w:val="center"/>
          </w:tcPr>
          <w:p>
            <w:pPr>
              <w:spacing w:line="400" w:lineRule="exact"/>
              <w:jc w:val="center"/>
              <w:rPr>
                <w:rFonts w:hint="eastAsia" w:ascii="宋体" w:hAnsi="宋体" w:cs="Arial"/>
                <w:b/>
              </w:rPr>
            </w:pPr>
            <w:r>
              <w:rPr>
                <w:rFonts w:hint="eastAsia" w:ascii="宋体" w:hAnsi="宋体" w:cs="Arial"/>
                <w:b/>
              </w:rPr>
              <w:t>备注</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54" w:type="dxa"/>
            <w:bottom w:w="0" w:type="dxa"/>
            <w:right w:w="54" w:type="dxa"/>
          </w:tblCellMar>
        </w:tblPrEx>
        <w:trPr>
          <w:cantSplit/>
          <w:trHeight w:val="600" w:hRule="atLeast"/>
        </w:trPr>
        <w:tc>
          <w:tcPr>
            <w:tcW w:w="718" w:type="dxa"/>
            <w:noWrap w:val="0"/>
            <w:vAlign w:val="center"/>
          </w:tcPr>
          <w:p>
            <w:pPr>
              <w:spacing w:line="400" w:lineRule="exact"/>
              <w:jc w:val="center"/>
              <w:rPr>
                <w:rFonts w:hint="default" w:ascii="宋体" w:hAnsi="宋体" w:eastAsia="宋体" w:cs="Arial"/>
                <w:lang w:val="en-US" w:eastAsia="zh-CN"/>
              </w:rPr>
            </w:pPr>
            <w:r>
              <w:rPr>
                <w:rFonts w:hint="eastAsia" w:ascii="宋体" w:hAnsi="宋体" w:cs="Arial"/>
                <w:lang w:val="en-US" w:eastAsia="zh-CN"/>
              </w:rPr>
              <w:t>2021</w:t>
            </w:r>
          </w:p>
        </w:tc>
        <w:tc>
          <w:tcPr>
            <w:tcW w:w="1439" w:type="dxa"/>
            <w:noWrap w:val="0"/>
            <w:vAlign w:val="center"/>
          </w:tcPr>
          <w:p>
            <w:pPr>
              <w:spacing w:line="400" w:lineRule="exact"/>
              <w:jc w:val="center"/>
              <w:rPr>
                <w:rFonts w:ascii="宋体" w:hAnsi="宋体" w:cs="Arial"/>
              </w:rPr>
            </w:pPr>
            <w:r>
              <w:rPr>
                <w:rFonts w:hint="eastAsia"/>
                <w:lang w:val="en-US" w:eastAsia="zh-CN"/>
              </w:rPr>
              <w:t>杭州瑞溪生态园林有限公司</w:t>
            </w:r>
          </w:p>
        </w:tc>
        <w:tc>
          <w:tcPr>
            <w:tcW w:w="1319" w:type="dxa"/>
            <w:noWrap w:val="0"/>
            <w:vAlign w:val="center"/>
          </w:tcPr>
          <w:p>
            <w:pPr>
              <w:spacing w:line="400" w:lineRule="exact"/>
              <w:jc w:val="center"/>
              <w:rPr>
                <w:rFonts w:ascii="宋体" w:hAnsi="宋体" w:cs="Arial"/>
              </w:rPr>
            </w:pPr>
            <w:r>
              <w:rPr>
                <w:rFonts w:hint="eastAsia"/>
                <w:lang w:val="en-US" w:eastAsia="zh-CN"/>
              </w:rPr>
              <w:t>竹茶园泮池新增水上平台工程</w:t>
            </w:r>
          </w:p>
        </w:tc>
        <w:tc>
          <w:tcPr>
            <w:tcW w:w="1160" w:type="dxa"/>
            <w:noWrap w:val="0"/>
            <w:vAlign w:val="center"/>
          </w:tcPr>
          <w:p>
            <w:pPr>
              <w:spacing w:line="400" w:lineRule="exact"/>
              <w:jc w:val="center"/>
              <w:rPr>
                <w:rFonts w:hint="default" w:ascii="宋体" w:hAnsi="宋体" w:eastAsia="宋体" w:cs="Arial"/>
                <w:lang w:val="en-US" w:eastAsia="zh-CN"/>
              </w:rPr>
            </w:pPr>
            <w:r>
              <w:rPr>
                <w:rFonts w:hint="eastAsia" w:ascii="宋体" w:hAnsi="宋体" w:cs="Arial"/>
                <w:lang w:val="en-US" w:eastAsia="zh-CN"/>
              </w:rPr>
              <w:t>2021.11</w:t>
            </w:r>
          </w:p>
        </w:tc>
        <w:tc>
          <w:tcPr>
            <w:tcW w:w="1421" w:type="dxa"/>
            <w:gridSpan w:val="2"/>
            <w:noWrap w:val="0"/>
            <w:vAlign w:val="center"/>
          </w:tcPr>
          <w:p>
            <w:pPr>
              <w:spacing w:line="400" w:lineRule="exact"/>
              <w:jc w:val="center"/>
              <w:rPr>
                <w:rFonts w:ascii="宋体" w:hAnsi="宋体" w:cs="Arial"/>
              </w:rPr>
            </w:pPr>
            <w:r>
              <w:rPr>
                <w:rFonts w:hint="eastAsia"/>
                <w:lang w:val="en-US" w:eastAsia="zh-CN"/>
              </w:rPr>
              <w:t>251159.85</w:t>
            </w:r>
          </w:p>
        </w:tc>
        <w:tc>
          <w:tcPr>
            <w:tcW w:w="1614" w:type="dxa"/>
            <w:gridSpan w:val="2"/>
            <w:tcBorders>
              <w:right w:val="single" w:color="auto" w:sz="4" w:space="0"/>
            </w:tcBorders>
            <w:noWrap w:val="0"/>
            <w:vAlign w:val="center"/>
          </w:tcPr>
          <w:p>
            <w:pPr>
              <w:spacing w:line="400" w:lineRule="exact"/>
              <w:jc w:val="center"/>
              <w:rPr>
                <w:rFonts w:hint="eastAsia" w:ascii="宋体" w:hAnsi="宋体" w:eastAsia="宋体" w:cs="Arial"/>
                <w:lang w:eastAsia="zh-CN"/>
              </w:rPr>
            </w:pPr>
            <w:r>
              <w:rPr>
                <w:rFonts w:hint="eastAsia" w:ascii="宋体" w:hAnsi="宋体" w:cs="Arial"/>
                <w:lang w:eastAsia="zh-CN"/>
              </w:rPr>
              <w:t>是</w:t>
            </w:r>
          </w:p>
        </w:tc>
        <w:tc>
          <w:tcPr>
            <w:tcW w:w="1387" w:type="dxa"/>
            <w:gridSpan w:val="2"/>
            <w:tcBorders>
              <w:left w:val="single" w:color="auto" w:sz="4" w:space="0"/>
            </w:tcBorders>
            <w:noWrap w:val="0"/>
            <w:vAlign w:val="center"/>
          </w:tcPr>
          <w:p>
            <w:pPr>
              <w:spacing w:line="400" w:lineRule="exact"/>
              <w:jc w:val="center"/>
              <w:rPr>
                <w:rFonts w:ascii="宋体" w:hAnsi="宋体" w:cs="Arial"/>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54" w:type="dxa"/>
            <w:bottom w:w="0" w:type="dxa"/>
            <w:right w:w="54" w:type="dxa"/>
          </w:tblCellMar>
        </w:tblPrEx>
        <w:trPr>
          <w:cantSplit/>
          <w:trHeight w:val="600" w:hRule="atLeast"/>
        </w:trPr>
        <w:tc>
          <w:tcPr>
            <w:tcW w:w="718" w:type="dxa"/>
            <w:noWrap w:val="0"/>
            <w:vAlign w:val="center"/>
          </w:tcPr>
          <w:p>
            <w:pPr>
              <w:spacing w:line="400" w:lineRule="exact"/>
              <w:jc w:val="center"/>
              <w:rPr>
                <w:rFonts w:ascii="宋体" w:hAnsi="宋体" w:cs="Arial"/>
              </w:rPr>
            </w:pPr>
          </w:p>
        </w:tc>
        <w:tc>
          <w:tcPr>
            <w:tcW w:w="1439" w:type="dxa"/>
            <w:noWrap w:val="0"/>
            <w:vAlign w:val="center"/>
          </w:tcPr>
          <w:p>
            <w:pPr>
              <w:spacing w:line="400" w:lineRule="exact"/>
              <w:jc w:val="center"/>
              <w:rPr>
                <w:rFonts w:ascii="宋体" w:hAnsi="宋体" w:cs="Arial"/>
              </w:rPr>
            </w:pPr>
          </w:p>
        </w:tc>
        <w:tc>
          <w:tcPr>
            <w:tcW w:w="1319" w:type="dxa"/>
            <w:noWrap w:val="0"/>
            <w:vAlign w:val="center"/>
          </w:tcPr>
          <w:p>
            <w:pPr>
              <w:spacing w:line="400" w:lineRule="exact"/>
              <w:jc w:val="center"/>
              <w:rPr>
                <w:rFonts w:ascii="宋体" w:hAnsi="宋体" w:cs="Arial"/>
              </w:rPr>
            </w:pPr>
          </w:p>
        </w:tc>
        <w:tc>
          <w:tcPr>
            <w:tcW w:w="1160" w:type="dxa"/>
            <w:noWrap w:val="0"/>
            <w:vAlign w:val="center"/>
          </w:tcPr>
          <w:p>
            <w:pPr>
              <w:spacing w:line="400" w:lineRule="exact"/>
              <w:jc w:val="center"/>
              <w:rPr>
                <w:rFonts w:ascii="宋体" w:hAnsi="宋体" w:cs="Arial"/>
              </w:rPr>
            </w:pPr>
          </w:p>
        </w:tc>
        <w:tc>
          <w:tcPr>
            <w:tcW w:w="1421" w:type="dxa"/>
            <w:gridSpan w:val="2"/>
            <w:noWrap w:val="0"/>
            <w:vAlign w:val="center"/>
          </w:tcPr>
          <w:p>
            <w:pPr>
              <w:spacing w:line="400" w:lineRule="exact"/>
              <w:jc w:val="center"/>
              <w:rPr>
                <w:rFonts w:ascii="宋体" w:hAnsi="宋体" w:cs="Arial"/>
              </w:rPr>
            </w:pPr>
          </w:p>
        </w:tc>
        <w:tc>
          <w:tcPr>
            <w:tcW w:w="1614" w:type="dxa"/>
            <w:gridSpan w:val="2"/>
            <w:tcBorders>
              <w:right w:val="single" w:color="auto" w:sz="4" w:space="0"/>
            </w:tcBorders>
            <w:noWrap w:val="0"/>
            <w:vAlign w:val="center"/>
          </w:tcPr>
          <w:p>
            <w:pPr>
              <w:spacing w:line="400" w:lineRule="exact"/>
              <w:jc w:val="center"/>
              <w:rPr>
                <w:rFonts w:ascii="宋体" w:hAnsi="宋体" w:cs="Arial"/>
              </w:rPr>
            </w:pPr>
          </w:p>
        </w:tc>
        <w:tc>
          <w:tcPr>
            <w:tcW w:w="1387" w:type="dxa"/>
            <w:gridSpan w:val="2"/>
            <w:tcBorders>
              <w:left w:val="single" w:color="auto" w:sz="4" w:space="0"/>
            </w:tcBorders>
            <w:noWrap w:val="0"/>
            <w:vAlign w:val="center"/>
          </w:tcPr>
          <w:p>
            <w:pPr>
              <w:spacing w:line="400" w:lineRule="exact"/>
              <w:jc w:val="center"/>
              <w:rPr>
                <w:rFonts w:ascii="宋体" w:hAnsi="宋体" w:cs="Arial"/>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54" w:type="dxa"/>
            <w:bottom w:w="0" w:type="dxa"/>
            <w:right w:w="54" w:type="dxa"/>
          </w:tblCellMar>
        </w:tblPrEx>
        <w:trPr>
          <w:cantSplit/>
          <w:trHeight w:val="600" w:hRule="atLeast"/>
        </w:trPr>
        <w:tc>
          <w:tcPr>
            <w:tcW w:w="718" w:type="dxa"/>
            <w:noWrap w:val="0"/>
            <w:vAlign w:val="center"/>
          </w:tcPr>
          <w:p>
            <w:pPr>
              <w:spacing w:line="400" w:lineRule="exact"/>
              <w:jc w:val="center"/>
              <w:rPr>
                <w:rFonts w:ascii="宋体" w:hAnsi="宋体" w:cs="Arial"/>
              </w:rPr>
            </w:pPr>
          </w:p>
        </w:tc>
        <w:tc>
          <w:tcPr>
            <w:tcW w:w="1439" w:type="dxa"/>
            <w:noWrap w:val="0"/>
            <w:vAlign w:val="center"/>
          </w:tcPr>
          <w:p>
            <w:pPr>
              <w:spacing w:line="400" w:lineRule="exact"/>
              <w:jc w:val="center"/>
              <w:rPr>
                <w:rFonts w:ascii="宋体" w:hAnsi="宋体" w:cs="Arial"/>
              </w:rPr>
            </w:pPr>
          </w:p>
        </w:tc>
        <w:tc>
          <w:tcPr>
            <w:tcW w:w="1319" w:type="dxa"/>
            <w:noWrap w:val="0"/>
            <w:vAlign w:val="center"/>
          </w:tcPr>
          <w:p>
            <w:pPr>
              <w:spacing w:line="400" w:lineRule="exact"/>
              <w:jc w:val="center"/>
              <w:rPr>
                <w:rFonts w:ascii="宋体" w:hAnsi="宋体" w:cs="Arial"/>
              </w:rPr>
            </w:pPr>
          </w:p>
        </w:tc>
        <w:tc>
          <w:tcPr>
            <w:tcW w:w="1160" w:type="dxa"/>
            <w:noWrap w:val="0"/>
            <w:vAlign w:val="center"/>
          </w:tcPr>
          <w:p>
            <w:pPr>
              <w:spacing w:line="400" w:lineRule="exact"/>
              <w:jc w:val="center"/>
              <w:rPr>
                <w:rFonts w:ascii="宋体" w:hAnsi="宋体" w:cs="Arial"/>
              </w:rPr>
            </w:pPr>
          </w:p>
        </w:tc>
        <w:tc>
          <w:tcPr>
            <w:tcW w:w="1421" w:type="dxa"/>
            <w:gridSpan w:val="2"/>
            <w:noWrap w:val="0"/>
            <w:vAlign w:val="center"/>
          </w:tcPr>
          <w:p>
            <w:pPr>
              <w:spacing w:line="400" w:lineRule="exact"/>
              <w:jc w:val="center"/>
              <w:rPr>
                <w:rFonts w:ascii="宋体" w:hAnsi="宋体" w:cs="Arial"/>
              </w:rPr>
            </w:pPr>
          </w:p>
        </w:tc>
        <w:tc>
          <w:tcPr>
            <w:tcW w:w="1614" w:type="dxa"/>
            <w:gridSpan w:val="2"/>
            <w:tcBorders>
              <w:right w:val="single" w:color="auto" w:sz="4" w:space="0"/>
            </w:tcBorders>
            <w:noWrap w:val="0"/>
            <w:vAlign w:val="center"/>
          </w:tcPr>
          <w:p>
            <w:pPr>
              <w:spacing w:line="400" w:lineRule="exact"/>
              <w:jc w:val="center"/>
              <w:rPr>
                <w:rFonts w:ascii="宋体" w:hAnsi="宋体" w:cs="Arial"/>
              </w:rPr>
            </w:pPr>
          </w:p>
        </w:tc>
        <w:tc>
          <w:tcPr>
            <w:tcW w:w="1387" w:type="dxa"/>
            <w:gridSpan w:val="2"/>
            <w:tcBorders>
              <w:left w:val="single" w:color="auto" w:sz="4" w:space="0"/>
            </w:tcBorders>
            <w:noWrap w:val="0"/>
            <w:vAlign w:val="center"/>
          </w:tcPr>
          <w:p>
            <w:pPr>
              <w:spacing w:line="400" w:lineRule="exact"/>
              <w:jc w:val="center"/>
              <w:rPr>
                <w:rFonts w:ascii="宋体" w:hAnsi="宋体" w:cs="Arial"/>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54" w:type="dxa"/>
            <w:bottom w:w="0" w:type="dxa"/>
            <w:right w:w="54" w:type="dxa"/>
          </w:tblCellMar>
        </w:tblPrEx>
        <w:trPr>
          <w:cantSplit/>
          <w:trHeight w:val="600" w:hRule="atLeast"/>
        </w:trPr>
        <w:tc>
          <w:tcPr>
            <w:tcW w:w="718" w:type="dxa"/>
            <w:noWrap w:val="0"/>
            <w:vAlign w:val="center"/>
          </w:tcPr>
          <w:p>
            <w:pPr>
              <w:spacing w:line="400" w:lineRule="exact"/>
              <w:jc w:val="center"/>
              <w:rPr>
                <w:rFonts w:ascii="宋体" w:hAnsi="宋体" w:cs="Arial"/>
              </w:rPr>
            </w:pPr>
          </w:p>
        </w:tc>
        <w:tc>
          <w:tcPr>
            <w:tcW w:w="1439" w:type="dxa"/>
            <w:tcBorders>
              <w:right w:val="single" w:color="auto" w:sz="4" w:space="0"/>
            </w:tcBorders>
            <w:noWrap w:val="0"/>
            <w:vAlign w:val="center"/>
          </w:tcPr>
          <w:p>
            <w:pPr>
              <w:spacing w:line="400" w:lineRule="exact"/>
              <w:jc w:val="center"/>
              <w:rPr>
                <w:rFonts w:ascii="宋体" w:hAnsi="宋体" w:cs="Arial"/>
              </w:rPr>
            </w:pPr>
          </w:p>
        </w:tc>
        <w:tc>
          <w:tcPr>
            <w:tcW w:w="1319" w:type="dxa"/>
            <w:tcBorders>
              <w:left w:val="single" w:color="auto" w:sz="4" w:space="0"/>
            </w:tcBorders>
            <w:noWrap w:val="0"/>
            <w:vAlign w:val="center"/>
          </w:tcPr>
          <w:p>
            <w:pPr>
              <w:spacing w:line="400" w:lineRule="exact"/>
              <w:jc w:val="center"/>
              <w:rPr>
                <w:rFonts w:ascii="宋体" w:hAnsi="宋体" w:cs="Arial"/>
              </w:rPr>
            </w:pPr>
          </w:p>
        </w:tc>
        <w:tc>
          <w:tcPr>
            <w:tcW w:w="1160" w:type="dxa"/>
            <w:noWrap w:val="0"/>
            <w:vAlign w:val="center"/>
          </w:tcPr>
          <w:p>
            <w:pPr>
              <w:spacing w:line="400" w:lineRule="exact"/>
              <w:jc w:val="center"/>
              <w:rPr>
                <w:rFonts w:ascii="宋体" w:hAnsi="宋体" w:cs="Arial"/>
              </w:rPr>
            </w:pPr>
          </w:p>
        </w:tc>
        <w:tc>
          <w:tcPr>
            <w:tcW w:w="1421" w:type="dxa"/>
            <w:gridSpan w:val="2"/>
            <w:noWrap w:val="0"/>
            <w:vAlign w:val="center"/>
          </w:tcPr>
          <w:p>
            <w:pPr>
              <w:spacing w:line="400" w:lineRule="exact"/>
              <w:jc w:val="center"/>
              <w:rPr>
                <w:rFonts w:ascii="宋体" w:hAnsi="宋体" w:cs="Arial"/>
              </w:rPr>
            </w:pPr>
          </w:p>
        </w:tc>
        <w:tc>
          <w:tcPr>
            <w:tcW w:w="1614" w:type="dxa"/>
            <w:gridSpan w:val="2"/>
            <w:tcBorders>
              <w:right w:val="single" w:color="auto" w:sz="4" w:space="0"/>
            </w:tcBorders>
            <w:noWrap w:val="0"/>
            <w:vAlign w:val="center"/>
          </w:tcPr>
          <w:p>
            <w:pPr>
              <w:spacing w:line="400" w:lineRule="exact"/>
              <w:jc w:val="center"/>
              <w:rPr>
                <w:rFonts w:ascii="宋体" w:hAnsi="宋体" w:cs="Arial"/>
              </w:rPr>
            </w:pPr>
          </w:p>
        </w:tc>
        <w:tc>
          <w:tcPr>
            <w:tcW w:w="1387" w:type="dxa"/>
            <w:gridSpan w:val="2"/>
            <w:tcBorders>
              <w:left w:val="single" w:color="auto" w:sz="4" w:space="0"/>
            </w:tcBorders>
            <w:noWrap w:val="0"/>
            <w:vAlign w:val="center"/>
          </w:tcPr>
          <w:p>
            <w:pPr>
              <w:spacing w:line="400" w:lineRule="exact"/>
              <w:jc w:val="center"/>
              <w:rPr>
                <w:rFonts w:ascii="宋体" w:hAnsi="宋体" w:cs="Arial"/>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54" w:type="dxa"/>
            <w:bottom w:w="0" w:type="dxa"/>
            <w:right w:w="54" w:type="dxa"/>
          </w:tblCellMar>
        </w:tblPrEx>
        <w:trPr>
          <w:gridAfter w:val="1"/>
          <w:wAfter w:w="10" w:type="dxa"/>
          <w:cantSplit/>
          <w:trHeight w:val="600" w:hRule="atLeast"/>
        </w:trPr>
        <w:tc>
          <w:tcPr>
            <w:tcW w:w="718" w:type="dxa"/>
            <w:tcBorders>
              <w:right w:val="single" w:color="auto" w:sz="4" w:space="0"/>
            </w:tcBorders>
            <w:noWrap w:val="0"/>
            <w:vAlign w:val="center"/>
          </w:tcPr>
          <w:p>
            <w:pPr>
              <w:spacing w:line="400" w:lineRule="exact"/>
              <w:rPr>
                <w:rFonts w:hint="eastAsia" w:ascii="宋体" w:hAnsi="宋体" w:cs="Arial"/>
              </w:rPr>
            </w:pPr>
          </w:p>
        </w:tc>
        <w:tc>
          <w:tcPr>
            <w:tcW w:w="1439" w:type="dxa"/>
            <w:tcBorders>
              <w:left w:val="single" w:color="auto" w:sz="4" w:space="0"/>
              <w:right w:val="single" w:color="auto" w:sz="4" w:space="0"/>
            </w:tcBorders>
            <w:noWrap w:val="0"/>
            <w:vAlign w:val="center"/>
          </w:tcPr>
          <w:p>
            <w:pPr>
              <w:spacing w:line="400" w:lineRule="exact"/>
              <w:rPr>
                <w:rFonts w:hint="eastAsia" w:ascii="宋体" w:hAnsi="宋体" w:cs="Arial"/>
              </w:rPr>
            </w:pPr>
          </w:p>
        </w:tc>
        <w:tc>
          <w:tcPr>
            <w:tcW w:w="1319" w:type="dxa"/>
            <w:tcBorders>
              <w:left w:val="single" w:color="auto" w:sz="4" w:space="0"/>
              <w:right w:val="single" w:color="auto" w:sz="4" w:space="0"/>
            </w:tcBorders>
            <w:noWrap w:val="0"/>
            <w:vAlign w:val="center"/>
          </w:tcPr>
          <w:p>
            <w:pPr>
              <w:spacing w:line="400" w:lineRule="exact"/>
              <w:rPr>
                <w:rFonts w:hint="eastAsia" w:ascii="宋体" w:hAnsi="宋体" w:cs="Arial"/>
              </w:rPr>
            </w:pPr>
          </w:p>
        </w:tc>
        <w:tc>
          <w:tcPr>
            <w:tcW w:w="1160" w:type="dxa"/>
            <w:tcBorders>
              <w:left w:val="single" w:color="auto" w:sz="4" w:space="0"/>
              <w:right w:val="single" w:color="auto" w:sz="4" w:space="0"/>
            </w:tcBorders>
            <w:noWrap w:val="0"/>
            <w:vAlign w:val="center"/>
          </w:tcPr>
          <w:p>
            <w:pPr>
              <w:spacing w:line="400" w:lineRule="exact"/>
              <w:rPr>
                <w:rFonts w:hint="eastAsia" w:ascii="宋体" w:hAnsi="宋体" w:cs="Arial"/>
              </w:rPr>
            </w:pPr>
          </w:p>
        </w:tc>
        <w:tc>
          <w:tcPr>
            <w:tcW w:w="1415" w:type="dxa"/>
            <w:tcBorders>
              <w:left w:val="single" w:color="auto" w:sz="4" w:space="0"/>
              <w:right w:val="single" w:color="auto" w:sz="4" w:space="0"/>
            </w:tcBorders>
            <w:noWrap w:val="0"/>
            <w:vAlign w:val="center"/>
          </w:tcPr>
          <w:p>
            <w:pPr>
              <w:spacing w:line="400" w:lineRule="exact"/>
              <w:rPr>
                <w:rFonts w:hint="eastAsia" w:ascii="宋体" w:hAnsi="宋体" w:cs="Arial"/>
              </w:rPr>
            </w:pPr>
          </w:p>
        </w:tc>
        <w:tc>
          <w:tcPr>
            <w:tcW w:w="1605" w:type="dxa"/>
            <w:gridSpan w:val="2"/>
            <w:tcBorders>
              <w:left w:val="single" w:color="auto" w:sz="4" w:space="0"/>
              <w:right w:val="single" w:color="auto" w:sz="4" w:space="0"/>
            </w:tcBorders>
            <w:noWrap w:val="0"/>
            <w:vAlign w:val="center"/>
          </w:tcPr>
          <w:p>
            <w:pPr>
              <w:spacing w:line="400" w:lineRule="exact"/>
              <w:rPr>
                <w:rFonts w:hint="eastAsia" w:ascii="宋体" w:hAnsi="宋体" w:cs="Arial"/>
              </w:rPr>
            </w:pPr>
          </w:p>
        </w:tc>
        <w:tc>
          <w:tcPr>
            <w:tcW w:w="1392" w:type="dxa"/>
            <w:gridSpan w:val="2"/>
            <w:tcBorders>
              <w:left w:val="single" w:color="auto" w:sz="4" w:space="0"/>
            </w:tcBorders>
            <w:noWrap w:val="0"/>
            <w:vAlign w:val="center"/>
          </w:tcPr>
          <w:p>
            <w:pPr>
              <w:spacing w:line="400" w:lineRule="exact"/>
              <w:rPr>
                <w:rFonts w:hint="eastAsia" w:ascii="宋体" w:hAnsi="宋体" w:cs="Arial"/>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54" w:type="dxa"/>
            <w:bottom w:w="0" w:type="dxa"/>
            <w:right w:w="54" w:type="dxa"/>
          </w:tblCellMar>
        </w:tblPrEx>
        <w:trPr>
          <w:cantSplit/>
          <w:trHeight w:val="600" w:hRule="atLeast"/>
        </w:trPr>
        <w:tc>
          <w:tcPr>
            <w:tcW w:w="718" w:type="dxa"/>
            <w:noWrap w:val="0"/>
            <w:vAlign w:val="center"/>
          </w:tcPr>
          <w:p>
            <w:pPr>
              <w:spacing w:line="400" w:lineRule="exact"/>
              <w:rPr>
                <w:rFonts w:hint="eastAsia" w:ascii="宋体" w:hAnsi="宋体" w:cs="Arial"/>
              </w:rPr>
            </w:pPr>
          </w:p>
        </w:tc>
        <w:tc>
          <w:tcPr>
            <w:tcW w:w="1439" w:type="dxa"/>
            <w:noWrap w:val="0"/>
            <w:vAlign w:val="center"/>
          </w:tcPr>
          <w:p>
            <w:pPr>
              <w:spacing w:line="400" w:lineRule="exact"/>
              <w:rPr>
                <w:rFonts w:hint="eastAsia" w:ascii="宋体" w:hAnsi="宋体" w:cs="Arial"/>
              </w:rPr>
            </w:pPr>
          </w:p>
        </w:tc>
        <w:tc>
          <w:tcPr>
            <w:tcW w:w="1319" w:type="dxa"/>
            <w:noWrap w:val="0"/>
            <w:vAlign w:val="center"/>
          </w:tcPr>
          <w:p>
            <w:pPr>
              <w:spacing w:line="400" w:lineRule="exact"/>
              <w:rPr>
                <w:rFonts w:hint="eastAsia" w:ascii="宋体" w:hAnsi="宋体" w:cs="Arial"/>
              </w:rPr>
            </w:pPr>
          </w:p>
        </w:tc>
        <w:tc>
          <w:tcPr>
            <w:tcW w:w="1160" w:type="dxa"/>
            <w:noWrap w:val="0"/>
            <w:vAlign w:val="center"/>
          </w:tcPr>
          <w:p>
            <w:pPr>
              <w:spacing w:line="400" w:lineRule="exact"/>
              <w:rPr>
                <w:rFonts w:hint="eastAsia" w:ascii="宋体" w:hAnsi="宋体" w:cs="Arial"/>
              </w:rPr>
            </w:pPr>
          </w:p>
        </w:tc>
        <w:tc>
          <w:tcPr>
            <w:tcW w:w="1421" w:type="dxa"/>
            <w:gridSpan w:val="2"/>
            <w:tcBorders>
              <w:right w:val="single" w:color="auto" w:sz="4" w:space="0"/>
            </w:tcBorders>
            <w:noWrap w:val="0"/>
            <w:vAlign w:val="center"/>
          </w:tcPr>
          <w:p>
            <w:pPr>
              <w:spacing w:line="400" w:lineRule="exact"/>
              <w:rPr>
                <w:rFonts w:hint="eastAsia" w:ascii="宋体" w:hAnsi="宋体" w:cs="Arial"/>
              </w:rPr>
            </w:pPr>
          </w:p>
        </w:tc>
        <w:tc>
          <w:tcPr>
            <w:tcW w:w="1614" w:type="dxa"/>
            <w:gridSpan w:val="2"/>
            <w:tcBorders>
              <w:left w:val="single" w:color="auto" w:sz="4" w:space="0"/>
              <w:right w:val="single" w:color="auto" w:sz="4" w:space="0"/>
            </w:tcBorders>
            <w:noWrap w:val="0"/>
            <w:vAlign w:val="center"/>
          </w:tcPr>
          <w:p>
            <w:pPr>
              <w:spacing w:line="400" w:lineRule="exact"/>
              <w:rPr>
                <w:rFonts w:hint="eastAsia" w:ascii="宋体" w:hAnsi="宋体" w:cs="Arial"/>
              </w:rPr>
            </w:pPr>
          </w:p>
        </w:tc>
        <w:tc>
          <w:tcPr>
            <w:tcW w:w="1387" w:type="dxa"/>
            <w:gridSpan w:val="2"/>
            <w:tcBorders>
              <w:left w:val="single" w:color="auto" w:sz="4" w:space="0"/>
            </w:tcBorders>
            <w:noWrap w:val="0"/>
            <w:vAlign w:val="center"/>
          </w:tcPr>
          <w:p>
            <w:pPr>
              <w:spacing w:line="400" w:lineRule="exact"/>
              <w:rPr>
                <w:rFonts w:hint="eastAsia" w:ascii="宋体" w:hAnsi="宋体" w:cs="Arial"/>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54" w:type="dxa"/>
            <w:bottom w:w="0" w:type="dxa"/>
            <w:right w:w="54" w:type="dxa"/>
          </w:tblCellMar>
        </w:tblPrEx>
        <w:trPr>
          <w:cantSplit/>
          <w:trHeight w:val="600" w:hRule="atLeast"/>
        </w:trPr>
        <w:tc>
          <w:tcPr>
            <w:tcW w:w="718" w:type="dxa"/>
            <w:noWrap w:val="0"/>
            <w:vAlign w:val="center"/>
          </w:tcPr>
          <w:p>
            <w:pPr>
              <w:spacing w:line="400" w:lineRule="exact"/>
              <w:jc w:val="center"/>
              <w:rPr>
                <w:rFonts w:ascii="宋体" w:hAnsi="宋体" w:cs="Arial"/>
              </w:rPr>
            </w:pPr>
          </w:p>
        </w:tc>
        <w:tc>
          <w:tcPr>
            <w:tcW w:w="1439" w:type="dxa"/>
            <w:noWrap w:val="0"/>
            <w:vAlign w:val="center"/>
          </w:tcPr>
          <w:p>
            <w:pPr>
              <w:spacing w:line="400" w:lineRule="exact"/>
              <w:jc w:val="center"/>
              <w:rPr>
                <w:rFonts w:ascii="宋体" w:hAnsi="宋体" w:cs="Arial"/>
              </w:rPr>
            </w:pPr>
          </w:p>
        </w:tc>
        <w:tc>
          <w:tcPr>
            <w:tcW w:w="1319" w:type="dxa"/>
            <w:noWrap w:val="0"/>
            <w:vAlign w:val="center"/>
          </w:tcPr>
          <w:p>
            <w:pPr>
              <w:spacing w:line="400" w:lineRule="exact"/>
              <w:jc w:val="center"/>
              <w:rPr>
                <w:rFonts w:ascii="宋体" w:hAnsi="宋体" w:cs="Arial"/>
              </w:rPr>
            </w:pPr>
          </w:p>
        </w:tc>
        <w:tc>
          <w:tcPr>
            <w:tcW w:w="1160" w:type="dxa"/>
            <w:noWrap w:val="0"/>
            <w:vAlign w:val="center"/>
          </w:tcPr>
          <w:p>
            <w:pPr>
              <w:spacing w:line="400" w:lineRule="exact"/>
              <w:jc w:val="center"/>
              <w:rPr>
                <w:rFonts w:ascii="宋体" w:hAnsi="宋体" w:cs="Arial"/>
              </w:rPr>
            </w:pPr>
          </w:p>
        </w:tc>
        <w:tc>
          <w:tcPr>
            <w:tcW w:w="1421" w:type="dxa"/>
            <w:gridSpan w:val="2"/>
            <w:tcBorders>
              <w:right w:val="single" w:color="auto" w:sz="4" w:space="0"/>
            </w:tcBorders>
            <w:noWrap w:val="0"/>
            <w:vAlign w:val="center"/>
          </w:tcPr>
          <w:p>
            <w:pPr>
              <w:spacing w:line="400" w:lineRule="exact"/>
              <w:jc w:val="center"/>
              <w:rPr>
                <w:rFonts w:ascii="宋体" w:hAnsi="宋体" w:cs="Arial"/>
              </w:rPr>
            </w:pPr>
          </w:p>
        </w:tc>
        <w:tc>
          <w:tcPr>
            <w:tcW w:w="1614" w:type="dxa"/>
            <w:gridSpan w:val="2"/>
            <w:tcBorders>
              <w:left w:val="single" w:color="auto" w:sz="4" w:space="0"/>
              <w:right w:val="single" w:color="auto" w:sz="4" w:space="0"/>
            </w:tcBorders>
            <w:noWrap w:val="0"/>
            <w:vAlign w:val="center"/>
          </w:tcPr>
          <w:p>
            <w:pPr>
              <w:spacing w:line="400" w:lineRule="exact"/>
              <w:jc w:val="center"/>
              <w:rPr>
                <w:rFonts w:ascii="宋体" w:hAnsi="宋体" w:cs="Arial"/>
              </w:rPr>
            </w:pPr>
          </w:p>
        </w:tc>
        <w:tc>
          <w:tcPr>
            <w:tcW w:w="1387" w:type="dxa"/>
            <w:gridSpan w:val="2"/>
            <w:tcBorders>
              <w:left w:val="single" w:color="auto" w:sz="4" w:space="0"/>
            </w:tcBorders>
            <w:noWrap w:val="0"/>
            <w:vAlign w:val="center"/>
          </w:tcPr>
          <w:p>
            <w:pPr>
              <w:spacing w:line="400" w:lineRule="exact"/>
              <w:jc w:val="center"/>
              <w:rPr>
                <w:rFonts w:ascii="宋体" w:hAnsi="宋体" w:cs="Arial"/>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54" w:type="dxa"/>
            <w:bottom w:w="0" w:type="dxa"/>
            <w:right w:w="54" w:type="dxa"/>
          </w:tblCellMar>
        </w:tblPrEx>
        <w:trPr>
          <w:cantSplit/>
          <w:trHeight w:val="600" w:hRule="atLeast"/>
        </w:trPr>
        <w:tc>
          <w:tcPr>
            <w:tcW w:w="718" w:type="dxa"/>
            <w:noWrap w:val="0"/>
            <w:vAlign w:val="center"/>
          </w:tcPr>
          <w:p>
            <w:pPr>
              <w:spacing w:line="400" w:lineRule="exact"/>
              <w:jc w:val="center"/>
              <w:rPr>
                <w:rFonts w:ascii="宋体" w:hAnsi="宋体" w:cs="Arial"/>
              </w:rPr>
            </w:pPr>
          </w:p>
        </w:tc>
        <w:tc>
          <w:tcPr>
            <w:tcW w:w="1439" w:type="dxa"/>
            <w:noWrap w:val="0"/>
            <w:vAlign w:val="center"/>
          </w:tcPr>
          <w:p>
            <w:pPr>
              <w:spacing w:line="400" w:lineRule="exact"/>
              <w:jc w:val="center"/>
              <w:rPr>
                <w:rFonts w:ascii="宋体" w:hAnsi="宋体" w:cs="Arial"/>
              </w:rPr>
            </w:pPr>
          </w:p>
        </w:tc>
        <w:tc>
          <w:tcPr>
            <w:tcW w:w="1319" w:type="dxa"/>
            <w:noWrap w:val="0"/>
            <w:vAlign w:val="center"/>
          </w:tcPr>
          <w:p>
            <w:pPr>
              <w:spacing w:line="400" w:lineRule="exact"/>
              <w:jc w:val="center"/>
              <w:rPr>
                <w:rFonts w:ascii="宋体" w:hAnsi="宋体" w:cs="Arial"/>
              </w:rPr>
            </w:pPr>
          </w:p>
        </w:tc>
        <w:tc>
          <w:tcPr>
            <w:tcW w:w="1160" w:type="dxa"/>
            <w:noWrap w:val="0"/>
            <w:vAlign w:val="center"/>
          </w:tcPr>
          <w:p>
            <w:pPr>
              <w:spacing w:line="400" w:lineRule="exact"/>
              <w:jc w:val="center"/>
              <w:rPr>
                <w:rFonts w:ascii="宋体" w:hAnsi="宋体" w:cs="Arial"/>
              </w:rPr>
            </w:pPr>
          </w:p>
        </w:tc>
        <w:tc>
          <w:tcPr>
            <w:tcW w:w="1421" w:type="dxa"/>
            <w:gridSpan w:val="2"/>
            <w:tcBorders>
              <w:right w:val="single" w:color="auto" w:sz="4" w:space="0"/>
            </w:tcBorders>
            <w:noWrap w:val="0"/>
            <w:vAlign w:val="center"/>
          </w:tcPr>
          <w:p>
            <w:pPr>
              <w:spacing w:line="400" w:lineRule="exact"/>
              <w:jc w:val="center"/>
              <w:rPr>
                <w:rFonts w:ascii="宋体" w:hAnsi="宋体" w:cs="Arial"/>
              </w:rPr>
            </w:pPr>
          </w:p>
        </w:tc>
        <w:tc>
          <w:tcPr>
            <w:tcW w:w="1614" w:type="dxa"/>
            <w:gridSpan w:val="2"/>
            <w:tcBorders>
              <w:left w:val="single" w:color="auto" w:sz="4" w:space="0"/>
              <w:right w:val="single" w:color="auto" w:sz="4" w:space="0"/>
            </w:tcBorders>
            <w:noWrap w:val="0"/>
            <w:vAlign w:val="center"/>
          </w:tcPr>
          <w:p>
            <w:pPr>
              <w:spacing w:line="400" w:lineRule="exact"/>
              <w:jc w:val="center"/>
              <w:rPr>
                <w:rFonts w:ascii="宋体" w:hAnsi="宋体" w:cs="Arial"/>
              </w:rPr>
            </w:pPr>
          </w:p>
        </w:tc>
        <w:tc>
          <w:tcPr>
            <w:tcW w:w="1387" w:type="dxa"/>
            <w:gridSpan w:val="2"/>
            <w:tcBorders>
              <w:left w:val="single" w:color="auto" w:sz="4" w:space="0"/>
            </w:tcBorders>
            <w:noWrap w:val="0"/>
            <w:vAlign w:val="center"/>
          </w:tcPr>
          <w:p>
            <w:pPr>
              <w:spacing w:line="400" w:lineRule="exact"/>
              <w:jc w:val="center"/>
              <w:rPr>
                <w:rFonts w:ascii="宋体" w:hAnsi="宋体" w:cs="Arial"/>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54" w:type="dxa"/>
            <w:bottom w:w="0" w:type="dxa"/>
            <w:right w:w="54" w:type="dxa"/>
          </w:tblCellMar>
        </w:tblPrEx>
        <w:trPr>
          <w:cantSplit/>
          <w:trHeight w:val="510" w:hRule="atLeast"/>
        </w:trPr>
        <w:tc>
          <w:tcPr>
            <w:tcW w:w="718" w:type="dxa"/>
            <w:tcBorders>
              <w:bottom w:val="single" w:color="auto" w:sz="4" w:space="0"/>
            </w:tcBorders>
            <w:noWrap w:val="0"/>
            <w:vAlign w:val="center"/>
          </w:tcPr>
          <w:p>
            <w:pPr>
              <w:spacing w:line="400" w:lineRule="exact"/>
              <w:jc w:val="center"/>
              <w:rPr>
                <w:rFonts w:ascii="宋体" w:hAnsi="宋体" w:cs="Arial"/>
              </w:rPr>
            </w:pPr>
          </w:p>
        </w:tc>
        <w:tc>
          <w:tcPr>
            <w:tcW w:w="1439" w:type="dxa"/>
            <w:tcBorders>
              <w:bottom w:val="single" w:color="auto" w:sz="4" w:space="0"/>
            </w:tcBorders>
            <w:noWrap w:val="0"/>
            <w:vAlign w:val="center"/>
          </w:tcPr>
          <w:p>
            <w:pPr>
              <w:spacing w:line="400" w:lineRule="exact"/>
              <w:jc w:val="center"/>
              <w:rPr>
                <w:rFonts w:ascii="宋体" w:hAnsi="宋体" w:cs="Arial"/>
              </w:rPr>
            </w:pPr>
          </w:p>
        </w:tc>
        <w:tc>
          <w:tcPr>
            <w:tcW w:w="1319" w:type="dxa"/>
            <w:tcBorders>
              <w:bottom w:val="single" w:color="auto" w:sz="4" w:space="0"/>
            </w:tcBorders>
            <w:noWrap w:val="0"/>
            <w:vAlign w:val="center"/>
          </w:tcPr>
          <w:p>
            <w:pPr>
              <w:spacing w:line="400" w:lineRule="exact"/>
              <w:jc w:val="center"/>
              <w:rPr>
                <w:rFonts w:ascii="宋体" w:hAnsi="宋体" w:cs="Arial"/>
              </w:rPr>
            </w:pPr>
          </w:p>
        </w:tc>
        <w:tc>
          <w:tcPr>
            <w:tcW w:w="1160" w:type="dxa"/>
            <w:tcBorders>
              <w:bottom w:val="single" w:color="auto" w:sz="4" w:space="0"/>
            </w:tcBorders>
            <w:noWrap w:val="0"/>
            <w:vAlign w:val="center"/>
          </w:tcPr>
          <w:p>
            <w:pPr>
              <w:spacing w:line="400" w:lineRule="exact"/>
              <w:jc w:val="center"/>
              <w:rPr>
                <w:rFonts w:ascii="宋体" w:hAnsi="宋体" w:cs="Arial"/>
              </w:rPr>
            </w:pPr>
          </w:p>
        </w:tc>
        <w:tc>
          <w:tcPr>
            <w:tcW w:w="1421" w:type="dxa"/>
            <w:gridSpan w:val="2"/>
            <w:tcBorders>
              <w:bottom w:val="single" w:color="auto" w:sz="4" w:space="0"/>
              <w:right w:val="single" w:color="auto" w:sz="4" w:space="0"/>
            </w:tcBorders>
            <w:noWrap w:val="0"/>
            <w:vAlign w:val="center"/>
          </w:tcPr>
          <w:p>
            <w:pPr>
              <w:spacing w:line="400" w:lineRule="exact"/>
              <w:jc w:val="center"/>
              <w:rPr>
                <w:rFonts w:ascii="宋体" w:hAnsi="宋体" w:cs="Arial"/>
              </w:rPr>
            </w:pPr>
          </w:p>
        </w:tc>
        <w:tc>
          <w:tcPr>
            <w:tcW w:w="1614" w:type="dxa"/>
            <w:gridSpan w:val="2"/>
            <w:tcBorders>
              <w:left w:val="single" w:color="auto" w:sz="4" w:space="0"/>
              <w:bottom w:val="single" w:color="auto" w:sz="4" w:space="0"/>
              <w:right w:val="single" w:color="auto" w:sz="4" w:space="0"/>
            </w:tcBorders>
            <w:noWrap w:val="0"/>
            <w:vAlign w:val="center"/>
          </w:tcPr>
          <w:p>
            <w:pPr>
              <w:spacing w:line="400" w:lineRule="exact"/>
              <w:jc w:val="center"/>
              <w:rPr>
                <w:rFonts w:ascii="宋体" w:hAnsi="宋体" w:cs="Arial"/>
              </w:rPr>
            </w:pPr>
          </w:p>
        </w:tc>
        <w:tc>
          <w:tcPr>
            <w:tcW w:w="1387" w:type="dxa"/>
            <w:gridSpan w:val="2"/>
            <w:tcBorders>
              <w:left w:val="single" w:color="auto" w:sz="4" w:space="0"/>
              <w:bottom w:val="single" w:color="auto" w:sz="4" w:space="0"/>
            </w:tcBorders>
            <w:noWrap w:val="0"/>
            <w:vAlign w:val="center"/>
          </w:tcPr>
          <w:p>
            <w:pPr>
              <w:spacing w:line="400" w:lineRule="exact"/>
              <w:jc w:val="center"/>
              <w:rPr>
                <w:rFonts w:ascii="宋体" w:hAnsi="宋体" w:cs="Arial"/>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54" w:type="dxa"/>
            <w:bottom w:w="0" w:type="dxa"/>
            <w:right w:w="54" w:type="dxa"/>
          </w:tblCellMar>
        </w:tblPrEx>
        <w:trPr>
          <w:cantSplit/>
          <w:trHeight w:val="615" w:hRule="atLeast"/>
        </w:trPr>
        <w:tc>
          <w:tcPr>
            <w:tcW w:w="718" w:type="dxa"/>
            <w:tcBorders>
              <w:top w:val="single" w:color="auto" w:sz="4" w:space="0"/>
              <w:bottom w:val="single" w:color="auto" w:sz="4" w:space="0"/>
            </w:tcBorders>
            <w:noWrap w:val="0"/>
            <w:vAlign w:val="center"/>
          </w:tcPr>
          <w:p>
            <w:pPr>
              <w:spacing w:line="400" w:lineRule="exact"/>
              <w:jc w:val="center"/>
              <w:rPr>
                <w:rFonts w:ascii="宋体" w:hAnsi="宋体" w:cs="Arial"/>
              </w:rPr>
            </w:pPr>
          </w:p>
        </w:tc>
        <w:tc>
          <w:tcPr>
            <w:tcW w:w="1439" w:type="dxa"/>
            <w:tcBorders>
              <w:top w:val="single" w:color="auto" w:sz="4" w:space="0"/>
              <w:bottom w:val="single" w:color="auto" w:sz="4" w:space="0"/>
            </w:tcBorders>
            <w:noWrap w:val="0"/>
            <w:vAlign w:val="center"/>
          </w:tcPr>
          <w:p>
            <w:pPr>
              <w:spacing w:line="400" w:lineRule="exact"/>
              <w:jc w:val="center"/>
              <w:rPr>
                <w:rFonts w:ascii="宋体" w:hAnsi="宋体" w:cs="Arial"/>
              </w:rPr>
            </w:pPr>
          </w:p>
        </w:tc>
        <w:tc>
          <w:tcPr>
            <w:tcW w:w="1319" w:type="dxa"/>
            <w:tcBorders>
              <w:top w:val="single" w:color="auto" w:sz="4" w:space="0"/>
              <w:bottom w:val="single" w:color="auto" w:sz="4" w:space="0"/>
            </w:tcBorders>
            <w:noWrap w:val="0"/>
            <w:vAlign w:val="center"/>
          </w:tcPr>
          <w:p>
            <w:pPr>
              <w:spacing w:line="400" w:lineRule="exact"/>
              <w:jc w:val="center"/>
              <w:rPr>
                <w:rFonts w:ascii="宋体" w:hAnsi="宋体" w:cs="Arial"/>
              </w:rPr>
            </w:pPr>
          </w:p>
        </w:tc>
        <w:tc>
          <w:tcPr>
            <w:tcW w:w="1160" w:type="dxa"/>
            <w:tcBorders>
              <w:top w:val="single" w:color="auto" w:sz="4" w:space="0"/>
              <w:bottom w:val="single" w:color="auto" w:sz="4" w:space="0"/>
            </w:tcBorders>
            <w:noWrap w:val="0"/>
            <w:vAlign w:val="center"/>
          </w:tcPr>
          <w:p>
            <w:pPr>
              <w:spacing w:line="400" w:lineRule="exact"/>
              <w:jc w:val="center"/>
              <w:rPr>
                <w:rFonts w:ascii="宋体" w:hAnsi="宋体" w:cs="Arial"/>
              </w:rPr>
            </w:pPr>
          </w:p>
        </w:tc>
        <w:tc>
          <w:tcPr>
            <w:tcW w:w="1421" w:type="dxa"/>
            <w:gridSpan w:val="2"/>
            <w:tcBorders>
              <w:top w:val="single" w:color="auto" w:sz="4" w:space="0"/>
              <w:bottom w:val="single" w:color="auto" w:sz="4" w:space="0"/>
              <w:right w:val="single" w:color="auto" w:sz="4" w:space="0"/>
            </w:tcBorders>
            <w:noWrap w:val="0"/>
            <w:vAlign w:val="center"/>
          </w:tcPr>
          <w:p>
            <w:pPr>
              <w:spacing w:line="400" w:lineRule="exact"/>
              <w:jc w:val="center"/>
              <w:rPr>
                <w:rFonts w:ascii="宋体" w:hAnsi="宋体" w:cs="Arial"/>
              </w:rPr>
            </w:pPr>
          </w:p>
        </w:tc>
        <w:tc>
          <w:tcPr>
            <w:tcW w:w="1614" w:type="dxa"/>
            <w:gridSpan w:val="2"/>
            <w:tcBorders>
              <w:top w:val="single" w:color="auto" w:sz="4" w:space="0"/>
              <w:left w:val="single" w:color="auto" w:sz="4" w:space="0"/>
              <w:bottom w:val="single" w:color="auto" w:sz="4" w:space="0"/>
              <w:right w:val="single" w:color="auto" w:sz="4" w:space="0"/>
            </w:tcBorders>
            <w:noWrap w:val="0"/>
            <w:vAlign w:val="center"/>
          </w:tcPr>
          <w:p>
            <w:pPr>
              <w:spacing w:line="400" w:lineRule="exact"/>
              <w:jc w:val="center"/>
              <w:rPr>
                <w:rFonts w:ascii="宋体" w:hAnsi="宋体" w:cs="Arial"/>
              </w:rPr>
            </w:pPr>
          </w:p>
        </w:tc>
        <w:tc>
          <w:tcPr>
            <w:tcW w:w="1387" w:type="dxa"/>
            <w:gridSpan w:val="2"/>
            <w:tcBorders>
              <w:top w:val="single" w:color="auto" w:sz="4" w:space="0"/>
              <w:left w:val="single" w:color="auto" w:sz="4" w:space="0"/>
              <w:bottom w:val="single" w:color="auto" w:sz="4" w:space="0"/>
            </w:tcBorders>
            <w:noWrap w:val="0"/>
            <w:vAlign w:val="center"/>
          </w:tcPr>
          <w:p>
            <w:pPr>
              <w:spacing w:line="400" w:lineRule="exact"/>
              <w:jc w:val="center"/>
              <w:rPr>
                <w:rFonts w:ascii="宋体" w:hAnsi="宋体" w:cs="Arial"/>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54" w:type="dxa"/>
            <w:bottom w:w="0" w:type="dxa"/>
            <w:right w:w="54" w:type="dxa"/>
          </w:tblCellMar>
        </w:tblPrEx>
        <w:trPr>
          <w:cantSplit/>
          <w:trHeight w:val="615" w:hRule="atLeast"/>
        </w:trPr>
        <w:tc>
          <w:tcPr>
            <w:tcW w:w="718" w:type="dxa"/>
            <w:tcBorders>
              <w:top w:val="single" w:color="auto" w:sz="4" w:space="0"/>
              <w:bottom w:val="single" w:color="auto" w:sz="4" w:space="0"/>
            </w:tcBorders>
            <w:noWrap w:val="0"/>
            <w:vAlign w:val="center"/>
          </w:tcPr>
          <w:p>
            <w:pPr>
              <w:spacing w:line="400" w:lineRule="exact"/>
              <w:jc w:val="center"/>
              <w:rPr>
                <w:rFonts w:ascii="宋体" w:hAnsi="宋体" w:cs="Arial"/>
              </w:rPr>
            </w:pPr>
          </w:p>
        </w:tc>
        <w:tc>
          <w:tcPr>
            <w:tcW w:w="1439" w:type="dxa"/>
            <w:tcBorders>
              <w:top w:val="single" w:color="auto" w:sz="4" w:space="0"/>
              <w:bottom w:val="single" w:color="auto" w:sz="4" w:space="0"/>
            </w:tcBorders>
            <w:noWrap w:val="0"/>
            <w:vAlign w:val="center"/>
          </w:tcPr>
          <w:p>
            <w:pPr>
              <w:spacing w:line="400" w:lineRule="exact"/>
              <w:jc w:val="center"/>
              <w:rPr>
                <w:rFonts w:ascii="宋体" w:hAnsi="宋体" w:cs="Arial"/>
              </w:rPr>
            </w:pPr>
          </w:p>
        </w:tc>
        <w:tc>
          <w:tcPr>
            <w:tcW w:w="1319" w:type="dxa"/>
            <w:tcBorders>
              <w:top w:val="single" w:color="auto" w:sz="4" w:space="0"/>
              <w:bottom w:val="single" w:color="auto" w:sz="4" w:space="0"/>
            </w:tcBorders>
            <w:noWrap w:val="0"/>
            <w:vAlign w:val="center"/>
          </w:tcPr>
          <w:p>
            <w:pPr>
              <w:spacing w:line="400" w:lineRule="exact"/>
              <w:jc w:val="center"/>
              <w:rPr>
                <w:rFonts w:ascii="宋体" w:hAnsi="宋体" w:cs="Arial"/>
              </w:rPr>
            </w:pPr>
          </w:p>
        </w:tc>
        <w:tc>
          <w:tcPr>
            <w:tcW w:w="1160" w:type="dxa"/>
            <w:tcBorders>
              <w:top w:val="single" w:color="auto" w:sz="4" w:space="0"/>
              <w:bottom w:val="single" w:color="auto" w:sz="4" w:space="0"/>
            </w:tcBorders>
            <w:noWrap w:val="0"/>
            <w:vAlign w:val="center"/>
          </w:tcPr>
          <w:p>
            <w:pPr>
              <w:spacing w:line="400" w:lineRule="exact"/>
              <w:jc w:val="center"/>
              <w:rPr>
                <w:rFonts w:ascii="宋体" w:hAnsi="宋体" w:cs="Arial"/>
              </w:rPr>
            </w:pPr>
          </w:p>
        </w:tc>
        <w:tc>
          <w:tcPr>
            <w:tcW w:w="1421" w:type="dxa"/>
            <w:gridSpan w:val="2"/>
            <w:tcBorders>
              <w:top w:val="single" w:color="auto" w:sz="4" w:space="0"/>
              <w:bottom w:val="single" w:color="auto" w:sz="4" w:space="0"/>
              <w:right w:val="single" w:color="auto" w:sz="4" w:space="0"/>
            </w:tcBorders>
            <w:noWrap w:val="0"/>
            <w:vAlign w:val="center"/>
          </w:tcPr>
          <w:p>
            <w:pPr>
              <w:spacing w:line="400" w:lineRule="exact"/>
              <w:jc w:val="center"/>
              <w:rPr>
                <w:rFonts w:ascii="宋体" w:hAnsi="宋体" w:cs="Arial"/>
              </w:rPr>
            </w:pPr>
          </w:p>
        </w:tc>
        <w:tc>
          <w:tcPr>
            <w:tcW w:w="1614" w:type="dxa"/>
            <w:gridSpan w:val="2"/>
            <w:tcBorders>
              <w:top w:val="single" w:color="auto" w:sz="4" w:space="0"/>
              <w:left w:val="single" w:color="auto" w:sz="4" w:space="0"/>
              <w:bottom w:val="single" w:color="auto" w:sz="4" w:space="0"/>
              <w:right w:val="single" w:color="auto" w:sz="4" w:space="0"/>
            </w:tcBorders>
            <w:noWrap w:val="0"/>
            <w:vAlign w:val="center"/>
          </w:tcPr>
          <w:p>
            <w:pPr>
              <w:spacing w:line="400" w:lineRule="exact"/>
              <w:jc w:val="center"/>
              <w:rPr>
                <w:rFonts w:ascii="宋体" w:hAnsi="宋体" w:cs="Arial"/>
              </w:rPr>
            </w:pPr>
          </w:p>
        </w:tc>
        <w:tc>
          <w:tcPr>
            <w:tcW w:w="1387" w:type="dxa"/>
            <w:gridSpan w:val="2"/>
            <w:tcBorders>
              <w:top w:val="single" w:color="auto" w:sz="4" w:space="0"/>
              <w:left w:val="single" w:color="auto" w:sz="4" w:space="0"/>
              <w:bottom w:val="single" w:color="auto" w:sz="4" w:space="0"/>
            </w:tcBorders>
            <w:noWrap w:val="0"/>
            <w:vAlign w:val="center"/>
          </w:tcPr>
          <w:p>
            <w:pPr>
              <w:spacing w:line="400" w:lineRule="exact"/>
              <w:jc w:val="center"/>
              <w:rPr>
                <w:rFonts w:ascii="宋体" w:hAnsi="宋体" w:cs="Arial"/>
              </w:rPr>
            </w:pPr>
          </w:p>
        </w:tc>
      </w:tr>
    </w:tbl>
    <w:p>
      <w:pPr>
        <w:tabs>
          <w:tab w:val="left" w:pos="555"/>
          <w:tab w:val="left" w:pos="2214"/>
          <w:tab w:val="left" w:pos="3774"/>
          <w:tab w:val="left" w:pos="4854"/>
          <w:tab w:val="left" w:pos="5934"/>
          <w:tab w:val="left" w:pos="7014"/>
          <w:tab w:val="left" w:pos="8214"/>
          <w:tab w:val="left" w:pos="10134"/>
          <w:tab w:val="left" w:pos="11124"/>
        </w:tabs>
        <w:spacing w:line="400" w:lineRule="exact"/>
        <w:ind w:firstLine="480" w:firstLineChars="200"/>
        <w:rPr>
          <w:rFonts w:hint="eastAsia" w:ascii="宋体" w:hAnsi="宋体" w:cs="Arial"/>
          <w:color w:val="auto"/>
          <w:sz w:val="24"/>
        </w:rPr>
      </w:pPr>
      <w:r>
        <w:rPr>
          <w:rFonts w:hint="eastAsia" w:ascii="宋体" w:hAnsi="宋体" w:cs="Arial"/>
          <w:color w:val="auto"/>
          <w:sz w:val="24"/>
        </w:rPr>
        <w:t>注：供应商（仅限于供应商自己的）以上业绩需提供有关书面证明材料，提供合同复印件。</w:t>
      </w:r>
    </w:p>
    <w:p>
      <w:pPr>
        <w:spacing w:line="400" w:lineRule="exact"/>
        <w:jc w:val="both"/>
        <w:rPr>
          <w:rFonts w:hint="eastAsia" w:ascii="宋体" w:hAnsi="宋体" w:cs="Arial"/>
          <w:sz w:val="24"/>
        </w:rPr>
      </w:pPr>
    </w:p>
    <w:p>
      <w:pPr>
        <w:jc w:val="left"/>
        <w:rPr>
          <w:rFonts w:hint="eastAsia" w:ascii="宋体" w:hAnsi="宋体" w:cs="Arial"/>
        </w:rPr>
      </w:pPr>
    </w:p>
    <w:p>
      <w:pPr>
        <w:spacing w:line="360" w:lineRule="auto"/>
        <w:jc w:val="left"/>
        <w:rPr>
          <w:rFonts w:hint="eastAsia" w:ascii="宋体" w:hAnsi="宋体"/>
          <w:sz w:val="24"/>
        </w:rPr>
      </w:pPr>
      <w:r>
        <w:rPr>
          <w:rFonts w:hint="eastAsia" w:ascii="宋体" w:hAnsi="宋体"/>
          <w:sz w:val="24"/>
        </w:rPr>
        <w:t>供应商名称：</w:t>
      </w:r>
      <w:r>
        <w:rPr>
          <w:rFonts w:hint="eastAsia" w:ascii="宋体" w:hAnsi="宋体"/>
          <w:sz w:val="24"/>
          <w:u w:val="single"/>
        </w:rPr>
        <w:t>苏州伯利恒水上设施工程有限公司</w:t>
      </w:r>
      <w:r>
        <w:rPr>
          <w:rFonts w:hint="eastAsia" w:ascii="宋体" w:hAnsi="宋体"/>
          <w:sz w:val="24"/>
        </w:rPr>
        <w:t>（盖单位公章）</w:t>
      </w:r>
    </w:p>
    <w:p>
      <w:pPr>
        <w:spacing w:line="360" w:lineRule="auto"/>
        <w:jc w:val="left"/>
        <w:rPr>
          <w:rFonts w:hint="eastAsia" w:ascii="宋体" w:hAnsi="宋体"/>
          <w:sz w:val="24"/>
        </w:rPr>
      </w:pPr>
      <w:r>
        <w:rPr>
          <w:rFonts w:hint="eastAsia" w:ascii="宋体" w:hAnsi="宋体"/>
          <w:sz w:val="24"/>
        </w:rPr>
        <w:t>法定代表人或授权代表（签字）：___________</w:t>
      </w:r>
    </w:p>
    <w:p>
      <w:pPr>
        <w:pStyle w:val="2"/>
        <w:numPr>
          <w:numId w:val="0"/>
        </w:numPr>
        <w:spacing w:line="360" w:lineRule="auto"/>
        <w:rPr>
          <w:rFonts w:hint="eastAsia" w:ascii="宋体" w:hAnsi="宋体"/>
          <w:sz w:val="24"/>
        </w:rPr>
      </w:pPr>
      <w:r>
        <w:rPr>
          <w:rFonts w:hint="eastAsia" w:ascii="宋体" w:hAnsi="宋体"/>
          <w:sz w:val="24"/>
        </w:rPr>
        <w:t>日期:</w:t>
      </w:r>
      <w:r>
        <w:rPr>
          <w:rFonts w:hint="eastAsia"/>
          <w:bCs/>
          <w:sz w:val="24"/>
          <w:u w:val="single"/>
          <w:lang w:val="en-US" w:eastAsia="zh-CN"/>
        </w:rPr>
        <w:t>2023</w:t>
      </w:r>
      <w:r>
        <w:rPr>
          <w:rFonts w:hint="eastAsia"/>
          <w:bCs/>
          <w:sz w:val="24"/>
          <w:u w:val="single"/>
        </w:rPr>
        <w:t>年</w:t>
      </w:r>
      <w:r>
        <w:rPr>
          <w:rFonts w:hint="eastAsia"/>
          <w:bCs/>
          <w:sz w:val="24"/>
          <w:u w:val="single"/>
          <w:lang w:val="en-US" w:eastAsia="zh-CN"/>
        </w:rPr>
        <w:t>7</w:t>
      </w:r>
      <w:r>
        <w:rPr>
          <w:rFonts w:hint="eastAsia"/>
          <w:bCs/>
          <w:sz w:val="24"/>
          <w:u w:val="single"/>
        </w:rPr>
        <w:t>月</w:t>
      </w:r>
      <w:r>
        <w:rPr>
          <w:rFonts w:hint="eastAsia"/>
          <w:bCs/>
          <w:sz w:val="24"/>
          <w:u w:val="single"/>
          <w:lang w:val="en-US" w:eastAsia="zh-CN"/>
        </w:rPr>
        <w:t>21</w:t>
      </w:r>
      <w:r>
        <w:rPr>
          <w:rFonts w:hint="eastAsia"/>
          <w:bCs/>
          <w:sz w:val="24"/>
          <w:u w:val="single"/>
        </w:rPr>
        <w:t>日</w:t>
      </w:r>
    </w:p>
    <w:p>
      <w:pPr>
        <w:pStyle w:val="2"/>
        <w:numPr>
          <w:numId w:val="0"/>
        </w:numPr>
        <w:spacing w:line="360" w:lineRule="auto"/>
        <w:rPr>
          <w:rFonts w:hint="eastAsia" w:ascii="宋体" w:hAnsi="宋体"/>
          <w:sz w:val="24"/>
        </w:rPr>
      </w:pPr>
    </w:p>
    <w:p>
      <w:pPr>
        <w:pStyle w:val="2"/>
        <w:numPr>
          <w:numId w:val="0"/>
        </w:numPr>
        <w:spacing w:line="360" w:lineRule="auto"/>
        <w:rPr>
          <w:rFonts w:hint="eastAsia" w:ascii="宋体" w:hAnsi="宋体"/>
          <w:sz w:val="24"/>
        </w:rPr>
      </w:pPr>
    </w:p>
    <w:p>
      <w:pPr>
        <w:rPr>
          <w:rFonts w:hint="eastAsia"/>
          <w:lang w:val="en-US" w:eastAsia="zh-CN"/>
        </w:rPr>
      </w:pPr>
      <w:r>
        <w:drawing>
          <wp:inline distT="0" distB="0" distL="114300" distR="114300">
            <wp:extent cx="5271135" cy="7512050"/>
            <wp:effectExtent l="0" t="0" r="5715" b="1270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8"/>
                    <a:stretch>
                      <a:fillRect/>
                    </a:stretch>
                  </pic:blipFill>
                  <pic:spPr>
                    <a:xfrm>
                      <a:off x="0" y="0"/>
                      <a:ext cx="5271135" cy="7512050"/>
                    </a:xfrm>
                    <a:prstGeom prst="rect">
                      <a:avLst/>
                    </a:prstGeom>
                    <a:noFill/>
                    <a:ln>
                      <a:noFill/>
                    </a:ln>
                  </pic:spPr>
                </pic:pic>
              </a:graphicData>
            </a:graphic>
          </wp:inline>
        </w:drawing>
      </w:r>
    </w:p>
    <w:p>
      <w:pPr>
        <w:pStyle w:val="2"/>
        <w:numPr>
          <w:numId w:val="0"/>
        </w:numPr>
        <w:spacing w:line="360" w:lineRule="auto"/>
        <w:rPr>
          <w:rFonts w:hint="eastAsia" w:ascii="宋体" w:hAnsi="宋体"/>
          <w:sz w:val="24"/>
        </w:rPr>
        <w:sectPr>
          <w:pgSz w:w="11907" w:h="16840"/>
          <w:pgMar w:top="1134" w:right="1134" w:bottom="1134" w:left="1417" w:header="850" w:footer="992" w:gutter="0"/>
          <w:pgNumType w:fmt="decimal"/>
          <w:cols w:space="720" w:num="1"/>
          <w:rtlGutter w:val="0"/>
          <w:docGrid w:linePitch="312" w:charSpace="0"/>
        </w:sectPr>
      </w:pPr>
      <w:r>
        <w:drawing>
          <wp:inline distT="0" distB="0" distL="114300" distR="114300">
            <wp:extent cx="5269865" cy="7496175"/>
            <wp:effectExtent l="0" t="0" r="6985" b="952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9"/>
                    <a:stretch>
                      <a:fillRect/>
                    </a:stretch>
                  </pic:blipFill>
                  <pic:spPr>
                    <a:xfrm>
                      <a:off x="0" y="0"/>
                      <a:ext cx="5269865" cy="7496175"/>
                    </a:xfrm>
                    <a:prstGeom prst="rect">
                      <a:avLst/>
                    </a:prstGeom>
                    <a:noFill/>
                    <a:ln>
                      <a:noFill/>
                    </a:ln>
                  </pic:spPr>
                </pic:pic>
              </a:graphicData>
            </a:graphic>
          </wp:inline>
        </w:drawing>
      </w:r>
      <w:r>
        <w:drawing>
          <wp:inline distT="0" distB="0" distL="114300" distR="114300">
            <wp:extent cx="5272405" cy="7439025"/>
            <wp:effectExtent l="0" t="0" r="4445" b="952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0"/>
                    <a:stretch>
                      <a:fillRect/>
                    </a:stretch>
                  </pic:blipFill>
                  <pic:spPr>
                    <a:xfrm>
                      <a:off x="0" y="0"/>
                      <a:ext cx="5272405" cy="7439025"/>
                    </a:xfrm>
                    <a:prstGeom prst="rect">
                      <a:avLst/>
                    </a:prstGeom>
                    <a:noFill/>
                    <a:ln>
                      <a:noFill/>
                    </a:ln>
                  </pic:spPr>
                </pic:pic>
              </a:graphicData>
            </a:graphic>
          </wp:inline>
        </w:drawing>
      </w:r>
      <w:r>
        <w:drawing>
          <wp:inline distT="0" distB="0" distL="114300" distR="114300">
            <wp:extent cx="5269865" cy="7487285"/>
            <wp:effectExtent l="0" t="0" r="6985" b="1841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1"/>
                    <a:stretch>
                      <a:fillRect/>
                    </a:stretch>
                  </pic:blipFill>
                  <pic:spPr>
                    <a:xfrm>
                      <a:off x="0" y="0"/>
                      <a:ext cx="5269865" cy="7487285"/>
                    </a:xfrm>
                    <a:prstGeom prst="rect">
                      <a:avLst/>
                    </a:prstGeom>
                    <a:noFill/>
                    <a:ln>
                      <a:noFill/>
                    </a:ln>
                  </pic:spPr>
                </pic:pic>
              </a:graphicData>
            </a:graphic>
          </wp:inline>
        </w:drawing>
      </w:r>
      <w:r>
        <w:drawing>
          <wp:inline distT="0" distB="0" distL="114300" distR="114300">
            <wp:extent cx="5269865" cy="7471410"/>
            <wp:effectExtent l="0" t="0" r="6985" b="1524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2"/>
                    <a:stretch>
                      <a:fillRect/>
                    </a:stretch>
                  </pic:blipFill>
                  <pic:spPr>
                    <a:xfrm>
                      <a:off x="0" y="0"/>
                      <a:ext cx="5269865" cy="7471410"/>
                    </a:xfrm>
                    <a:prstGeom prst="rect">
                      <a:avLst/>
                    </a:prstGeom>
                    <a:noFill/>
                    <a:ln>
                      <a:noFill/>
                    </a:ln>
                  </pic:spPr>
                </pic:pic>
              </a:graphicData>
            </a:graphic>
          </wp:inline>
        </w:drawing>
      </w:r>
      <w:r>
        <w:drawing>
          <wp:inline distT="0" distB="0" distL="114300" distR="114300">
            <wp:extent cx="5273040" cy="7472045"/>
            <wp:effectExtent l="0" t="0" r="3810" b="1460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3"/>
                    <a:stretch>
                      <a:fillRect/>
                    </a:stretch>
                  </pic:blipFill>
                  <pic:spPr>
                    <a:xfrm>
                      <a:off x="0" y="0"/>
                      <a:ext cx="5273040" cy="7472045"/>
                    </a:xfrm>
                    <a:prstGeom prst="rect">
                      <a:avLst/>
                    </a:prstGeom>
                    <a:noFill/>
                    <a:ln>
                      <a:noFill/>
                    </a:ln>
                  </pic:spPr>
                </pic:pic>
              </a:graphicData>
            </a:graphic>
          </wp:inline>
        </w:drawing>
      </w:r>
      <w:r>
        <w:drawing>
          <wp:inline distT="0" distB="0" distL="114300" distR="114300">
            <wp:extent cx="5269865" cy="7480300"/>
            <wp:effectExtent l="0" t="0" r="6985" b="635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4"/>
                    <a:stretch>
                      <a:fillRect/>
                    </a:stretch>
                  </pic:blipFill>
                  <pic:spPr>
                    <a:xfrm>
                      <a:off x="0" y="0"/>
                      <a:ext cx="5269865" cy="7480300"/>
                    </a:xfrm>
                    <a:prstGeom prst="rect">
                      <a:avLst/>
                    </a:prstGeom>
                    <a:noFill/>
                    <a:ln>
                      <a:noFill/>
                    </a:ln>
                  </pic:spPr>
                </pic:pic>
              </a:graphicData>
            </a:graphic>
          </wp:inline>
        </w:drawing>
      </w:r>
      <w:r>
        <w:drawing>
          <wp:inline distT="0" distB="0" distL="114300" distR="114300">
            <wp:extent cx="5269865" cy="7480300"/>
            <wp:effectExtent l="0" t="0" r="6985" b="635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5"/>
                    <a:stretch>
                      <a:fillRect/>
                    </a:stretch>
                  </pic:blipFill>
                  <pic:spPr>
                    <a:xfrm>
                      <a:off x="0" y="0"/>
                      <a:ext cx="5269865" cy="7480300"/>
                    </a:xfrm>
                    <a:prstGeom prst="rect">
                      <a:avLst/>
                    </a:prstGeom>
                    <a:noFill/>
                    <a:ln>
                      <a:noFill/>
                    </a:ln>
                  </pic:spPr>
                </pic:pic>
              </a:graphicData>
            </a:graphic>
          </wp:inline>
        </w:drawing>
      </w:r>
      <w:r>
        <w:drawing>
          <wp:inline distT="0" distB="0" distL="114300" distR="114300">
            <wp:extent cx="5269865" cy="7463155"/>
            <wp:effectExtent l="0" t="0" r="6985" b="444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6"/>
                    <a:stretch>
                      <a:fillRect/>
                    </a:stretch>
                  </pic:blipFill>
                  <pic:spPr>
                    <a:xfrm>
                      <a:off x="0" y="0"/>
                      <a:ext cx="5269865" cy="7463155"/>
                    </a:xfrm>
                    <a:prstGeom prst="rect">
                      <a:avLst/>
                    </a:prstGeom>
                    <a:noFill/>
                    <a:ln>
                      <a:noFill/>
                    </a:ln>
                  </pic:spPr>
                </pic:pic>
              </a:graphicData>
            </a:graphic>
          </wp:inline>
        </w:drawing>
      </w:r>
      <w:r>
        <w:drawing>
          <wp:inline distT="0" distB="0" distL="114300" distR="114300">
            <wp:extent cx="5273040" cy="7329805"/>
            <wp:effectExtent l="0" t="0" r="3810" b="4445"/>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17"/>
                    <a:stretch>
                      <a:fillRect/>
                    </a:stretch>
                  </pic:blipFill>
                  <pic:spPr>
                    <a:xfrm>
                      <a:off x="0" y="0"/>
                      <a:ext cx="5273040" cy="7329805"/>
                    </a:xfrm>
                    <a:prstGeom prst="rect">
                      <a:avLst/>
                    </a:prstGeom>
                    <a:noFill/>
                    <a:ln>
                      <a:noFill/>
                    </a:ln>
                  </pic:spPr>
                </pic:pic>
              </a:graphicData>
            </a:graphic>
          </wp:inline>
        </w:drawing>
      </w:r>
      <w:r>
        <w:drawing>
          <wp:inline distT="0" distB="0" distL="114300" distR="114300">
            <wp:extent cx="5273040" cy="7472045"/>
            <wp:effectExtent l="0" t="0" r="3810" b="14605"/>
            <wp:docPr id="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pic:cNvPicPr>
                      <a:picLocks noChangeAspect="1"/>
                    </pic:cNvPicPr>
                  </pic:nvPicPr>
                  <pic:blipFill>
                    <a:blip r:embed="rId18"/>
                    <a:stretch>
                      <a:fillRect/>
                    </a:stretch>
                  </pic:blipFill>
                  <pic:spPr>
                    <a:xfrm>
                      <a:off x="0" y="0"/>
                      <a:ext cx="5273040" cy="7472045"/>
                    </a:xfrm>
                    <a:prstGeom prst="rect">
                      <a:avLst/>
                    </a:prstGeom>
                    <a:noFill/>
                    <a:ln>
                      <a:noFill/>
                    </a:ln>
                  </pic:spPr>
                </pic:pic>
              </a:graphicData>
            </a:graphic>
          </wp:inline>
        </w:drawing>
      </w:r>
      <w:r>
        <w:drawing>
          <wp:inline distT="0" distB="0" distL="114300" distR="114300">
            <wp:extent cx="5269865" cy="7463155"/>
            <wp:effectExtent l="0" t="0" r="6985" b="4445"/>
            <wp:docPr id="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pic:cNvPicPr>
                      <a:picLocks noChangeAspect="1"/>
                    </pic:cNvPicPr>
                  </pic:nvPicPr>
                  <pic:blipFill>
                    <a:blip r:embed="rId19"/>
                    <a:stretch>
                      <a:fillRect/>
                    </a:stretch>
                  </pic:blipFill>
                  <pic:spPr>
                    <a:xfrm>
                      <a:off x="0" y="0"/>
                      <a:ext cx="5269865" cy="7463155"/>
                    </a:xfrm>
                    <a:prstGeom prst="rect">
                      <a:avLst/>
                    </a:prstGeom>
                    <a:noFill/>
                    <a:ln>
                      <a:noFill/>
                    </a:ln>
                  </pic:spPr>
                </pic:pic>
              </a:graphicData>
            </a:graphic>
          </wp:inline>
        </w:drawing>
      </w:r>
      <w:r>
        <w:drawing>
          <wp:inline distT="0" distB="0" distL="114300" distR="114300">
            <wp:extent cx="5269865" cy="7452995"/>
            <wp:effectExtent l="0" t="0" r="6985" b="14605"/>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pic:cNvPicPr>
                      <a:picLocks noChangeAspect="1"/>
                    </pic:cNvPicPr>
                  </pic:nvPicPr>
                  <pic:blipFill>
                    <a:blip r:embed="rId20"/>
                    <a:stretch>
                      <a:fillRect/>
                    </a:stretch>
                  </pic:blipFill>
                  <pic:spPr>
                    <a:xfrm>
                      <a:off x="0" y="0"/>
                      <a:ext cx="5269865" cy="7452995"/>
                    </a:xfrm>
                    <a:prstGeom prst="rect">
                      <a:avLst/>
                    </a:prstGeom>
                    <a:noFill/>
                    <a:ln>
                      <a:noFill/>
                    </a:ln>
                  </pic:spPr>
                </pic:pic>
              </a:graphicData>
            </a:graphic>
          </wp:inline>
        </w:drawing>
      </w:r>
      <w:r>
        <w:drawing>
          <wp:inline distT="0" distB="0" distL="114300" distR="114300">
            <wp:extent cx="5269865" cy="7445375"/>
            <wp:effectExtent l="0" t="0" r="6985" b="3175"/>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21"/>
                    <a:stretch>
                      <a:fillRect/>
                    </a:stretch>
                  </pic:blipFill>
                  <pic:spPr>
                    <a:xfrm>
                      <a:off x="0" y="0"/>
                      <a:ext cx="5269865" cy="7445375"/>
                    </a:xfrm>
                    <a:prstGeom prst="rect">
                      <a:avLst/>
                    </a:prstGeom>
                    <a:noFill/>
                    <a:ln>
                      <a:noFill/>
                    </a:ln>
                  </pic:spPr>
                </pic:pic>
              </a:graphicData>
            </a:graphic>
          </wp:inline>
        </w:drawing>
      </w:r>
      <w:r>
        <w:drawing>
          <wp:inline distT="0" distB="0" distL="114300" distR="114300">
            <wp:extent cx="5273040" cy="7463155"/>
            <wp:effectExtent l="0" t="0" r="3810" b="4445"/>
            <wp:docPr id="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5"/>
                    <pic:cNvPicPr>
                      <a:picLocks noChangeAspect="1"/>
                    </pic:cNvPicPr>
                  </pic:nvPicPr>
                  <pic:blipFill>
                    <a:blip r:embed="rId22"/>
                    <a:stretch>
                      <a:fillRect/>
                    </a:stretch>
                  </pic:blipFill>
                  <pic:spPr>
                    <a:xfrm>
                      <a:off x="0" y="0"/>
                      <a:ext cx="5273040" cy="7463155"/>
                    </a:xfrm>
                    <a:prstGeom prst="rect">
                      <a:avLst/>
                    </a:prstGeom>
                    <a:noFill/>
                    <a:ln>
                      <a:noFill/>
                    </a:ln>
                  </pic:spPr>
                </pic:pic>
              </a:graphicData>
            </a:graphic>
          </wp:inline>
        </w:drawing>
      </w:r>
      <w:r>
        <w:drawing>
          <wp:inline distT="0" distB="0" distL="114300" distR="114300">
            <wp:extent cx="5273040" cy="7479030"/>
            <wp:effectExtent l="0" t="0" r="3810" b="7620"/>
            <wp:docPr id="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6"/>
                    <pic:cNvPicPr>
                      <a:picLocks noChangeAspect="1"/>
                    </pic:cNvPicPr>
                  </pic:nvPicPr>
                  <pic:blipFill>
                    <a:blip r:embed="rId23"/>
                    <a:stretch>
                      <a:fillRect/>
                    </a:stretch>
                  </pic:blipFill>
                  <pic:spPr>
                    <a:xfrm>
                      <a:off x="0" y="0"/>
                      <a:ext cx="5273040" cy="7479030"/>
                    </a:xfrm>
                    <a:prstGeom prst="rect">
                      <a:avLst/>
                    </a:prstGeom>
                    <a:noFill/>
                    <a:ln>
                      <a:noFill/>
                    </a:ln>
                  </pic:spPr>
                </pic:pic>
              </a:graphicData>
            </a:graphic>
          </wp:inline>
        </w:drawing>
      </w:r>
    </w:p>
    <w:p>
      <w:pPr>
        <w:pStyle w:val="2"/>
        <w:numPr>
          <w:numId w:val="0"/>
        </w:numPr>
        <w:rPr>
          <w:rFonts w:hint="eastAsia" w:ascii="宋体" w:hAnsi="宋体"/>
          <w:sz w:val="24"/>
        </w:rPr>
      </w:pPr>
    </w:p>
    <w:p>
      <w:pPr>
        <w:pStyle w:val="3"/>
        <w:numPr>
          <w:ilvl w:val="0"/>
          <w:numId w:val="0"/>
        </w:numPr>
        <w:bidi w:val="0"/>
        <w:rPr>
          <w:rFonts w:hint="eastAsia"/>
        </w:rPr>
      </w:pPr>
      <w:bookmarkStart w:id="5" w:name="_Toc13677"/>
      <w:r>
        <w:rPr>
          <w:rFonts w:hint="eastAsia" w:ascii="Times New Roman" w:hAnsi="Times New Roman" w:eastAsia="宋体" w:cs="Times New Roman"/>
          <w:b/>
          <w:kern w:val="44"/>
          <w:sz w:val="30"/>
          <w:szCs w:val="24"/>
          <w:lang w:val="en-US" w:eastAsia="zh-CN" w:bidi="ar-SA"/>
        </w:rPr>
        <w:t>六、</w:t>
      </w:r>
      <w:r>
        <w:rPr>
          <w:rFonts w:hint="eastAsia"/>
        </w:rPr>
        <w:t>商务应答表</w:t>
      </w:r>
      <w:bookmarkEnd w:id="5"/>
    </w:p>
    <w:p>
      <w:pPr>
        <w:pStyle w:val="11"/>
        <w:tabs>
          <w:tab w:val="left" w:pos="0"/>
        </w:tabs>
        <w:jc w:val="center"/>
        <w:rPr>
          <w:rFonts w:hint="eastAsia"/>
          <w:b/>
          <w:sz w:val="32"/>
          <w:szCs w:val="32"/>
        </w:rPr>
      </w:pPr>
      <w:r>
        <w:rPr>
          <w:rFonts w:hint="eastAsia"/>
          <w:b/>
          <w:sz w:val="32"/>
          <w:szCs w:val="32"/>
        </w:rPr>
        <w:t>商务应答表</w:t>
      </w:r>
    </w:p>
    <w:p>
      <w:pPr>
        <w:pStyle w:val="13"/>
        <w:pBdr>
          <w:bottom w:val="none" w:color="auto" w:sz="0" w:space="0"/>
        </w:pBdr>
        <w:tabs>
          <w:tab w:val="clear" w:pos="4153"/>
          <w:tab w:val="clear" w:pos="8306"/>
        </w:tabs>
        <w:snapToGrid/>
        <w:spacing w:line="400" w:lineRule="exact"/>
        <w:ind w:firstLine="240" w:firstLineChars="100"/>
        <w:jc w:val="both"/>
        <w:rPr>
          <w:rFonts w:hint="eastAsia" w:ascii="宋体" w:hAnsi="宋体"/>
          <w:sz w:val="24"/>
          <w:szCs w:val="24"/>
        </w:rPr>
      </w:pPr>
      <w:r>
        <w:rPr>
          <w:rFonts w:hint="eastAsia" w:ascii="宋体" w:hAnsi="宋体" w:cs="宋体"/>
          <w:kern w:val="0"/>
          <w:sz w:val="24"/>
          <w:szCs w:val="24"/>
        </w:rPr>
        <w:t>项目名称：</w:t>
      </w:r>
      <w:r>
        <w:rPr>
          <w:rFonts w:hint="eastAsia" w:ascii="宋体" w:hAnsi="宋体" w:cs="宋体"/>
          <w:color w:val="auto"/>
          <w:kern w:val="0"/>
          <w:sz w:val="24"/>
          <w:szCs w:val="24"/>
        </w:rPr>
        <w:t>屏山县书楼水上乐园漂浮平台项目</w:t>
      </w:r>
    </w:p>
    <w:p>
      <w:pPr>
        <w:pStyle w:val="13"/>
        <w:pBdr>
          <w:bottom w:val="none" w:color="auto" w:sz="0" w:space="0"/>
        </w:pBdr>
        <w:tabs>
          <w:tab w:val="clear" w:pos="4153"/>
          <w:tab w:val="clear" w:pos="8306"/>
        </w:tabs>
        <w:snapToGrid/>
        <w:spacing w:line="400" w:lineRule="exact"/>
        <w:ind w:firstLine="240" w:firstLineChars="100"/>
        <w:jc w:val="both"/>
        <w:rPr>
          <w:rFonts w:hint="eastAsia" w:ascii="宋体" w:hAnsi="宋体"/>
          <w:sz w:val="24"/>
          <w:szCs w:val="24"/>
        </w:rPr>
      </w:pPr>
      <w:r>
        <w:rPr>
          <w:rFonts w:hint="eastAsia" w:ascii="宋体" w:hAnsi="宋体"/>
          <w:sz w:val="24"/>
          <w:szCs w:val="24"/>
        </w:rPr>
        <w:t>项目编号：</w:t>
      </w:r>
      <w:r>
        <w:rPr>
          <w:rFonts w:hint="eastAsia" w:ascii="宋体" w:hAnsi="宋体"/>
          <w:color w:val="auto"/>
          <w:sz w:val="24"/>
          <w:szCs w:val="24"/>
        </w:rPr>
        <w:t>SCYKLY2023-0703</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6"/>
        <w:gridCol w:w="3612"/>
        <w:gridCol w:w="3435"/>
        <w:gridCol w:w="1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jc w:val="center"/>
        </w:trPr>
        <w:tc>
          <w:tcPr>
            <w:tcW w:w="956" w:type="dxa"/>
            <w:noWrap w:val="0"/>
            <w:vAlign w:val="center"/>
          </w:tcPr>
          <w:p>
            <w:pPr>
              <w:jc w:val="center"/>
              <w:rPr>
                <w:rFonts w:hint="eastAsia" w:ascii="宋体" w:hAnsi="宋体"/>
                <w:sz w:val="24"/>
              </w:rPr>
            </w:pPr>
            <w:r>
              <w:rPr>
                <w:rFonts w:hint="eastAsia" w:ascii="宋体" w:hAnsi="宋体"/>
                <w:sz w:val="24"/>
              </w:rPr>
              <w:t>序号</w:t>
            </w:r>
          </w:p>
        </w:tc>
        <w:tc>
          <w:tcPr>
            <w:tcW w:w="3612" w:type="dxa"/>
            <w:noWrap w:val="0"/>
            <w:vAlign w:val="center"/>
          </w:tcPr>
          <w:p>
            <w:pPr>
              <w:jc w:val="center"/>
              <w:rPr>
                <w:rFonts w:hint="eastAsia" w:ascii="宋体" w:hAnsi="宋体"/>
                <w:sz w:val="24"/>
              </w:rPr>
            </w:pPr>
            <w:r>
              <w:rPr>
                <w:rFonts w:hint="eastAsia" w:ascii="宋体" w:hAnsi="宋体"/>
                <w:sz w:val="24"/>
              </w:rPr>
              <w:t>磋商文件要求</w:t>
            </w:r>
          </w:p>
        </w:tc>
        <w:tc>
          <w:tcPr>
            <w:tcW w:w="3435" w:type="dxa"/>
            <w:noWrap w:val="0"/>
            <w:vAlign w:val="center"/>
          </w:tcPr>
          <w:p>
            <w:pPr>
              <w:jc w:val="center"/>
              <w:rPr>
                <w:rFonts w:hint="eastAsia" w:ascii="宋体" w:hAnsi="宋体"/>
                <w:sz w:val="24"/>
              </w:rPr>
            </w:pPr>
            <w:r>
              <w:rPr>
                <w:rFonts w:hint="eastAsia" w:ascii="宋体" w:hAnsi="宋体"/>
                <w:sz w:val="24"/>
              </w:rPr>
              <w:t>响应文件响应</w:t>
            </w:r>
          </w:p>
        </w:tc>
        <w:tc>
          <w:tcPr>
            <w:tcW w:w="1338" w:type="dxa"/>
            <w:noWrap w:val="0"/>
            <w:vAlign w:val="center"/>
          </w:tcPr>
          <w:p>
            <w:pPr>
              <w:jc w:val="center"/>
              <w:rPr>
                <w:rFonts w:hint="eastAsia" w:ascii="宋体" w:hAnsi="宋体"/>
                <w:sz w:val="24"/>
              </w:rPr>
            </w:pPr>
            <w:r>
              <w:rPr>
                <w:rFonts w:hint="eastAsia" w:ascii="宋体" w:hAnsi="宋体"/>
                <w:sz w:val="24"/>
              </w:rPr>
              <w:t>偏离及其响应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eastAsia" w:ascii="宋体" w:hAnsi="宋体" w:eastAsia="宋体"/>
                <w:sz w:val="24"/>
                <w:lang w:val="en-US" w:eastAsia="zh-CN"/>
              </w:rPr>
            </w:pPr>
            <w:r>
              <w:rPr>
                <w:rFonts w:hint="eastAsia" w:ascii="宋体" w:hAnsi="宋体"/>
                <w:sz w:val="24"/>
                <w:lang w:val="en-US" w:eastAsia="zh-CN"/>
              </w:rPr>
              <w:t>1</w:t>
            </w:r>
          </w:p>
        </w:tc>
        <w:tc>
          <w:tcPr>
            <w:tcW w:w="3612" w:type="dxa"/>
            <w:noWrap w:val="0"/>
            <w:vAlign w:val="center"/>
          </w:tcPr>
          <w:p>
            <w:pPr>
              <w:jc w:val="center"/>
              <w:rPr>
                <w:rFonts w:hint="eastAsia" w:ascii="宋体" w:hAnsi="宋体"/>
                <w:sz w:val="24"/>
              </w:rPr>
            </w:pPr>
            <w:r>
              <w:rPr>
                <w:rFonts w:hint="eastAsia" w:ascii="宋体" w:hAnsi="宋体" w:eastAsia="宋体" w:cs="宋体"/>
                <w:color w:val="000000"/>
                <w:kern w:val="0"/>
                <w:sz w:val="24"/>
                <w:szCs w:val="24"/>
                <w:highlight w:val="none"/>
                <w:lang w:bidi="ar"/>
              </w:rPr>
              <w:t>设备质保期</w:t>
            </w:r>
            <w:r>
              <w:rPr>
                <w:rFonts w:hint="eastAsia" w:ascii="宋体" w:hAnsi="宋体" w:eastAsia="宋体" w:cs="宋体"/>
                <w:color w:val="000000"/>
                <w:kern w:val="0"/>
                <w:sz w:val="24"/>
                <w:szCs w:val="24"/>
                <w:highlight w:val="none"/>
                <w:lang w:eastAsia="zh-CN" w:bidi="ar"/>
              </w:rPr>
              <w:t>至少</w:t>
            </w:r>
            <w:r>
              <w:rPr>
                <w:rFonts w:hint="eastAsia" w:ascii="宋体" w:hAnsi="宋体" w:eastAsia="宋体" w:cs="宋体"/>
                <w:color w:val="000000"/>
                <w:kern w:val="0"/>
                <w:sz w:val="24"/>
                <w:szCs w:val="24"/>
                <w:highlight w:val="none"/>
                <w:lang w:bidi="ar"/>
              </w:rPr>
              <w:t>1年，从货物验收合格后开始计算</w:t>
            </w:r>
          </w:p>
        </w:tc>
        <w:tc>
          <w:tcPr>
            <w:tcW w:w="3435" w:type="dxa"/>
            <w:noWrap w:val="0"/>
            <w:vAlign w:val="center"/>
          </w:tcPr>
          <w:p>
            <w:pPr>
              <w:jc w:val="center"/>
              <w:rPr>
                <w:rFonts w:hint="eastAsia" w:ascii="宋体" w:hAnsi="宋体" w:eastAsia="宋体" w:cs="Times New Roman"/>
                <w:kern w:val="2"/>
                <w:sz w:val="24"/>
                <w:szCs w:val="24"/>
                <w:lang w:val="en-US" w:eastAsia="zh-CN" w:bidi="ar-SA"/>
              </w:rPr>
            </w:pPr>
            <w:r>
              <w:rPr>
                <w:rFonts w:hint="eastAsia" w:ascii="宋体" w:hAnsi="宋体" w:eastAsia="宋体" w:cs="宋体"/>
                <w:color w:val="000000"/>
                <w:kern w:val="0"/>
                <w:sz w:val="24"/>
                <w:szCs w:val="24"/>
                <w:highlight w:val="none"/>
                <w:lang w:bidi="ar"/>
              </w:rPr>
              <w:t>设备质保期</w:t>
            </w:r>
            <w:r>
              <w:rPr>
                <w:rFonts w:hint="eastAsia" w:ascii="宋体" w:hAnsi="宋体" w:eastAsia="宋体" w:cs="宋体"/>
                <w:color w:val="000000"/>
                <w:kern w:val="0"/>
                <w:sz w:val="24"/>
                <w:szCs w:val="24"/>
                <w:highlight w:val="none"/>
                <w:lang w:eastAsia="zh-CN" w:bidi="ar"/>
              </w:rPr>
              <w:t>至少</w:t>
            </w:r>
            <w:r>
              <w:rPr>
                <w:rFonts w:hint="eastAsia" w:ascii="宋体" w:hAnsi="宋体" w:eastAsia="宋体" w:cs="宋体"/>
                <w:color w:val="000000"/>
                <w:kern w:val="0"/>
                <w:sz w:val="24"/>
                <w:szCs w:val="24"/>
                <w:highlight w:val="none"/>
                <w:lang w:bidi="ar"/>
              </w:rPr>
              <w:t>1年，从货物验收合格后开始计算</w:t>
            </w:r>
          </w:p>
        </w:tc>
        <w:tc>
          <w:tcPr>
            <w:tcW w:w="1338" w:type="dxa"/>
            <w:noWrap w:val="0"/>
            <w:vAlign w:val="center"/>
          </w:tcPr>
          <w:p>
            <w:pPr>
              <w:jc w:val="center"/>
              <w:rPr>
                <w:rFonts w:hint="eastAsia" w:ascii="宋体" w:hAnsi="宋体" w:eastAsia="宋体"/>
                <w:sz w:val="24"/>
                <w:lang w:eastAsia="zh-CN"/>
              </w:rPr>
            </w:pPr>
            <w:r>
              <w:rPr>
                <w:rFonts w:hint="eastAsia" w:ascii="宋体" w:hAnsi="宋体"/>
                <w:sz w:val="24"/>
                <w:lang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eastAsia" w:ascii="宋体" w:hAnsi="宋体" w:eastAsia="宋体"/>
                <w:sz w:val="24"/>
                <w:lang w:val="en-US" w:eastAsia="zh-CN"/>
              </w:rPr>
            </w:pPr>
            <w:r>
              <w:rPr>
                <w:rFonts w:hint="eastAsia" w:ascii="宋体" w:hAnsi="宋体"/>
                <w:sz w:val="24"/>
                <w:lang w:val="en-US" w:eastAsia="zh-CN"/>
              </w:rPr>
              <w:t>2</w:t>
            </w:r>
          </w:p>
        </w:tc>
        <w:tc>
          <w:tcPr>
            <w:tcW w:w="3612" w:type="dxa"/>
            <w:noWrap w:val="0"/>
            <w:vAlign w:val="center"/>
          </w:tcPr>
          <w:p>
            <w:pPr>
              <w:jc w:val="center"/>
              <w:rPr>
                <w:rFonts w:hint="eastAsia" w:ascii="宋体" w:hAnsi="宋体"/>
                <w:sz w:val="24"/>
              </w:rPr>
            </w:pPr>
            <w:r>
              <w:rPr>
                <w:rFonts w:hint="eastAsia" w:ascii="宋体" w:hAnsi="宋体" w:eastAsia="宋体" w:cs="宋体"/>
                <w:color w:val="000000"/>
                <w:kern w:val="0"/>
                <w:sz w:val="24"/>
                <w:szCs w:val="24"/>
                <w:highlight w:val="none"/>
                <w:lang w:bidi="ar"/>
              </w:rPr>
              <w:t>产品质量实行“三包”（包修、包退、包换）</w:t>
            </w:r>
          </w:p>
        </w:tc>
        <w:tc>
          <w:tcPr>
            <w:tcW w:w="3435" w:type="dxa"/>
            <w:noWrap w:val="0"/>
            <w:vAlign w:val="center"/>
          </w:tcPr>
          <w:p>
            <w:pPr>
              <w:jc w:val="center"/>
              <w:rPr>
                <w:rFonts w:hint="eastAsia" w:ascii="宋体" w:hAnsi="宋体" w:eastAsia="宋体" w:cs="Times New Roman"/>
                <w:kern w:val="2"/>
                <w:sz w:val="24"/>
                <w:szCs w:val="24"/>
                <w:lang w:val="en-US" w:eastAsia="zh-CN" w:bidi="ar-SA"/>
              </w:rPr>
            </w:pPr>
            <w:r>
              <w:rPr>
                <w:rFonts w:hint="eastAsia" w:ascii="宋体" w:hAnsi="宋体" w:eastAsia="宋体" w:cs="宋体"/>
                <w:color w:val="000000"/>
                <w:kern w:val="0"/>
                <w:sz w:val="24"/>
                <w:szCs w:val="24"/>
                <w:highlight w:val="none"/>
                <w:lang w:bidi="ar"/>
              </w:rPr>
              <w:t>产品质量实行“三包”（包修、包退、包换）</w:t>
            </w:r>
          </w:p>
        </w:tc>
        <w:tc>
          <w:tcPr>
            <w:tcW w:w="1338" w:type="dxa"/>
            <w:noWrap w:val="0"/>
            <w:vAlign w:val="center"/>
          </w:tcPr>
          <w:p>
            <w:pPr>
              <w:jc w:val="center"/>
              <w:rPr>
                <w:rFonts w:hint="eastAsia" w:ascii="宋体" w:hAnsi="宋体"/>
                <w:sz w:val="24"/>
              </w:rPr>
            </w:pPr>
            <w:r>
              <w:rPr>
                <w:rFonts w:hint="eastAsia" w:ascii="宋体" w:hAnsi="宋体"/>
                <w:sz w:val="24"/>
                <w:lang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eastAsia" w:ascii="宋体" w:hAnsi="宋体" w:eastAsia="宋体"/>
                <w:sz w:val="24"/>
                <w:lang w:val="en-US" w:eastAsia="zh-CN"/>
              </w:rPr>
            </w:pPr>
            <w:r>
              <w:rPr>
                <w:rFonts w:hint="eastAsia" w:ascii="宋体" w:hAnsi="宋体"/>
                <w:sz w:val="24"/>
                <w:lang w:val="en-US" w:eastAsia="zh-CN"/>
              </w:rPr>
              <w:t>3</w:t>
            </w:r>
          </w:p>
        </w:tc>
        <w:tc>
          <w:tcPr>
            <w:tcW w:w="3612" w:type="dxa"/>
            <w:noWrap w:val="0"/>
            <w:vAlign w:val="center"/>
          </w:tcPr>
          <w:p>
            <w:pPr>
              <w:jc w:val="center"/>
              <w:rPr>
                <w:rFonts w:hint="eastAsia" w:ascii="宋体" w:hAnsi="宋体"/>
                <w:sz w:val="24"/>
              </w:rPr>
            </w:pPr>
            <w:r>
              <w:rPr>
                <w:rFonts w:hint="eastAsia" w:ascii="宋体" w:hAnsi="宋体" w:eastAsia="宋体" w:cs="宋体"/>
                <w:color w:val="000000"/>
                <w:kern w:val="0"/>
                <w:sz w:val="24"/>
                <w:szCs w:val="24"/>
                <w:highlight w:val="none"/>
                <w:lang w:bidi="ar"/>
              </w:rPr>
              <w:t>在保修期内免费维护维修</w:t>
            </w:r>
          </w:p>
        </w:tc>
        <w:tc>
          <w:tcPr>
            <w:tcW w:w="3435" w:type="dxa"/>
            <w:noWrap w:val="0"/>
            <w:vAlign w:val="center"/>
          </w:tcPr>
          <w:p>
            <w:pPr>
              <w:jc w:val="center"/>
              <w:rPr>
                <w:rFonts w:hint="eastAsia" w:ascii="宋体" w:hAnsi="宋体" w:eastAsia="宋体" w:cs="Times New Roman"/>
                <w:kern w:val="2"/>
                <w:sz w:val="24"/>
                <w:szCs w:val="24"/>
                <w:lang w:val="en-US" w:eastAsia="zh-CN" w:bidi="ar-SA"/>
              </w:rPr>
            </w:pPr>
            <w:r>
              <w:rPr>
                <w:rFonts w:hint="eastAsia" w:ascii="宋体" w:hAnsi="宋体" w:eastAsia="宋体" w:cs="宋体"/>
                <w:color w:val="000000"/>
                <w:kern w:val="0"/>
                <w:sz w:val="24"/>
                <w:szCs w:val="24"/>
                <w:highlight w:val="none"/>
                <w:lang w:bidi="ar"/>
              </w:rPr>
              <w:t>在保修期内免费维护维修</w:t>
            </w:r>
          </w:p>
        </w:tc>
        <w:tc>
          <w:tcPr>
            <w:tcW w:w="1338" w:type="dxa"/>
            <w:noWrap w:val="0"/>
            <w:vAlign w:val="center"/>
          </w:tcPr>
          <w:p>
            <w:pPr>
              <w:jc w:val="center"/>
              <w:rPr>
                <w:rFonts w:hint="eastAsia" w:ascii="宋体" w:hAnsi="宋体"/>
                <w:sz w:val="24"/>
              </w:rPr>
            </w:pPr>
            <w:r>
              <w:rPr>
                <w:rFonts w:hint="eastAsia" w:ascii="宋体" w:hAnsi="宋体"/>
                <w:sz w:val="24"/>
                <w:lang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eastAsia" w:ascii="宋体" w:hAnsi="宋体" w:eastAsia="宋体"/>
                <w:sz w:val="24"/>
                <w:lang w:val="en-US" w:eastAsia="zh-CN"/>
              </w:rPr>
            </w:pPr>
            <w:r>
              <w:rPr>
                <w:rFonts w:hint="eastAsia" w:ascii="宋体" w:hAnsi="宋体"/>
                <w:sz w:val="24"/>
                <w:lang w:val="en-US" w:eastAsia="zh-CN"/>
              </w:rPr>
              <w:t>4</w:t>
            </w:r>
          </w:p>
        </w:tc>
        <w:tc>
          <w:tcPr>
            <w:tcW w:w="3612" w:type="dxa"/>
            <w:noWrap w:val="0"/>
            <w:vAlign w:val="center"/>
          </w:tcPr>
          <w:p>
            <w:pPr>
              <w:jc w:val="center"/>
              <w:rPr>
                <w:rFonts w:hint="eastAsia" w:ascii="宋体" w:hAnsi="宋体"/>
                <w:sz w:val="24"/>
              </w:rPr>
            </w:pPr>
            <w:r>
              <w:rPr>
                <w:rFonts w:hint="eastAsia" w:ascii="宋体" w:hAnsi="宋体" w:eastAsia="宋体" w:cs="宋体"/>
                <w:color w:val="000000"/>
                <w:kern w:val="0"/>
                <w:sz w:val="24"/>
                <w:szCs w:val="24"/>
                <w:highlight w:val="none"/>
                <w:lang w:bidi="ar"/>
              </w:rPr>
              <w:t>投标人应保证所提供货物是满足</w:t>
            </w:r>
            <w:r>
              <w:rPr>
                <w:rFonts w:hint="eastAsia" w:ascii="宋体" w:hAnsi="宋体" w:eastAsia="宋体" w:cs="宋体"/>
                <w:color w:val="000000"/>
                <w:kern w:val="0"/>
                <w:sz w:val="24"/>
                <w:szCs w:val="24"/>
                <w:highlight w:val="none"/>
                <w:lang w:eastAsia="zh-CN" w:bidi="ar"/>
              </w:rPr>
              <w:t>磋商</w:t>
            </w:r>
            <w:r>
              <w:rPr>
                <w:rFonts w:hint="eastAsia" w:ascii="宋体" w:hAnsi="宋体" w:eastAsia="宋体" w:cs="宋体"/>
                <w:color w:val="000000"/>
                <w:kern w:val="0"/>
                <w:sz w:val="24"/>
                <w:szCs w:val="24"/>
                <w:highlight w:val="none"/>
                <w:lang w:bidi="ar"/>
              </w:rPr>
              <w:t>文件要求的产品，应是符合国家相关要求的正规合格产品。因质量引起的售后质量问题,由</w:t>
            </w:r>
            <w:r>
              <w:rPr>
                <w:rFonts w:hint="eastAsia" w:ascii="宋体" w:hAnsi="宋体" w:eastAsia="宋体" w:cs="宋体"/>
                <w:color w:val="000000"/>
                <w:kern w:val="0"/>
                <w:sz w:val="24"/>
                <w:szCs w:val="24"/>
                <w:highlight w:val="none"/>
                <w:lang w:eastAsia="zh-CN" w:bidi="ar"/>
              </w:rPr>
              <w:t>供应商</w:t>
            </w:r>
            <w:r>
              <w:rPr>
                <w:rFonts w:hint="eastAsia" w:ascii="宋体" w:hAnsi="宋体" w:eastAsia="宋体" w:cs="宋体"/>
                <w:color w:val="000000"/>
                <w:kern w:val="0"/>
                <w:sz w:val="24"/>
                <w:szCs w:val="24"/>
                <w:highlight w:val="none"/>
                <w:lang w:bidi="ar"/>
              </w:rPr>
              <w:t>承担所造成的一切损失。如采购人对产品的规格或质量有异议，有权提出停止使用的要求，投标人必须服从该要求。若该产品经相关检验部门鉴定确有质量问题，由此而发生的一切费用由</w:t>
            </w:r>
            <w:r>
              <w:rPr>
                <w:rFonts w:hint="eastAsia" w:ascii="宋体" w:hAnsi="宋体" w:eastAsia="宋体" w:cs="宋体"/>
                <w:color w:val="000000"/>
                <w:kern w:val="0"/>
                <w:sz w:val="24"/>
                <w:szCs w:val="24"/>
                <w:highlight w:val="none"/>
                <w:lang w:eastAsia="zh-CN" w:bidi="ar"/>
              </w:rPr>
              <w:t>供应商</w:t>
            </w:r>
            <w:r>
              <w:rPr>
                <w:rFonts w:hint="eastAsia" w:ascii="宋体" w:hAnsi="宋体" w:eastAsia="宋体" w:cs="宋体"/>
                <w:color w:val="000000"/>
                <w:kern w:val="0"/>
                <w:sz w:val="24"/>
                <w:szCs w:val="24"/>
                <w:highlight w:val="none"/>
                <w:lang w:bidi="ar"/>
              </w:rPr>
              <w:t>承担</w:t>
            </w:r>
          </w:p>
        </w:tc>
        <w:tc>
          <w:tcPr>
            <w:tcW w:w="3435" w:type="dxa"/>
            <w:noWrap w:val="0"/>
            <w:vAlign w:val="center"/>
          </w:tcPr>
          <w:p>
            <w:pPr>
              <w:jc w:val="center"/>
              <w:rPr>
                <w:rFonts w:hint="eastAsia" w:ascii="宋体" w:hAnsi="宋体" w:eastAsia="宋体" w:cs="Times New Roman"/>
                <w:kern w:val="2"/>
                <w:sz w:val="24"/>
                <w:szCs w:val="24"/>
                <w:lang w:val="en-US" w:eastAsia="zh-CN" w:bidi="ar-SA"/>
              </w:rPr>
            </w:pPr>
            <w:r>
              <w:rPr>
                <w:rFonts w:hint="eastAsia" w:ascii="宋体" w:hAnsi="宋体" w:eastAsia="宋体" w:cs="宋体"/>
                <w:color w:val="000000"/>
                <w:kern w:val="0"/>
                <w:sz w:val="24"/>
                <w:szCs w:val="24"/>
                <w:highlight w:val="none"/>
                <w:lang w:bidi="ar"/>
              </w:rPr>
              <w:t>保证所提供货物满足</w:t>
            </w:r>
            <w:r>
              <w:rPr>
                <w:rFonts w:hint="eastAsia" w:ascii="宋体" w:hAnsi="宋体" w:eastAsia="宋体" w:cs="宋体"/>
                <w:color w:val="000000"/>
                <w:kern w:val="0"/>
                <w:sz w:val="24"/>
                <w:szCs w:val="24"/>
                <w:highlight w:val="none"/>
                <w:lang w:eastAsia="zh-CN" w:bidi="ar"/>
              </w:rPr>
              <w:t>磋商</w:t>
            </w:r>
            <w:r>
              <w:rPr>
                <w:rFonts w:hint="eastAsia" w:ascii="宋体" w:hAnsi="宋体" w:eastAsia="宋体" w:cs="宋体"/>
                <w:color w:val="000000"/>
                <w:kern w:val="0"/>
                <w:sz w:val="24"/>
                <w:szCs w:val="24"/>
                <w:highlight w:val="none"/>
                <w:lang w:bidi="ar"/>
              </w:rPr>
              <w:t>文件要求的产品，符合国家相关要求的正规合格产品。因质量引起的售后质量问题,由</w:t>
            </w:r>
            <w:r>
              <w:rPr>
                <w:rFonts w:hint="eastAsia" w:ascii="宋体" w:hAnsi="宋体" w:eastAsia="宋体" w:cs="宋体"/>
                <w:color w:val="000000"/>
                <w:kern w:val="0"/>
                <w:sz w:val="24"/>
                <w:szCs w:val="24"/>
                <w:highlight w:val="none"/>
                <w:lang w:eastAsia="zh-CN" w:bidi="ar"/>
              </w:rPr>
              <w:t>供应商</w:t>
            </w:r>
            <w:r>
              <w:rPr>
                <w:rFonts w:hint="eastAsia" w:ascii="宋体" w:hAnsi="宋体" w:eastAsia="宋体" w:cs="宋体"/>
                <w:color w:val="000000"/>
                <w:kern w:val="0"/>
                <w:sz w:val="24"/>
                <w:szCs w:val="24"/>
                <w:highlight w:val="none"/>
                <w:lang w:bidi="ar"/>
              </w:rPr>
              <w:t>承担所造成的一切损失。如采购人对产品的规格或质量有异议，有权提出停止使用的要求，投标人必须服从该要求。若该产品经相关检验部门鉴定确有质量问题，由此而发生的一切费用由</w:t>
            </w:r>
            <w:r>
              <w:rPr>
                <w:rFonts w:hint="eastAsia" w:ascii="宋体" w:hAnsi="宋体" w:eastAsia="宋体" w:cs="宋体"/>
                <w:color w:val="000000"/>
                <w:kern w:val="0"/>
                <w:sz w:val="24"/>
                <w:szCs w:val="24"/>
                <w:highlight w:val="none"/>
                <w:lang w:eastAsia="zh-CN" w:bidi="ar"/>
              </w:rPr>
              <w:t>供应商</w:t>
            </w:r>
            <w:r>
              <w:rPr>
                <w:rFonts w:hint="eastAsia" w:ascii="宋体" w:hAnsi="宋体" w:eastAsia="宋体" w:cs="宋体"/>
                <w:color w:val="000000"/>
                <w:kern w:val="0"/>
                <w:sz w:val="24"/>
                <w:szCs w:val="24"/>
                <w:highlight w:val="none"/>
                <w:lang w:bidi="ar"/>
              </w:rPr>
              <w:t>承担</w:t>
            </w:r>
          </w:p>
        </w:tc>
        <w:tc>
          <w:tcPr>
            <w:tcW w:w="1338" w:type="dxa"/>
            <w:noWrap w:val="0"/>
            <w:vAlign w:val="center"/>
          </w:tcPr>
          <w:p>
            <w:pPr>
              <w:jc w:val="center"/>
              <w:rPr>
                <w:rFonts w:hint="eastAsia" w:ascii="宋体" w:hAnsi="宋体"/>
                <w:sz w:val="24"/>
              </w:rPr>
            </w:pPr>
            <w:r>
              <w:rPr>
                <w:rFonts w:hint="eastAsia" w:ascii="宋体" w:hAnsi="宋体"/>
                <w:sz w:val="24"/>
                <w:lang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default" w:ascii="宋体" w:hAnsi="宋体"/>
                <w:sz w:val="24"/>
                <w:lang w:val="en-US" w:eastAsia="zh-CN"/>
              </w:rPr>
            </w:pPr>
            <w:r>
              <w:rPr>
                <w:rFonts w:hint="eastAsia" w:ascii="宋体" w:hAnsi="宋体"/>
                <w:sz w:val="24"/>
                <w:lang w:val="en-US" w:eastAsia="zh-CN"/>
              </w:rPr>
              <w:t>5</w:t>
            </w:r>
          </w:p>
        </w:tc>
        <w:tc>
          <w:tcPr>
            <w:tcW w:w="3612" w:type="dxa"/>
            <w:noWrap w:val="0"/>
            <w:vAlign w:val="center"/>
          </w:tcPr>
          <w:p>
            <w:pPr>
              <w:jc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维修响应时间：在接到采购人需要维修维护通知后，供应商应立即响应，并在8小时内响应到场维修维护；对设备出现的较大问题，维修或更换时间不超过72小时。在产品保质期之内，承担维修、维护及更换的费用。</w:t>
            </w:r>
          </w:p>
        </w:tc>
        <w:tc>
          <w:tcPr>
            <w:tcW w:w="3435" w:type="dxa"/>
            <w:noWrap w:val="0"/>
            <w:vAlign w:val="center"/>
          </w:tcPr>
          <w:p>
            <w:pPr>
              <w:jc w:val="center"/>
              <w:rPr>
                <w:rFonts w:hint="eastAsia" w:ascii="宋体" w:hAnsi="宋体" w:eastAsia="宋体" w:cs="宋体"/>
                <w:color w:val="000000"/>
                <w:kern w:val="0"/>
                <w:sz w:val="24"/>
                <w:szCs w:val="24"/>
                <w:highlight w:val="none"/>
                <w:lang w:val="en-US" w:eastAsia="zh-CN" w:bidi="ar"/>
              </w:rPr>
            </w:pPr>
            <w:r>
              <w:rPr>
                <w:rFonts w:hint="eastAsia" w:ascii="宋体" w:hAnsi="宋体" w:eastAsia="宋体" w:cs="宋体"/>
                <w:color w:val="000000"/>
                <w:kern w:val="0"/>
                <w:sz w:val="24"/>
                <w:szCs w:val="24"/>
                <w:highlight w:val="none"/>
                <w:lang w:bidi="ar"/>
              </w:rPr>
              <w:t>维修响应时间：在接到采购人需要维修维护通知后，供应商应立即响应，并在8小时内响应到场维修维护；对设备出现的较大问题，维修或更换时间不超过72小时。在产品保质期之内，承担维修、维护及更换的费用。</w:t>
            </w:r>
          </w:p>
        </w:tc>
        <w:tc>
          <w:tcPr>
            <w:tcW w:w="1338" w:type="dxa"/>
            <w:noWrap w:val="0"/>
            <w:vAlign w:val="center"/>
          </w:tcPr>
          <w:p>
            <w:pPr>
              <w:jc w:val="center"/>
              <w:rPr>
                <w:rFonts w:hint="eastAsia" w:ascii="宋体" w:hAnsi="宋体"/>
                <w:sz w:val="24"/>
              </w:rPr>
            </w:pPr>
            <w:r>
              <w:rPr>
                <w:rFonts w:hint="eastAsia" w:ascii="宋体" w:hAnsi="宋体"/>
                <w:sz w:val="24"/>
                <w:lang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jc w:val="center"/>
        </w:trPr>
        <w:tc>
          <w:tcPr>
            <w:tcW w:w="956" w:type="dxa"/>
            <w:noWrap w:val="0"/>
            <w:vAlign w:val="center"/>
          </w:tcPr>
          <w:p>
            <w:pPr>
              <w:jc w:val="center"/>
              <w:rPr>
                <w:rFonts w:hint="default" w:ascii="宋体" w:hAnsi="宋体"/>
                <w:sz w:val="24"/>
                <w:lang w:val="en-US" w:eastAsia="zh-CN"/>
              </w:rPr>
            </w:pPr>
            <w:r>
              <w:rPr>
                <w:rFonts w:hint="eastAsia" w:ascii="宋体" w:hAnsi="宋体"/>
                <w:sz w:val="24"/>
                <w:lang w:val="en-US" w:eastAsia="zh-CN"/>
              </w:rPr>
              <w:t>6</w:t>
            </w:r>
          </w:p>
        </w:tc>
        <w:tc>
          <w:tcPr>
            <w:tcW w:w="3612" w:type="dxa"/>
            <w:noWrap w:val="0"/>
            <w:vAlign w:val="center"/>
          </w:tcPr>
          <w:p>
            <w:pPr>
              <w:keepNext w:val="0"/>
              <w:keepLines w:val="0"/>
              <w:pageBreakBefore w:val="0"/>
              <w:widowControl/>
              <w:kinsoku/>
              <w:wordWrap/>
              <w:overflowPunct/>
              <w:topLinePunct w:val="0"/>
              <w:autoSpaceDE/>
              <w:autoSpaceDN/>
              <w:bidi w:val="0"/>
              <w:adjustRightInd/>
              <w:snapToGrid/>
              <w:spacing w:line="520" w:lineRule="exact"/>
              <w:ind w:firstLine="480" w:firstLineChars="200"/>
              <w:jc w:val="left"/>
              <w:textAlignment w:val="auto"/>
              <w:rPr>
                <w:rFonts w:hint="eastAsia" w:ascii="宋体" w:hAnsi="宋体" w:eastAsia="宋体" w:cs="宋体"/>
                <w:color w:val="000000"/>
                <w:kern w:val="0"/>
                <w:sz w:val="24"/>
                <w:szCs w:val="24"/>
                <w:highlight w:val="none"/>
                <w:lang w:eastAsia="zh-CN" w:bidi="ar"/>
              </w:rPr>
            </w:pPr>
            <w:r>
              <w:rPr>
                <w:rFonts w:hint="eastAsia" w:ascii="宋体" w:hAnsi="宋体" w:eastAsia="宋体" w:cs="宋体"/>
                <w:color w:val="000000"/>
                <w:kern w:val="0"/>
                <w:sz w:val="24"/>
                <w:szCs w:val="24"/>
                <w:highlight w:val="none"/>
                <w:lang w:bidi="ar"/>
              </w:rPr>
              <w:t>签订合同、项目履约时间和方式、交货及施工地点、验收标准、验收时间、付款方式。（1）合同签订时间：</w:t>
            </w:r>
            <w:r>
              <w:rPr>
                <w:rFonts w:hint="eastAsia" w:ascii="宋体" w:hAnsi="宋体" w:eastAsia="宋体" w:cs="宋体"/>
                <w:color w:val="000000"/>
                <w:kern w:val="0"/>
                <w:sz w:val="24"/>
                <w:szCs w:val="24"/>
                <w:highlight w:val="none"/>
                <w:lang w:eastAsia="zh-CN" w:bidi="ar"/>
              </w:rPr>
              <w:t>成交</w:t>
            </w:r>
            <w:r>
              <w:rPr>
                <w:rFonts w:hint="eastAsia" w:ascii="宋体" w:hAnsi="宋体" w:eastAsia="宋体" w:cs="宋体"/>
                <w:color w:val="000000"/>
                <w:kern w:val="0"/>
                <w:sz w:val="24"/>
                <w:szCs w:val="24"/>
                <w:highlight w:val="none"/>
                <w:lang w:bidi="ar"/>
              </w:rPr>
              <w:t>通知书发出后</w:t>
            </w:r>
            <w:r>
              <w:rPr>
                <w:rFonts w:hint="eastAsia" w:ascii="宋体" w:hAnsi="宋体" w:eastAsia="宋体" w:cs="宋体"/>
                <w:color w:val="000000"/>
                <w:kern w:val="0"/>
                <w:sz w:val="24"/>
                <w:szCs w:val="24"/>
                <w:highlight w:val="none"/>
                <w:lang w:val="en-US" w:eastAsia="zh-CN" w:bidi="ar"/>
              </w:rPr>
              <w:t>3</w:t>
            </w:r>
            <w:r>
              <w:rPr>
                <w:rFonts w:hint="eastAsia" w:ascii="宋体" w:hAnsi="宋体" w:eastAsia="宋体" w:cs="宋体"/>
                <w:color w:val="000000"/>
                <w:kern w:val="0"/>
                <w:sz w:val="24"/>
                <w:szCs w:val="24"/>
                <w:highlight w:val="none"/>
                <w:lang w:bidi="ar"/>
              </w:rPr>
              <w:t>日内</w:t>
            </w:r>
          </w:p>
          <w:p>
            <w:pPr>
              <w:keepNext w:val="0"/>
              <w:keepLines w:val="0"/>
              <w:pageBreakBefore w:val="0"/>
              <w:widowControl/>
              <w:kinsoku/>
              <w:wordWrap/>
              <w:overflowPunct/>
              <w:topLinePunct w:val="0"/>
              <w:autoSpaceDE/>
              <w:autoSpaceDN/>
              <w:bidi w:val="0"/>
              <w:adjustRightInd/>
              <w:snapToGrid/>
              <w:spacing w:line="520" w:lineRule="exact"/>
              <w:ind w:firstLine="480" w:firstLineChars="200"/>
              <w:jc w:val="left"/>
              <w:textAlignment w:val="auto"/>
              <w:rPr>
                <w:rFonts w:hint="eastAsia" w:ascii="宋体" w:hAnsi="宋体" w:eastAsia="宋体" w:cs="宋体"/>
                <w:color w:val="000000"/>
                <w:kern w:val="0"/>
                <w:sz w:val="24"/>
                <w:szCs w:val="24"/>
                <w:highlight w:val="none"/>
                <w:lang w:eastAsia="zh-CN" w:bidi="ar"/>
              </w:rPr>
            </w:pPr>
            <w:r>
              <w:rPr>
                <w:rFonts w:hint="eastAsia" w:ascii="宋体" w:hAnsi="宋体" w:eastAsia="宋体" w:cs="宋体"/>
                <w:color w:val="000000"/>
                <w:kern w:val="0"/>
                <w:sz w:val="24"/>
                <w:szCs w:val="24"/>
                <w:highlight w:val="none"/>
                <w:lang w:val="en-US" w:eastAsia="zh-CN" w:bidi="ar"/>
              </w:rPr>
              <w:t xml:space="preserve">    </w:t>
            </w:r>
            <w:r>
              <w:rPr>
                <w:rFonts w:hint="eastAsia" w:ascii="宋体" w:hAnsi="宋体" w:eastAsia="宋体" w:cs="宋体"/>
                <w:color w:val="000000"/>
                <w:kern w:val="0"/>
                <w:sz w:val="24"/>
                <w:szCs w:val="24"/>
                <w:highlight w:val="none"/>
                <w:lang w:bidi="ar"/>
              </w:rPr>
              <w:t>（2）项目履约时间和方式：合同签订后</w:t>
            </w:r>
            <w:r>
              <w:rPr>
                <w:rFonts w:hint="eastAsia" w:ascii="宋体" w:hAnsi="宋体" w:eastAsia="宋体" w:cs="宋体"/>
                <w:color w:val="000000"/>
                <w:kern w:val="0"/>
                <w:sz w:val="24"/>
                <w:szCs w:val="24"/>
                <w:highlight w:val="none"/>
                <w:lang w:val="en-US" w:eastAsia="zh-CN" w:bidi="ar"/>
              </w:rPr>
              <w:t>20</w:t>
            </w:r>
            <w:r>
              <w:rPr>
                <w:rFonts w:hint="eastAsia" w:ascii="宋体" w:hAnsi="宋体" w:eastAsia="宋体" w:cs="宋体"/>
                <w:color w:val="000000"/>
                <w:kern w:val="0"/>
                <w:sz w:val="24"/>
                <w:szCs w:val="24"/>
                <w:highlight w:val="none"/>
                <w:lang w:bidi="ar"/>
              </w:rPr>
              <w:t>日内所有货物、定制产品送到业主指定地点，并安装调试完成。</w:t>
            </w:r>
          </w:p>
          <w:p>
            <w:pPr>
              <w:keepNext w:val="0"/>
              <w:keepLines w:val="0"/>
              <w:pageBreakBefore w:val="0"/>
              <w:widowControl/>
              <w:kinsoku/>
              <w:wordWrap/>
              <w:overflowPunct/>
              <w:topLinePunct w:val="0"/>
              <w:autoSpaceDE/>
              <w:autoSpaceDN/>
              <w:bidi w:val="0"/>
              <w:adjustRightInd/>
              <w:snapToGrid/>
              <w:spacing w:line="520" w:lineRule="exact"/>
              <w:ind w:firstLine="480" w:firstLineChars="200"/>
              <w:jc w:val="left"/>
              <w:textAlignment w:val="auto"/>
              <w:rPr>
                <w:rFonts w:hint="eastAsia" w:ascii="宋体" w:hAnsi="宋体" w:eastAsia="宋体" w:cs="宋体"/>
                <w:color w:val="000000"/>
                <w:kern w:val="0"/>
                <w:sz w:val="24"/>
                <w:szCs w:val="24"/>
                <w:highlight w:val="none"/>
                <w:lang w:eastAsia="zh-CN" w:bidi="ar"/>
              </w:rPr>
            </w:pPr>
            <w:r>
              <w:rPr>
                <w:rFonts w:hint="eastAsia" w:ascii="宋体" w:hAnsi="宋体" w:eastAsia="宋体" w:cs="宋体"/>
                <w:color w:val="000000"/>
                <w:kern w:val="0"/>
                <w:sz w:val="24"/>
                <w:szCs w:val="24"/>
                <w:highlight w:val="none"/>
                <w:lang w:val="en-US" w:eastAsia="zh-CN" w:bidi="ar"/>
              </w:rPr>
              <w:t xml:space="preserve">    </w:t>
            </w:r>
            <w:r>
              <w:rPr>
                <w:rFonts w:hint="eastAsia" w:ascii="宋体" w:hAnsi="宋体" w:eastAsia="宋体" w:cs="宋体"/>
                <w:color w:val="000000"/>
                <w:kern w:val="0"/>
                <w:sz w:val="24"/>
                <w:szCs w:val="24"/>
                <w:highlight w:val="none"/>
                <w:lang w:bidi="ar"/>
              </w:rPr>
              <w:t>（3）交货及施工地点：采购人指定地点。</w:t>
            </w:r>
          </w:p>
          <w:p>
            <w:pPr>
              <w:keepNext w:val="0"/>
              <w:keepLines w:val="0"/>
              <w:pageBreakBefore w:val="0"/>
              <w:widowControl/>
              <w:kinsoku/>
              <w:wordWrap/>
              <w:overflowPunct/>
              <w:topLinePunct w:val="0"/>
              <w:autoSpaceDE/>
              <w:autoSpaceDN/>
              <w:bidi w:val="0"/>
              <w:adjustRightInd/>
              <w:snapToGrid/>
              <w:spacing w:line="520" w:lineRule="exact"/>
              <w:ind w:firstLine="480" w:firstLineChars="200"/>
              <w:jc w:val="left"/>
              <w:textAlignment w:val="auto"/>
              <w:rPr>
                <w:rFonts w:hint="eastAsia" w:ascii="宋体" w:hAnsi="宋体" w:eastAsia="宋体" w:cs="宋体"/>
                <w:color w:val="000000"/>
                <w:kern w:val="0"/>
                <w:sz w:val="24"/>
                <w:szCs w:val="24"/>
                <w:highlight w:val="none"/>
                <w:lang w:val="en-US" w:eastAsia="zh-CN" w:bidi="ar"/>
              </w:rPr>
            </w:pPr>
            <w:r>
              <w:rPr>
                <w:rFonts w:hint="eastAsia" w:ascii="宋体" w:hAnsi="宋体" w:eastAsia="宋体" w:cs="宋体"/>
                <w:color w:val="000000"/>
                <w:kern w:val="0"/>
                <w:sz w:val="24"/>
                <w:szCs w:val="24"/>
                <w:highlight w:val="none"/>
                <w:lang w:val="en-US" w:eastAsia="zh-CN" w:bidi="ar"/>
              </w:rPr>
              <w:t xml:space="preserve">    </w:t>
            </w:r>
            <w:r>
              <w:rPr>
                <w:rFonts w:hint="eastAsia" w:ascii="宋体" w:hAnsi="宋体" w:eastAsia="宋体" w:cs="宋体"/>
                <w:color w:val="000000"/>
                <w:kern w:val="0"/>
                <w:sz w:val="24"/>
                <w:szCs w:val="24"/>
                <w:highlight w:val="none"/>
                <w:lang w:bidi="ar"/>
              </w:rPr>
              <w:t>（4）付款方式：</w:t>
            </w:r>
            <w:r>
              <w:rPr>
                <w:rFonts w:hint="eastAsia" w:ascii="宋体" w:hAnsi="宋体" w:eastAsia="宋体" w:cs="宋体"/>
                <w:color w:val="000000"/>
                <w:kern w:val="0"/>
                <w:sz w:val="24"/>
                <w:szCs w:val="24"/>
                <w:highlight w:val="none"/>
                <w:lang w:eastAsia="zh-CN" w:bidi="ar"/>
              </w:rPr>
              <w:t>签订合同后支付成交价的</w:t>
            </w:r>
            <w:r>
              <w:rPr>
                <w:rFonts w:hint="eastAsia" w:ascii="宋体" w:hAnsi="宋体" w:eastAsia="宋体" w:cs="宋体"/>
                <w:color w:val="000000"/>
                <w:kern w:val="0"/>
                <w:sz w:val="24"/>
                <w:szCs w:val="24"/>
                <w:highlight w:val="none"/>
                <w:lang w:val="en-US" w:eastAsia="zh-CN" w:bidi="ar"/>
              </w:rPr>
              <w:t>30%，货物全部到场后支付至成交价的60%，验收合格支付至成交价的95%，剩余5%在成交人响应的本项目质保期结束后无息支付。</w:t>
            </w:r>
          </w:p>
          <w:p>
            <w:pPr>
              <w:pStyle w:val="24"/>
              <w:spacing w:line="360" w:lineRule="auto"/>
              <w:ind w:firstLine="480"/>
              <w:rPr>
                <w:rFonts w:hint="eastAsia" w:ascii="宋体" w:hAnsi="宋体" w:eastAsia="宋体" w:cs="宋体"/>
                <w:color w:val="000000"/>
                <w:kern w:val="0"/>
                <w:sz w:val="24"/>
                <w:szCs w:val="24"/>
                <w:highlight w:val="none"/>
                <w:lang w:eastAsia="zh-CN" w:bidi="ar"/>
              </w:rPr>
            </w:pPr>
            <w:r>
              <w:rPr>
                <w:rFonts w:hint="eastAsia" w:ascii="宋体" w:hAnsi="宋体" w:eastAsia="宋体" w:cs="宋体"/>
                <w:color w:val="000000"/>
                <w:kern w:val="0"/>
                <w:sz w:val="24"/>
                <w:szCs w:val="24"/>
                <w:highlight w:val="none"/>
                <w:lang w:bidi="ar"/>
              </w:rPr>
              <w:t xml:space="preserve">（5）本项目报价为人民币报价，中标价就是包干价。供应商应根据本项目的实际情况与自身现实情况，并充分考虑不确定性因素可能导致的风险自行报价（含货物采购、设计、人工、材料、机械、制造、包装、运输、安装、调试、检测、试验、管理、保险、利润、税费、验收合格交付使用、质保修期内保修服务与备用物件等其他有关各项的全部费用）。 </w:t>
            </w:r>
          </w:p>
          <w:p>
            <w:pPr>
              <w:pStyle w:val="24"/>
              <w:spacing w:line="360" w:lineRule="auto"/>
              <w:ind w:firstLine="480"/>
              <w:rPr>
                <w:rFonts w:hint="eastAsia" w:ascii="宋体" w:hAnsi="宋体" w:eastAsia="宋体"/>
                <w:color w:val="auto"/>
                <w:lang w:eastAsia="zh-CN"/>
              </w:rPr>
            </w:pPr>
            <w:r>
              <w:rPr>
                <w:rFonts w:hint="eastAsia" w:ascii="宋体" w:hAnsi="宋体" w:eastAsia="宋体" w:cs="宋体"/>
                <w:color w:val="000000"/>
                <w:kern w:val="0"/>
                <w:sz w:val="24"/>
                <w:szCs w:val="24"/>
                <w:highlight w:val="none"/>
                <w:lang w:val="en-US" w:eastAsia="zh-CN" w:bidi="ar"/>
              </w:rPr>
              <w:t xml:space="preserve">    </w:t>
            </w:r>
            <w:r>
              <w:rPr>
                <w:rFonts w:hint="eastAsia" w:ascii="宋体" w:hAnsi="宋体" w:eastAsia="宋体" w:cs="宋体"/>
                <w:color w:val="000000"/>
                <w:kern w:val="0"/>
                <w:sz w:val="24"/>
                <w:szCs w:val="24"/>
                <w:highlight w:val="none"/>
                <w:lang w:bidi="ar"/>
              </w:rPr>
              <w:t>（6）验收标准：</w:t>
            </w:r>
            <w:r>
              <w:rPr>
                <w:rFonts w:hint="eastAsia" w:ascii="宋体" w:hAnsi="宋体"/>
                <w:color w:val="auto"/>
              </w:rPr>
              <w:t>按国家有关规定以及</w:t>
            </w:r>
            <w:r>
              <w:rPr>
                <w:rFonts w:hint="eastAsia" w:ascii="宋体" w:hAnsi="宋体"/>
                <w:bCs/>
                <w:color w:val="auto"/>
                <w:lang w:eastAsia="zh-CN"/>
              </w:rPr>
              <w:t>竞争性磋商</w:t>
            </w:r>
            <w:r>
              <w:rPr>
                <w:rFonts w:ascii="宋体" w:hAnsi="宋体"/>
                <w:bCs/>
                <w:color w:val="auto"/>
              </w:rPr>
              <w:t>文件</w:t>
            </w:r>
            <w:r>
              <w:rPr>
                <w:rFonts w:hint="eastAsia" w:ascii="宋体" w:hAnsi="宋体"/>
                <w:color w:val="auto"/>
              </w:rPr>
              <w:t>的质量要求和技术指标、乙方的响应文件及承诺与合同约定标准进行验收；双方如对质量要求和技术指标的约定标准有相互抵触或异议的事项，由</w:t>
            </w:r>
            <w:r>
              <w:rPr>
                <w:rFonts w:hint="eastAsia" w:ascii="宋体" w:hAnsi="宋体"/>
                <w:color w:val="auto"/>
                <w:lang w:eastAsia="zh-CN"/>
              </w:rPr>
              <w:t>采购人</w:t>
            </w:r>
            <w:r>
              <w:rPr>
                <w:rFonts w:hint="eastAsia" w:ascii="宋体" w:hAnsi="宋体"/>
                <w:color w:val="auto"/>
              </w:rPr>
              <w:t>在</w:t>
            </w:r>
            <w:r>
              <w:rPr>
                <w:rFonts w:hint="eastAsia" w:ascii="宋体" w:hAnsi="宋体"/>
                <w:bCs/>
                <w:color w:val="auto"/>
                <w:lang w:eastAsia="zh-CN"/>
              </w:rPr>
              <w:t>竞争性磋商</w:t>
            </w:r>
            <w:r>
              <w:rPr>
                <w:rFonts w:ascii="宋体" w:hAnsi="宋体"/>
                <w:bCs/>
                <w:color w:val="auto"/>
              </w:rPr>
              <w:t>文件</w:t>
            </w:r>
            <w:r>
              <w:rPr>
                <w:rFonts w:hint="eastAsia" w:ascii="宋体" w:hAnsi="宋体"/>
                <w:color w:val="auto"/>
              </w:rPr>
              <w:t>和响应文件中按质量要求和技术指标比较优胜的原则确定该项的约定标准进行验收。</w:t>
            </w:r>
          </w:p>
          <w:p>
            <w:pPr>
              <w:pStyle w:val="24"/>
              <w:spacing w:line="360" w:lineRule="auto"/>
              <w:ind w:firstLine="480"/>
              <w:rPr>
                <w:rFonts w:hint="eastAsia" w:ascii="宋体" w:hAnsi="宋体" w:eastAsia="宋体" w:cs="宋体"/>
                <w:sz w:val="24"/>
                <w:szCs w:val="24"/>
                <w:shd w:val="clear" w:color="auto" w:fill="FFFFFF"/>
              </w:rPr>
            </w:pPr>
            <w:r>
              <w:rPr>
                <w:rFonts w:hint="eastAsia" w:ascii="宋体" w:hAnsi="宋体" w:eastAsia="宋体" w:cs="宋体"/>
                <w:color w:val="000000"/>
                <w:kern w:val="0"/>
                <w:sz w:val="24"/>
                <w:szCs w:val="24"/>
                <w:highlight w:val="none"/>
                <w:lang w:val="en-US" w:eastAsia="zh-CN" w:bidi="ar"/>
              </w:rPr>
              <w:t xml:space="preserve">   </w:t>
            </w:r>
            <w:r>
              <w:rPr>
                <w:rFonts w:hint="eastAsia" w:ascii="宋体" w:hAnsi="宋体" w:eastAsia="宋体" w:cs="宋体"/>
                <w:color w:val="000000"/>
                <w:kern w:val="0"/>
                <w:sz w:val="24"/>
                <w:szCs w:val="24"/>
                <w:highlight w:val="none"/>
                <w:lang w:bidi="ar"/>
              </w:rPr>
              <w:t>（7）验收时间：货到施工安装完毕后7日内验收完毕。</w:t>
            </w:r>
          </w:p>
          <w:p>
            <w:pPr>
              <w:jc w:val="center"/>
              <w:rPr>
                <w:rFonts w:hint="eastAsia" w:ascii="宋体" w:hAnsi="宋体" w:eastAsia="宋体" w:cs="宋体"/>
                <w:color w:val="000000"/>
                <w:kern w:val="0"/>
                <w:sz w:val="24"/>
                <w:szCs w:val="24"/>
                <w:highlight w:val="none"/>
                <w:lang w:bidi="ar"/>
              </w:rPr>
            </w:pPr>
          </w:p>
        </w:tc>
        <w:tc>
          <w:tcPr>
            <w:tcW w:w="3435" w:type="dxa"/>
            <w:noWrap w:val="0"/>
            <w:vAlign w:val="center"/>
          </w:tcPr>
          <w:p>
            <w:pPr>
              <w:keepNext w:val="0"/>
              <w:keepLines w:val="0"/>
              <w:pageBreakBefore w:val="0"/>
              <w:widowControl/>
              <w:kinsoku/>
              <w:wordWrap/>
              <w:overflowPunct/>
              <w:topLinePunct w:val="0"/>
              <w:autoSpaceDE/>
              <w:autoSpaceDN/>
              <w:bidi w:val="0"/>
              <w:adjustRightInd/>
              <w:snapToGrid/>
              <w:spacing w:line="520" w:lineRule="exact"/>
              <w:ind w:firstLine="480" w:firstLineChars="200"/>
              <w:jc w:val="left"/>
              <w:textAlignment w:val="auto"/>
              <w:rPr>
                <w:rFonts w:hint="eastAsia" w:ascii="宋体" w:hAnsi="宋体" w:eastAsia="宋体" w:cs="宋体"/>
                <w:color w:val="000000"/>
                <w:kern w:val="0"/>
                <w:sz w:val="24"/>
                <w:szCs w:val="24"/>
                <w:highlight w:val="none"/>
                <w:lang w:eastAsia="zh-CN" w:bidi="ar"/>
              </w:rPr>
            </w:pPr>
            <w:r>
              <w:rPr>
                <w:rFonts w:hint="eastAsia" w:ascii="宋体" w:hAnsi="宋体" w:eastAsia="宋体" w:cs="宋体"/>
                <w:color w:val="000000"/>
                <w:kern w:val="0"/>
                <w:sz w:val="24"/>
                <w:szCs w:val="24"/>
                <w:highlight w:val="none"/>
                <w:lang w:bidi="ar"/>
              </w:rPr>
              <w:t>签订合同、项目履约时间和方式、交货及施工地点、验收标准、验收时间、付款方式。（1）合同签订时间：</w:t>
            </w:r>
            <w:r>
              <w:rPr>
                <w:rFonts w:hint="eastAsia" w:ascii="宋体" w:hAnsi="宋体" w:eastAsia="宋体" w:cs="宋体"/>
                <w:color w:val="000000"/>
                <w:kern w:val="0"/>
                <w:sz w:val="24"/>
                <w:szCs w:val="24"/>
                <w:highlight w:val="none"/>
                <w:lang w:eastAsia="zh-CN" w:bidi="ar"/>
              </w:rPr>
              <w:t>成交</w:t>
            </w:r>
            <w:r>
              <w:rPr>
                <w:rFonts w:hint="eastAsia" w:ascii="宋体" w:hAnsi="宋体" w:eastAsia="宋体" w:cs="宋体"/>
                <w:color w:val="000000"/>
                <w:kern w:val="0"/>
                <w:sz w:val="24"/>
                <w:szCs w:val="24"/>
                <w:highlight w:val="none"/>
                <w:lang w:bidi="ar"/>
              </w:rPr>
              <w:t>通知书发出后</w:t>
            </w:r>
            <w:r>
              <w:rPr>
                <w:rFonts w:hint="eastAsia" w:ascii="宋体" w:hAnsi="宋体" w:eastAsia="宋体" w:cs="宋体"/>
                <w:color w:val="000000"/>
                <w:kern w:val="0"/>
                <w:sz w:val="24"/>
                <w:szCs w:val="24"/>
                <w:highlight w:val="none"/>
                <w:lang w:val="en-US" w:eastAsia="zh-CN" w:bidi="ar"/>
              </w:rPr>
              <w:t>3</w:t>
            </w:r>
            <w:r>
              <w:rPr>
                <w:rFonts w:hint="eastAsia" w:ascii="宋体" w:hAnsi="宋体" w:eastAsia="宋体" w:cs="宋体"/>
                <w:color w:val="000000"/>
                <w:kern w:val="0"/>
                <w:sz w:val="24"/>
                <w:szCs w:val="24"/>
                <w:highlight w:val="none"/>
                <w:lang w:bidi="ar"/>
              </w:rPr>
              <w:t>日内</w:t>
            </w:r>
          </w:p>
          <w:p>
            <w:pPr>
              <w:keepNext w:val="0"/>
              <w:keepLines w:val="0"/>
              <w:pageBreakBefore w:val="0"/>
              <w:widowControl/>
              <w:kinsoku/>
              <w:wordWrap/>
              <w:overflowPunct/>
              <w:topLinePunct w:val="0"/>
              <w:autoSpaceDE/>
              <w:autoSpaceDN/>
              <w:bidi w:val="0"/>
              <w:adjustRightInd/>
              <w:snapToGrid/>
              <w:spacing w:line="520" w:lineRule="exact"/>
              <w:jc w:val="left"/>
              <w:textAlignment w:val="auto"/>
              <w:rPr>
                <w:rFonts w:hint="eastAsia" w:ascii="宋体" w:hAnsi="宋体" w:eastAsia="宋体" w:cs="宋体"/>
                <w:color w:val="000000"/>
                <w:kern w:val="0"/>
                <w:sz w:val="24"/>
                <w:szCs w:val="24"/>
                <w:highlight w:val="none"/>
                <w:lang w:eastAsia="zh-CN" w:bidi="ar"/>
              </w:rPr>
            </w:pPr>
            <w:r>
              <w:rPr>
                <w:rFonts w:hint="eastAsia" w:ascii="宋体" w:hAnsi="宋体" w:eastAsia="宋体" w:cs="宋体"/>
                <w:color w:val="000000"/>
                <w:kern w:val="0"/>
                <w:sz w:val="24"/>
                <w:szCs w:val="24"/>
                <w:highlight w:val="none"/>
                <w:lang w:bidi="ar"/>
              </w:rPr>
              <w:t>（2）项目履约时间和方式：合同签订后</w:t>
            </w:r>
            <w:r>
              <w:rPr>
                <w:rFonts w:hint="eastAsia" w:ascii="宋体" w:hAnsi="宋体" w:eastAsia="宋体" w:cs="宋体"/>
                <w:color w:val="000000"/>
                <w:kern w:val="0"/>
                <w:sz w:val="24"/>
                <w:szCs w:val="24"/>
                <w:highlight w:val="none"/>
                <w:lang w:val="en-US" w:eastAsia="zh-CN" w:bidi="ar"/>
              </w:rPr>
              <w:t>20</w:t>
            </w:r>
            <w:r>
              <w:rPr>
                <w:rFonts w:hint="eastAsia" w:ascii="宋体" w:hAnsi="宋体" w:eastAsia="宋体" w:cs="宋体"/>
                <w:color w:val="000000"/>
                <w:kern w:val="0"/>
                <w:sz w:val="24"/>
                <w:szCs w:val="24"/>
                <w:highlight w:val="none"/>
                <w:lang w:bidi="ar"/>
              </w:rPr>
              <w:t>日内所有货物、定制产品送到业主指定地点，并安装调试完成。</w:t>
            </w:r>
          </w:p>
          <w:p>
            <w:pPr>
              <w:keepNext w:val="0"/>
              <w:keepLines w:val="0"/>
              <w:pageBreakBefore w:val="0"/>
              <w:widowControl/>
              <w:kinsoku/>
              <w:wordWrap/>
              <w:overflowPunct/>
              <w:topLinePunct w:val="0"/>
              <w:autoSpaceDE/>
              <w:autoSpaceDN/>
              <w:bidi w:val="0"/>
              <w:adjustRightInd/>
              <w:snapToGrid/>
              <w:spacing w:line="520" w:lineRule="exact"/>
              <w:jc w:val="left"/>
              <w:textAlignment w:val="auto"/>
              <w:rPr>
                <w:rFonts w:hint="eastAsia" w:ascii="宋体" w:hAnsi="宋体" w:eastAsia="宋体" w:cs="宋体"/>
                <w:color w:val="000000"/>
                <w:kern w:val="0"/>
                <w:sz w:val="24"/>
                <w:szCs w:val="24"/>
                <w:highlight w:val="none"/>
                <w:lang w:eastAsia="zh-CN" w:bidi="ar"/>
              </w:rPr>
            </w:pPr>
            <w:r>
              <w:rPr>
                <w:rFonts w:hint="eastAsia" w:ascii="宋体" w:hAnsi="宋体" w:eastAsia="宋体" w:cs="宋体"/>
                <w:color w:val="000000"/>
                <w:kern w:val="0"/>
                <w:sz w:val="24"/>
                <w:szCs w:val="24"/>
                <w:highlight w:val="none"/>
                <w:lang w:bidi="ar"/>
              </w:rPr>
              <w:t>（3）交货及施工地点：采购人指定地点。</w:t>
            </w:r>
          </w:p>
          <w:p>
            <w:pPr>
              <w:keepNext w:val="0"/>
              <w:keepLines w:val="0"/>
              <w:pageBreakBefore w:val="0"/>
              <w:widowControl/>
              <w:kinsoku/>
              <w:wordWrap/>
              <w:overflowPunct/>
              <w:topLinePunct w:val="0"/>
              <w:autoSpaceDE/>
              <w:autoSpaceDN/>
              <w:bidi w:val="0"/>
              <w:adjustRightInd/>
              <w:snapToGrid/>
              <w:spacing w:line="520" w:lineRule="exact"/>
              <w:jc w:val="left"/>
              <w:textAlignment w:val="auto"/>
              <w:rPr>
                <w:rFonts w:hint="eastAsia" w:ascii="宋体" w:hAnsi="宋体" w:eastAsia="宋体" w:cs="宋体"/>
                <w:color w:val="000000"/>
                <w:kern w:val="0"/>
                <w:sz w:val="24"/>
                <w:szCs w:val="24"/>
                <w:highlight w:val="none"/>
                <w:lang w:val="en-US" w:eastAsia="zh-CN" w:bidi="ar"/>
              </w:rPr>
            </w:pPr>
            <w:r>
              <w:rPr>
                <w:rFonts w:hint="eastAsia" w:ascii="宋体" w:hAnsi="宋体" w:eastAsia="宋体" w:cs="宋体"/>
                <w:color w:val="000000"/>
                <w:kern w:val="0"/>
                <w:sz w:val="24"/>
                <w:szCs w:val="24"/>
                <w:highlight w:val="none"/>
                <w:lang w:bidi="ar"/>
              </w:rPr>
              <w:t>（4）付款方式：</w:t>
            </w:r>
            <w:r>
              <w:rPr>
                <w:rFonts w:hint="eastAsia" w:ascii="宋体" w:hAnsi="宋体" w:eastAsia="宋体" w:cs="宋体"/>
                <w:color w:val="000000"/>
                <w:kern w:val="0"/>
                <w:sz w:val="24"/>
                <w:szCs w:val="24"/>
                <w:highlight w:val="none"/>
                <w:lang w:eastAsia="zh-CN" w:bidi="ar"/>
              </w:rPr>
              <w:t>签订合同后支付成交价的</w:t>
            </w:r>
            <w:r>
              <w:rPr>
                <w:rFonts w:hint="eastAsia" w:ascii="宋体" w:hAnsi="宋体" w:eastAsia="宋体" w:cs="宋体"/>
                <w:color w:val="000000"/>
                <w:kern w:val="0"/>
                <w:sz w:val="24"/>
                <w:szCs w:val="24"/>
                <w:highlight w:val="none"/>
                <w:lang w:val="en-US" w:eastAsia="zh-CN" w:bidi="ar"/>
              </w:rPr>
              <w:t>30%，货物全部到场后支付至成交价的60%，验收合格支付至成交价的95%，剩余5%在成交人响应的本项目质保期结束后无息支付。</w:t>
            </w:r>
          </w:p>
          <w:p>
            <w:pPr>
              <w:pStyle w:val="24"/>
              <w:spacing w:line="360" w:lineRule="auto"/>
              <w:ind w:firstLine="480"/>
              <w:rPr>
                <w:rFonts w:hint="eastAsia" w:ascii="宋体" w:hAnsi="宋体" w:eastAsia="宋体" w:cs="宋体"/>
                <w:color w:val="000000"/>
                <w:kern w:val="0"/>
                <w:sz w:val="24"/>
                <w:szCs w:val="24"/>
                <w:highlight w:val="none"/>
                <w:lang w:eastAsia="zh-CN" w:bidi="ar"/>
              </w:rPr>
            </w:pPr>
            <w:r>
              <w:rPr>
                <w:rFonts w:hint="eastAsia" w:ascii="宋体" w:hAnsi="宋体" w:eastAsia="宋体" w:cs="宋体"/>
                <w:color w:val="000000"/>
                <w:kern w:val="0"/>
                <w:sz w:val="24"/>
                <w:szCs w:val="24"/>
                <w:highlight w:val="none"/>
                <w:lang w:bidi="ar"/>
              </w:rPr>
              <w:t xml:space="preserve">（5）本项目报价为人民币报价，中标价就是包干价。供应商应根据本项目的实际情况与自身现实情况，并充分考虑不确定性因素可能导致的风险自行报价（含货物采购、设计、人工、材料、机械、制造、包装、运输、安装、调试、检测、试验、管理、保险、利润、税费、验收合格交付使用、质保修期内保修服务与备用物件等其他有关各项的全部费用）。 </w:t>
            </w:r>
          </w:p>
          <w:p>
            <w:pPr>
              <w:pStyle w:val="24"/>
              <w:spacing w:line="360" w:lineRule="auto"/>
              <w:ind w:firstLine="480"/>
              <w:rPr>
                <w:rFonts w:hint="eastAsia" w:ascii="宋体" w:hAnsi="宋体" w:eastAsia="宋体"/>
                <w:color w:val="auto"/>
                <w:lang w:eastAsia="zh-CN"/>
              </w:rPr>
            </w:pPr>
            <w:r>
              <w:rPr>
                <w:rFonts w:hint="eastAsia" w:ascii="宋体" w:hAnsi="宋体" w:eastAsia="宋体" w:cs="宋体"/>
                <w:color w:val="000000"/>
                <w:kern w:val="0"/>
                <w:sz w:val="24"/>
                <w:szCs w:val="24"/>
                <w:highlight w:val="none"/>
                <w:lang w:bidi="ar"/>
              </w:rPr>
              <w:t>（6）验收标准：</w:t>
            </w:r>
            <w:r>
              <w:rPr>
                <w:rFonts w:hint="eastAsia" w:ascii="宋体" w:hAnsi="宋体"/>
                <w:color w:val="auto"/>
              </w:rPr>
              <w:t>按国家有关规定以及</w:t>
            </w:r>
            <w:r>
              <w:rPr>
                <w:rFonts w:hint="eastAsia" w:ascii="宋体" w:hAnsi="宋体"/>
                <w:bCs/>
                <w:color w:val="auto"/>
                <w:lang w:eastAsia="zh-CN"/>
              </w:rPr>
              <w:t>竞争性磋商</w:t>
            </w:r>
            <w:r>
              <w:rPr>
                <w:rFonts w:ascii="宋体" w:hAnsi="宋体"/>
                <w:bCs/>
                <w:color w:val="auto"/>
              </w:rPr>
              <w:t>文件</w:t>
            </w:r>
            <w:r>
              <w:rPr>
                <w:rFonts w:hint="eastAsia" w:ascii="宋体" w:hAnsi="宋体"/>
                <w:color w:val="auto"/>
              </w:rPr>
              <w:t>的质量要求和技术指标、乙方的响应文件及承诺与合同约定标准进行验收；双方如对质量要求和技术指标的约定标准有相互抵触或异议的事项，由</w:t>
            </w:r>
            <w:r>
              <w:rPr>
                <w:rFonts w:hint="eastAsia" w:ascii="宋体" w:hAnsi="宋体"/>
                <w:color w:val="auto"/>
                <w:lang w:eastAsia="zh-CN"/>
              </w:rPr>
              <w:t>采购人</w:t>
            </w:r>
            <w:r>
              <w:rPr>
                <w:rFonts w:hint="eastAsia" w:ascii="宋体" w:hAnsi="宋体"/>
                <w:color w:val="auto"/>
              </w:rPr>
              <w:t>在</w:t>
            </w:r>
            <w:r>
              <w:rPr>
                <w:rFonts w:hint="eastAsia" w:ascii="宋体" w:hAnsi="宋体"/>
                <w:bCs/>
                <w:color w:val="auto"/>
                <w:lang w:eastAsia="zh-CN"/>
              </w:rPr>
              <w:t>竞争性磋商</w:t>
            </w:r>
            <w:r>
              <w:rPr>
                <w:rFonts w:ascii="宋体" w:hAnsi="宋体"/>
                <w:bCs/>
                <w:color w:val="auto"/>
              </w:rPr>
              <w:t>文件</w:t>
            </w:r>
            <w:r>
              <w:rPr>
                <w:rFonts w:hint="eastAsia" w:ascii="宋体" w:hAnsi="宋体"/>
                <w:color w:val="auto"/>
              </w:rPr>
              <w:t>和响应文件中按质量要求和技术指标比较优胜的原则确定该项的约定标准进行验收。</w:t>
            </w:r>
          </w:p>
          <w:p>
            <w:pPr>
              <w:pStyle w:val="24"/>
              <w:spacing w:line="360" w:lineRule="auto"/>
              <w:ind w:firstLine="480"/>
              <w:rPr>
                <w:rFonts w:hint="eastAsia" w:ascii="宋体" w:hAnsi="宋体" w:eastAsia="宋体" w:cs="宋体"/>
                <w:sz w:val="24"/>
                <w:szCs w:val="24"/>
                <w:shd w:val="clear" w:color="auto" w:fill="FFFFFF"/>
              </w:rPr>
            </w:pPr>
            <w:r>
              <w:rPr>
                <w:rFonts w:hint="eastAsia" w:ascii="宋体" w:hAnsi="宋体" w:eastAsia="宋体" w:cs="宋体"/>
                <w:color w:val="000000"/>
                <w:kern w:val="0"/>
                <w:sz w:val="24"/>
                <w:szCs w:val="24"/>
                <w:highlight w:val="none"/>
                <w:lang w:val="en-US" w:eastAsia="zh-CN" w:bidi="ar"/>
              </w:rPr>
              <w:t xml:space="preserve">   </w:t>
            </w:r>
            <w:r>
              <w:rPr>
                <w:rFonts w:hint="eastAsia" w:ascii="宋体" w:hAnsi="宋体" w:eastAsia="宋体" w:cs="宋体"/>
                <w:color w:val="000000"/>
                <w:kern w:val="0"/>
                <w:sz w:val="24"/>
                <w:szCs w:val="24"/>
                <w:highlight w:val="none"/>
                <w:lang w:bidi="ar"/>
              </w:rPr>
              <w:t>（7）验收时间：货到施工安装完毕后7日内验收完毕。</w:t>
            </w:r>
          </w:p>
          <w:p>
            <w:pPr>
              <w:jc w:val="center"/>
              <w:rPr>
                <w:rFonts w:hint="eastAsia" w:ascii="宋体" w:hAnsi="宋体" w:eastAsia="宋体" w:cs="宋体"/>
                <w:color w:val="000000"/>
                <w:kern w:val="0"/>
                <w:sz w:val="24"/>
                <w:szCs w:val="24"/>
                <w:highlight w:val="none"/>
                <w:lang w:val="en-US" w:eastAsia="zh-CN" w:bidi="ar"/>
              </w:rPr>
            </w:pPr>
          </w:p>
        </w:tc>
        <w:tc>
          <w:tcPr>
            <w:tcW w:w="1338" w:type="dxa"/>
            <w:noWrap w:val="0"/>
            <w:vAlign w:val="center"/>
          </w:tcPr>
          <w:p>
            <w:pPr>
              <w:jc w:val="center"/>
              <w:rPr>
                <w:rFonts w:hint="eastAsia" w:ascii="宋体" w:hAnsi="宋体"/>
                <w:sz w:val="24"/>
              </w:rPr>
            </w:pPr>
            <w:r>
              <w:rPr>
                <w:rFonts w:hint="eastAsia" w:ascii="宋体" w:hAnsi="宋体"/>
                <w:sz w:val="24"/>
                <w:lang w:eastAsia="zh-CN"/>
              </w:rPr>
              <w:t>无偏离</w:t>
            </w:r>
          </w:p>
        </w:tc>
      </w:tr>
    </w:tbl>
    <w:p>
      <w:pPr>
        <w:ind w:firstLine="482" w:firstLineChars="200"/>
        <w:rPr>
          <w:rFonts w:hint="eastAsia" w:ascii="宋体" w:hAnsi="宋体"/>
          <w:b/>
          <w:sz w:val="24"/>
        </w:rPr>
      </w:pPr>
    </w:p>
    <w:p>
      <w:pPr>
        <w:ind w:firstLine="480" w:firstLineChars="200"/>
        <w:rPr>
          <w:rFonts w:hint="eastAsia" w:ascii="宋体" w:hAnsi="宋体"/>
          <w:b/>
          <w:sz w:val="24"/>
        </w:rPr>
      </w:pPr>
      <w:r>
        <w:rPr>
          <w:rFonts w:hint="eastAsia" w:ascii="宋体" w:hAnsi="宋体"/>
          <w:sz w:val="24"/>
        </w:rPr>
        <w:t>注意：供应商必须据实填写，不得虚假响应，虚假响应的，其响应文件无效并按规定追究其相关责任。</w:t>
      </w:r>
    </w:p>
    <w:p>
      <w:pPr>
        <w:adjustRightInd w:val="0"/>
        <w:spacing w:line="400" w:lineRule="exact"/>
        <w:ind w:firstLine="480" w:firstLineChars="200"/>
        <w:jc w:val="left"/>
        <w:rPr>
          <w:rFonts w:hint="eastAsia" w:ascii="宋体" w:hAnsi="宋体"/>
          <w:sz w:val="24"/>
        </w:rPr>
      </w:pPr>
    </w:p>
    <w:p>
      <w:pPr>
        <w:adjustRightInd w:val="0"/>
        <w:spacing w:line="500" w:lineRule="exact"/>
        <w:ind w:firstLine="480" w:firstLineChars="200"/>
        <w:jc w:val="left"/>
        <w:rPr>
          <w:rFonts w:hint="eastAsia" w:ascii="宋体" w:hAnsi="宋体"/>
          <w:sz w:val="24"/>
        </w:rPr>
      </w:pPr>
      <w:r>
        <w:rPr>
          <w:rFonts w:hint="eastAsia" w:ascii="宋体" w:hAnsi="宋体"/>
          <w:sz w:val="24"/>
        </w:rPr>
        <w:t>供应商名称：</w:t>
      </w:r>
      <w:r>
        <w:rPr>
          <w:rFonts w:hint="eastAsia" w:ascii="宋体" w:hAnsi="宋体"/>
          <w:sz w:val="24"/>
          <w:u w:val="single"/>
        </w:rPr>
        <w:t>苏州伯利恒水上设施工程有限公司</w:t>
      </w:r>
      <w:r>
        <w:rPr>
          <w:rFonts w:hint="eastAsia" w:ascii="宋体" w:hAnsi="宋体"/>
          <w:sz w:val="24"/>
        </w:rPr>
        <w:t>（盖单位公章）</w:t>
      </w:r>
    </w:p>
    <w:p>
      <w:pPr>
        <w:adjustRightInd w:val="0"/>
        <w:spacing w:line="500" w:lineRule="exact"/>
        <w:ind w:firstLine="480" w:firstLineChars="200"/>
        <w:jc w:val="left"/>
        <w:rPr>
          <w:rFonts w:hint="eastAsia"/>
          <w:bCs/>
          <w:sz w:val="24"/>
        </w:rPr>
      </w:pPr>
      <w:r>
        <w:rPr>
          <w:rFonts w:hint="eastAsia"/>
          <w:bCs/>
          <w:sz w:val="24"/>
        </w:rPr>
        <w:t>法定代表人或授权代表（签字或盖章）：________________</w:t>
      </w:r>
    </w:p>
    <w:p>
      <w:pPr>
        <w:adjustRightInd w:val="0"/>
        <w:spacing w:line="500" w:lineRule="exact"/>
        <w:ind w:firstLine="540" w:firstLineChars="225"/>
        <w:jc w:val="left"/>
        <w:rPr>
          <w:rFonts w:hint="eastAsia"/>
          <w:bCs/>
          <w:sz w:val="24"/>
        </w:rPr>
      </w:pPr>
      <w:r>
        <w:rPr>
          <w:rFonts w:hint="eastAsia"/>
          <w:bCs/>
          <w:sz w:val="24"/>
        </w:rPr>
        <w:t>日  期</w:t>
      </w:r>
      <w:r>
        <w:rPr>
          <w:rFonts w:hint="eastAsia" w:ascii="宋体" w:hAnsi="宋体"/>
          <w:sz w:val="24"/>
        </w:rPr>
        <w:t>：</w:t>
      </w:r>
      <w:r>
        <w:rPr>
          <w:rFonts w:hint="eastAsia"/>
          <w:bCs/>
          <w:sz w:val="24"/>
          <w:lang w:val="en-US" w:eastAsia="zh-CN"/>
        </w:rPr>
        <w:t>2023</w:t>
      </w:r>
      <w:r>
        <w:rPr>
          <w:rFonts w:hint="eastAsia"/>
          <w:bCs/>
          <w:sz w:val="24"/>
        </w:rPr>
        <w:t>年</w:t>
      </w:r>
      <w:r>
        <w:rPr>
          <w:rFonts w:hint="eastAsia"/>
          <w:bCs/>
          <w:sz w:val="24"/>
          <w:lang w:val="en-US" w:eastAsia="zh-CN"/>
        </w:rPr>
        <w:t>7</w:t>
      </w:r>
      <w:r>
        <w:rPr>
          <w:rFonts w:hint="eastAsia"/>
          <w:bCs/>
          <w:sz w:val="24"/>
        </w:rPr>
        <w:t>月</w:t>
      </w:r>
      <w:r>
        <w:rPr>
          <w:rFonts w:hint="eastAsia"/>
          <w:bCs/>
          <w:sz w:val="24"/>
          <w:lang w:val="en-US" w:eastAsia="zh-CN"/>
        </w:rPr>
        <w:t>21</w:t>
      </w:r>
      <w:r>
        <w:rPr>
          <w:rFonts w:hint="eastAsia"/>
          <w:bCs/>
          <w:sz w:val="24"/>
        </w:rPr>
        <w:t>日</w:t>
      </w:r>
    </w:p>
    <w:p>
      <w:pPr>
        <w:numPr>
          <w:numId w:val="0"/>
        </w:numPr>
        <w:rPr>
          <w:rFonts w:hint="eastAsia"/>
        </w:rPr>
      </w:pPr>
    </w:p>
    <w:p>
      <w:pPr>
        <w:widowControl w:val="0"/>
        <w:numPr>
          <w:numId w:val="0"/>
        </w:numPr>
        <w:jc w:val="both"/>
        <w:rPr>
          <w:rFonts w:hint="eastAsia"/>
          <w:lang w:eastAsia="zh-CN"/>
        </w:rPr>
        <w:sectPr>
          <w:pgSz w:w="11907" w:h="16840"/>
          <w:pgMar w:top="1134" w:right="1134" w:bottom="1134" w:left="1417" w:header="850" w:footer="992" w:gutter="0"/>
          <w:pgNumType w:fmt="decimal"/>
          <w:cols w:space="720" w:num="1"/>
          <w:rtlGutter w:val="0"/>
          <w:docGrid w:linePitch="312" w:charSpace="0"/>
        </w:sectPr>
      </w:pPr>
    </w:p>
    <w:p>
      <w:pPr>
        <w:pStyle w:val="2"/>
        <w:rPr>
          <w:rFonts w:hint="eastAsia"/>
          <w:lang w:eastAsia="zh-CN"/>
        </w:rPr>
      </w:pPr>
    </w:p>
    <w:p>
      <w:pPr>
        <w:pStyle w:val="3"/>
        <w:bidi w:val="0"/>
        <w:rPr>
          <w:rFonts w:hint="eastAsia"/>
        </w:rPr>
      </w:pPr>
      <w:bookmarkStart w:id="6" w:name="_Toc19809"/>
      <w:r>
        <w:rPr>
          <w:rFonts w:hint="eastAsia"/>
          <w:lang w:eastAsia="zh-CN"/>
        </w:rPr>
        <w:t>七、</w:t>
      </w:r>
      <w:r>
        <w:rPr>
          <w:rFonts w:hint="eastAsia"/>
        </w:rPr>
        <w:t>供应商本项目管理、技术、服务人员情况表</w:t>
      </w:r>
      <w:bookmarkEnd w:id="6"/>
    </w:p>
    <w:p>
      <w:pPr>
        <w:jc w:val="center"/>
        <w:rPr>
          <w:rFonts w:hint="eastAsia"/>
          <w:b/>
          <w:sz w:val="32"/>
          <w:szCs w:val="32"/>
        </w:rPr>
      </w:pPr>
      <w:r>
        <w:rPr>
          <w:rFonts w:hint="eastAsia"/>
          <w:b/>
          <w:sz w:val="32"/>
          <w:szCs w:val="32"/>
        </w:rPr>
        <w:t>供应商本项目管理、技术、服务人员情况表</w:t>
      </w:r>
    </w:p>
    <w:p>
      <w:pPr>
        <w:pStyle w:val="13"/>
        <w:pBdr>
          <w:bottom w:val="none" w:color="auto" w:sz="0" w:space="0"/>
        </w:pBdr>
        <w:tabs>
          <w:tab w:val="clear" w:pos="4153"/>
          <w:tab w:val="clear" w:pos="8306"/>
        </w:tabs>
        <w:snapToGrid/>
        <w:spacing w:line="400" w:lineRule="exact"/>
        <w:jc w:val="both"/>
        <w:rPr>
          <w:rFonts w:hint="eastAsia" w:ascii="宋体" w:hAnsi="宋体"/>
          <w:sz w:val="24"/>
          <w:szCs w:val="24"/>
        </w:rPr>
      </w:pPr>
      <w:r>
        <w:rPr>
          <w:rFonts w:hint="eastAsia" w:ascii="宋体" w:hAnsi="宋体" w:cs="宋体"/>
          <w:kern w:val="0"/>
          <w:sz w:val="24"/>
          <w:szCs w:val="24"/>
        </w:rPr>
        <w:t>项目名称：</w:t>
      </w:r>
      <w:r>
        <w:rPr>
          <w:rFonts w:hint="eastAsia" w:ascii="宋体" w:hAnsi="宋体" w:cs="宋体"/>
          <w:color w:val="auto"/>
          <w:kern w:val="0"/>
          <w:sz w:val="24"/>
          <w:szCs w:val="24"/>
        </w:rPr>
        <w:t>屏山县书楼水上乐园漂浮平台项目</w:t>
      </w:r>
    </w:p>
    <w:p>
      <w:pPr>
        <w:pStyle w:val="13"/>
        <w:pBdr>
          <w:bottom w:val="none" w:color="auto" w:sz="0" w:space="0"/>
        </w:pBdr>
        <w:tabs>
          <w:tab w:val="clear" w:pos="4153"/>
          <w:tab w:val="clear" w:pos="8306"/>
        </w:tabs>
        <w:snapToGrid/>
        <w:spacing w:line="400" w:lineRule="exact"/>
        <w:jc w:val="both"/>
        <w:rPr>
          <w:rFonts w:hint="eastAsia" w:ascii="宋体" w:hAnsi="宋体"/>
          <w:sz w:val="24"/>
          <w:szCs w:val="24"/>
        </w:rPr>
      </w:pPr>
      <w:r>
        <w:rPr>
          <w:rFonts w:hint="eastAsia" w:ascii="宋体" w:hAnsi="宋体"/>
          <w:sz w:val="24"/>
          <w:szCs w:val="24"/>
        </w:rPr>
        <w:t>项目编号：</w:t>
      </w:r>
      <w:r>
        <w:rPr>
          <w:rFonts w:hint="eastAsia" w:ascii="宋体" w:hAnsi="宋体"/>
          <w:color w:val="auto"/>
          <w:sz w:val="24"/>
          <w:szCs w:val="24"/>
        </w:rPr>
        <w:t>SCYKLY2023-0703</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6"/>
        <w:gridCol w:w="1077"/>
        <w:gridCol w:w="1077"/>
        <w:gridCol w:w="1077"/>
        <w:gridCol w:w="1077"/>
        <w:gridCol w:w="1077"/>
        <w:gridCol w:w="1077"/>
        <w:gridCol w:w="1077"/>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trPr>
        <w:tc>
          <w:tcPr>
            <w:tcW w:w="946" w:type="dxa"/>
            <w:vMerge w:val="restart"/>
            <w:noWrap w:val="0"/>
            <w:vAlign w:val="center"/>
          </w:tcPr>
          <w:p>
            <w:pPr>
              <w:jc w:val="center"/>
              <w:rPr>
                <w:rFonts w:hint="eastAsia"/>
                <w:sz w:val="24"/>
              </w:rPr>
            </w:pPr>
            <w:r>
              <w:rPr>
                <w:rFonts w:hint="eastAsia"/>
                <w:sz w:val="24"/>
              </w:rPr>
              <w:t>类别</w:t>
            </w:r>
          </w:p>
        </w:tc>
        <w:tc>
          <w:tcPr>
            <w:tcW w:w="1077" w:type="dxa"/>
            <w:vMerge w:val="restart"/>
            <w:noWrap w:val="0"/>
            <w:vAlign w:val="center"/>
          </w:tcPr>
          <w:p>
            <w:pPr>
              <w:jc w:val="center"/>
              <w:rPr>
                <w:rFonts w:hint="eastAsia"/>
                <w:sz w:val="24"/>
              </w:rPr>
            </w:pPr>
            <w:r>
              <w:rPr>
                <w:rFonts w:hint="eastAsia"/>
                <w:sz w:val="24"/>
              </w:rPr>
              <w:t>职务</w:t>
            </w:r>
          </w:p>
        </w:tc>
        <w:tc>
          <w:tcPr>
            <w:tcW w:w="1077" w:type="dxa"/>
            <w:vMerge w:val="restart"/>
            <w:noWrap w:val="0"/>
            <w:vAlign w:val="center"/>
          </w:tcPr>
          <w:p>
            <w:pPr>
              <w:jc w:val="center"/>
              <w:rPr>
                <w:rFonts w:hint="eastAsia"/>
                <w:sz w:val="24"/>
              </w:rPr>
            </w:pPr>
            <w:r>
              <w:rPr>
                <w:rFonts w:hint="eastAsia"/>
                <w:sz w:val="24"/>
              </w:rPr>
              <w:t>姓名</w:t>
            </w:r>
          </w:p>
        </w:tc>
        <w:tc>
          <w:tcPr>
            <w:tcW w:w="1077" w:type="dxa"/>
            <w:vMerge w:val="restart"/>
            <w:noWrap w:val="0"/>
            <w:vAlign w:val="center"/>
          </w:tcPr>
          <w:p>
            <w:pPr>
              <w:jc w:val="center"/>
              <w:rPr>
                <w:rFonts w:hint="eastAsia"/>
                <w:sz w:val="24"/>
              </w:rPr>
            </w:pPr>
            <w:r>
              <w:rPr>
                <w:rFonts w:hint="eastAsia"/>
                <w:sz w:val="24"/>
              </w:rPr>
              <w:t>职称</w:t>
            </w:r>
          </w:p>
        </w:tc>
        <w:tc>
          <w:tcPr>
            <w:tcW w:w="1077" w:type="dxa"/>
            <w:vMerge w:val="restart"/>
            <w:noWrap w:val="0"/>
            <w:vAlign w:val="center"/>
          </w:tcPr>
          <w:p>
            <w:pPr>
              <w:jc w:val="center"/>
              <w:rPr>
                <w:rFonts w:hint="eastAsia"/>
                <w:sz w:val="24"/>
              </w:rPr>
            </w:pPr>
            <w:r>
              <w:rPr>
                <w:rFonts w:hint="eastAsia"/>
                <w:sz w:val="24"/>
              </w:rPr>
              <w:t>常住地</w:t>
            </w:r>
          </w:p>
        </w:tc>
        <w:tc>
          <w:tcPr>
            <w:tcW w:w="4308" w:type="dxa"/>
            <w:gridSpan w:val="4"/>
            <w:noWrap w:val="0"/>
            <w:vAlign w:val="center"/>
          </w:tcPr>
          <w:p>
            <w:pPr>
              <w:jc w:val="center"/>
              <w:rPr>
                <w:rFonts w:hint="eastAsia"/>
                <w:sz w:val="24"/>
              </w:rPr>
            </w:pPr>
            <w:r>
              <w:rPr>
                <w:rFonts w:hint="eastAsia"/>
                <w:sz w:val="24"/>
              </w:rPr>
              <w:t>资格证明（附复印件）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Merge w:val="continue"/>
            <w:noWrap w:val="0"/>
            <w:vAlign w:val="center"/>
          </w:tcPr>
          <w:p>
            <w:pPr>
              <w:jc w:val="center"/>
              <w:rPr>
                <w:rFonts w:hint="eastAsia"/>
                <w:sz w:val="24"/>
              </w:rPr>
            </w:pPr>
          </w:p>
        </w:tc>
        <w:tc>
          <w:tcPr>
            <w:tcW w:w="1077" w:type="dxa"/>
            <w:vMerge w:val="continue"/>
            <w:noWrap w:val="0"/>
            <w:vAlign w:val="center"/>
          </w:tcPr>
          <w:p>
            <w:pPr>
              <w:jc w:val="center"/>
              <w:rPr>
                <w:rFonts w:hint="eastAsia"/>
                <w:sz w:val="24"/>
              </w:rPr>
            </w:pPr>
          </w:p>
        </w:tc>
        <w:tc>
          <w:tcPr>
            <w:tcW w:w="1077" w:type="dxa"/>
            <w:vMerge w:val="continue"/>
            <w:noWrap w:val="0"/>
            <w:vAlign w:val="center"/>
          </w:tcPr>
          <w:p>
            <w:pPr>
              <w:jc w:val="center"/>
              <w:rPr>
                <w:rFonts w:hint="eastAsia"/>
                <w:sz w:val="24"/>
              </w:rPr>
            </w:pPr>
          </w:p>
        </w:tc>
        <w:tc>
          <w:tcPr>
            <w:tcW w:w="1077" w:type="dxa"/>
            <w:vMerge w:val="continue"/>
            <w:noWrap w:val="0"/>
            <w:vAlign w:val="center"/>
          </w:tcPr>
          <w:p>
            <w:pPr>
              <w:jc w:val="center"/>
              <w:rPr>
                <w:rFonts w:hint="eastAsia"/>
                <w:sz w:val="24"/>
              </w:rPr>
            </w:pPr>
          </w:p>
        </w:tc>
        <w:tc>
          <w:tcPr>
            <w:tcW w:w="1077" w:type="dxa"/>
            <w:vMerge w:val="continue"/>
            <w:noWrap w:val="0"/>
            <w:vAlign w:val="center"/>
          </w:tcPr>
          <w:p>
            <w:pPr>
              <w:jc w:val="center"/>
              <w:rPr>
                <w:rFonts w:hint="eastAsia"/>
                <w:sz w:val="24"/>
              </w:rPr>
            </w:pPr>
          </w:p>
        </w:tc>
        <w:tc>
          <w:tcPr>
            <w:tcW w:w="1077" w:type="dxa"/>
            <w:noWrap w:val="0"/>
            <w:vAlign w:val="center"/>
          </w:tcPr>
          <w:p>
            <w:pPr>
              <w:jc w:val="center"/>
              <w:rPr>
                <w:rFonts w:hint="eastAsia"/>
                <w:sz w:val="24"/>
              </w:rPr>
            </w:pPr>
            <w:r>
              <w:rPr>
                <w:rFonts w:hint="eastAsia"/>
                <w:sz w:val="24"/>
              </w:rPr>
              <w:t>证书</w:t>
            </w:r>
          </w:p>
          <w:p>
            <w:pPr>
              <w:jc w:val="center"/>
              <w:rPr>
                <w:rFonts w:hint="eastAsia"/>
                <w:sz w:val="24"/>
              </w:rPr>
            </w:pPr>
            <w:r>
              <w:rPr>
                <w:rFonts w:hint="eastAsia"/>
                <w:sz w:val="24"/>
              </w:rPr>
              <w:t>名称</w:t>
            </w:r>
          </w:p>
        </w:tc>
        <w:tc>
          <w:tcPr>
            <w:tcW w:w="1077" w:type="dxa"/>
            <w:noWrap w:val="0"/>
            <w:vAlign w:val="center"/>
          </w:tcPr>
          <w:p>
            <w:pPr>
              <w:jc w:val="center"/>
              <w:rPr>
                <w:rFonts w:hint="eastAsia"/>
                <w:sz w:val="24"/>
              </w:rPr>
            </w:pPr>
            <w:r>
              <w:rPr>
                <w:rFonts w:hint="eastAsia"/>
                <w:sz w:val="24"/>
              </w:rPr>
              <w:t>级别</w:t>
            </w:r>
          </w:p>
        </w:tc>
        <w:tc>
          <w:tcPr>
            <w:tcW w:w="1077" w:type="dxa"/>
            <w:noWrap w:val="0"/>
            <w:vAlign w:val="center"/>
          </w:tcPr>
          <w:p>
            <w:pPr>
              <w:jc w:val="center"/>
              <w:rPr>
                <w:rFonts w:hint="eastAsia"/>
                <w:sz w:val="24"/>
              </w:rPr>
            </w:pPr>
            <w:r>
              <w:rPr>
                <w:rFonts w:hint="eastAsia"/>
                <w:sz w:val="24"/>
              </w:rPr>
              <w:t>证号</w:t>
            </w:r>
          </w:p>
        </w:tc>
        <w:tc>
          <w:tcPr>
            <w:tcW w:w="1077" w:type="dxa"/>
            <w:noWrap w:val="0"/>
            <w:vAlign w:val="center"/>
          </w:tcPr>
          <w:p>
            <w:pPr>
              <w:jc w:val="center"/>
              <w:rPr>
                <w:rFonts w:hint="eastAsia"/>
                <w:sz w:val="24"/>
              </w:rPr>
            </w:pPr>
            <w:r>
              <w:rPr>
                <w:rFonts w:hint="eastAsia"/>
                <w:sz w:val="24"/>
              </w:rPr>
              <w:t>专业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946" w:type="dxa"/>
            <w:vMerge w:val="restart"/>
            <w:noWrap w:val="0"/>
            <w:vAlign w:val="center"/>
          </w:tcPr>
          <w:p>
            <w:pPr>
              <w:jc w:val="center"/>
              <w:rPr>
                <w:rFonts w:hint="eastAsia"/>
                <w:sz w:val="24"/>
              </w:rPr>
            </w:pPr>
            <w:r>
              <w:rPr>
                <w:rFonts w:hint="eastAsia"/>
                <w:sz w:val="24"/>
              </w:rPr>
              <w:t>管理</w:t>
            </w:r>
          </w:p>
          <w:p>
            <w:pPr>
              <w:jc w:val="center"/>
              <w:rPr>
                <w:rFonts w:hint="eastAsia"/>
                <w:sz w:val="24"/>
              </w:rPr>
            </w:pPr>
            <w:r>
              <w:rPr>
                <w:rFonts w:hint="eastAsia"/>
                <w:sz w:val="24"/>
              </w:rPr>
              <w:t>人员</w:t>
            </w:r>
          </w:p>
        </w:tc>
        <w:tc>
          <w:tcPr>
            <w:tcW w:w="1077" w:type="dxa"/>
            <w:noWrap w:val="0"/>
            <w:vAlign w:val="top"/>
          </w:tcPr>
          <w:p>
            <w:pPr>
              <w:rPr>
                <w:rFonts w:hint="eastAsia" w:ascii="Times New Roman" w:hAnsi="Times New Roman" w:eastAsia="宋体" w:cs="Times New Roman"/>
                <w:kern w:val="2"/>
                <w:sz w:val="24"/>
                <w:szCs w:val="24"/>
                <w:lang w:val="en-US" w:eastAsia="zh-CN" w:bidi="ar-SA"/>
              </w:rPr>
            </w:pPr>
            <w:r>
              <w:rPr>
                <w:rFonts w:hint="eastAsia"/>
                <w:lang w:val="en-US" w:eastAsia="zh-CN"/>
              </w:rPr>
              <w:t>项目负责人</w:t>
            </w:r>
          </w:p>
        </w:tc>
        <w:tc>
          <w:tcPr>
            <w:tcW w:w="1077" w:type="dxa"/>
            <w:noWrap w:val="0"/>
            <w:vAlign w:val="center"/>
          </w:tcPr>
          <w:p>
            <w:pPr>
              <w:kinsoku/>
              <w:wordWrap/>
              <w:topLinePunct w:val="0"/>
              <w:autoSpaceDE/>
              <w:autoSpaceDN/>
              <w:bidi w:val="0"/>
              <w:adjustRightInd w:val="0"/>
              <w:snapToGrid w:val="0"/>
              <w:ind w:left="0" w:leftChars="0" w:firstLine="0" w:firstLineChars="0"/>
              <w:jc w:val="center"/>
              <w:rPr>
                <w:rFonts w:hint="eastAsia" w:ascii="Times New Roman" w:hAnsi="Times New Roman" w:eastAsia="宋体" w:cs="Times New Roman"/>
                <w:kern w:val="2"/>
                <w:sz w:val="21"/>
                <w:szCs w:val="24"/>
                <w:lang w:val="en-US" w:eastAsia="zh-CN" w:bidi="ar-SA"/>
              </w:rPr>
            </w:pPr>
            <w:r>
              <w:rPr>
                <w:rFonts w:hint="eastAsia"/>
                <w:lang w:val="en-US" w:eastAsia="zh-CN"/>
              </w:rPr>
              <w:t>王玉广</w:t>
            </w:r>
          </w:p>
        </w:tc>
        <w:tc>
          <w:tcPr>
            <w:tcW w:w="1077" w:type="dxa"/>
            <w:noWrap w:val="0"/>
            <w:vAlign w:val="top"/>
          </w:tcPr>
          <w:p>
            <w:pPr>
              <w:rPr>
                <w:rFonts w:hint="eastAsia" w:eastAsia="宋体"/>
                <w:sz w:val="24"/>
                <w:lang w:eastAsia="zh-CN"/>
              </w:rPr>
            </w:pPr>
            <w:r>
              <w:rPr>
                <w:rFonts w:hint="eastAsia"/>
                <w:sz w:val="24"/>
                <w:lang w:eastAsia="zh-CN"/>
              </w:rPr>
              <w:t>工程师</w:t>
            </w:r>
          </w:p>
        </w:tc>
        <w:tc>
          <w:tcPr>
            <w:tcW w:w="1077" w:type="dxa"/>
            <w:noWrap w:val="0"/>
            <w:vAlign w:val="top"/>
          </w:tcPr>
          <w:p>
            <w:pPr>
              <w:rPr>
                <w:rFonts w:hint="eastAsia"/>
                <w:sz w:val="24"/>
              </w:rPr>
            </w:pPr>
          </w:p>
        </w:tc>
        <w:tc>
          <w:tcPr>
            <w:tcW w:w="1077" w:type="dxa"/>
            <w:noWrap w:val="0"/>
            <w:vAlign w:val="top"/>
          </w:tcPr>
          <w:p>
            <w:pPr>
              <w:rPr>
                <w:rFonts w:hint="eastAsia" w:eastAsia="宋体"/>
                <w:sz w:val="24"/>
                <w:lang w:eastAsia="zh-CN"/>
              </w:rPr>
            </w:pPr>
            <w:r>
              <w:rPr>
                <w:rFonts w:hint="eastAsia"/>
                <w:sz w:val="24"/>
                <w:lang w:eastAsia="zh-CN"/>
              </w:rPr>
              <w:t>建造师</w:t>
            </w: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946" w:type="dxa"/>
            <w:vMerge w:val="continue"/>
            <w:noWrap w:val="0"/>
            <w:vAlign w:val="center"/>
          </w:tcPr>
          <w:p>
            <w:pPr>
              <w:jc w:val="center"/>
              <w:rPr>
                <w:rFonts w:hint="eastAsia"/>
                <w:sz w:val="24"/>
              </w:rPr>
            </w:pPr>
          </w:p>
        </w:tc>
        <w:tc>
          <w:tcPr>
            <w:tcW w:w="1077" w:type="dxa"/>
            <w:noWrap w:val="0"/>
            <w:vAlign w:val="center"/>
          </w:tcPr>
          <w:p>
            <w:pPr>
              <w:kinsoku/>
              <w:wordWrap/>
              <w:topLinePunct w:val="0"/>
              <w:autoSpaceDE/>
              <w:autoSpaceDN/>
              <w:bidi w:val="0"/>
              <w:adjustRightInd w:val="0"/>
              <w:snapToGrid w:val="0"/>
              <w:ind w:left="0" w:leftChars="0" w:firstLine="0" w:firstLineChars="0"/>
              <w:jc w:val="center"/>
              <w:rPr>
                <w:rFonts w:hint="eastAsia" w:ascii="Times New Roman" w:hAnsi="Times New Roman" w:eastAsia="宋体" w:cs="Times New Roman"/>
                <w:kern w:val="2"/>
                <w:sz w:val="21"/>
                <w:szCs w:val="24"/>
                <w:lang w:val="en-US" w:eastAsia="zh-CN" w:bidi="ar-SA"/>
              </w:rPr>
            </w:pPr>
            <w:r>
              <w:rPr>
                <w:rFonts w:hint="eastAsia" w:eastAsia="宋体" w:cs="Times New Roman"/>
                <w:kern w:val="2"/>
                <w:sz w:val="21"/>
                <w:szCs w:val="24"/>
                <w:lang w:val="en-US" w:eastAsia="zh-CN" w:bidi="ar-SA"/>
              </w:rPr>
              <w:t>技术负责</w:t>
            </w:r>
          </w:p>
        </w:tc>
        <w:tc>
          <w:tcPr>
            <w:tcW w:w="1077" w:type="dxa"/>
            <w:noWrap w:val="0"/>
            <w:vAlign w:val="center"/>
          </w:tcPr>
          <w:p>
            <w:pPr>
              <w:kinsoku/>
              <w:wordWrap/>
              <w:topLinePunct w:val="0"/>
              <w:autoSpaceDE/>
              <w:autoSpaceDN/>
              <w:bidi w:val="0"/>
              <w:adjustRightInd w:val="0"/>
              <w:snapToGrid w:val="0"/>
              <w:ind w:left="0" w:leftChars="0" w:firstLine="0" w:firstLineChars="0"/>
              <w:jc w:val="center"/>
              <w:rPr>
                <w:rFonts w:hint="eastAsia" w:ascii="Times New Roman" w:hAnsi="Times New Roman" w:eastAsia="宋体" w:cs="Times New Roman"/>
                <w:kern w:val="2"/>
                <w:sz w:val="21"/>
                <w:szCs w:val="24"/>
                <w:lang w:val="en-US" w:eastAsia="zh-CN" w:bidi="ar-SA"/>
              </w:rPr>
            </w:pPr>
            <w:r>
              <w:rPr>
                <w:rFonts w:hint="eastAsia"/>
                <w:lang w:val="en-US" w:eastAsia="zh-CN"/>
              </w:rPr>
              <w:t>梁小斌</w:t>
            </w:r>
          </w:p>
        </w:tc>
        <w:tc>
          <w:tcPr>
            <w:tcW w:w="1077" w:type="dxa"/>
            <w:noWrap w:val="0"/>
            <w:vAlign w:val="center"/>
          </w:tcPr>
          <w:p>
            <w:pPr>
              <w:kinsoku/>
              <w:wordWrap/>
              <w:topLinePunct w:val="0"/>
              <w:autoSpaceDE/>
              <w:autoSpaceDN/>
              <w:bidi w:val="0"/>
              <w:adjustRightInd w:val="0"/>
              <w:snapToGrid w:val="0"/>
              <w:ind w:left="0" w:leftChars="0" w:firstLine="0" w:firstLineChars="0"/>
              <w:jc w:val="center"/>
              <w:rPr>
                <w:rFonts w:hint="eastAsia" w:ascii="Times New Roman" w:hAnsi="Times New Roman" w:eastAsia="宋体" w:cs="Times New Roman"/>
                <w:kern w:val="2"/>
                <w:sz w:val="21"/>
                <w:szCs w:val="24"/>
                <w:lang w:val="en-US" w:eastAsia="zh-CN" w:bidi="ar-SA"/>
              </w:rPr>
            </w:pPr>
            <w:r>
              <w:rPr>
                <w:rFonts w:hint="eastAsia"/>
                <w:lang w:val="en-US" w:eastAsia="zh-CN"/>
              </w:rPr>
              <w:t>中级</w:t>
            </w:r>
          </w:p>
        </w:tc>
        <w:tc>
          <w:tcPr>
            <w:tcW w:w="1077" w:type="dxa"/>
            <w:noWrap w:val="0"/>
            <w:vAlign w:val="center"/>
          </w:tcPr>
          <w:p>
            <w:pPr>
              <w:kinsoku/>
              <w:wordWrap/>
              <w:topLinePunct w:val="0"/>
              <w:autoSpaceDE/>
              <w:autoSpaceDN/>
              <w:bidi w:val="0"/>
              <w:adjustRightInd w:val="0"/>
              <w:snapToGrid w:val="0"/>
              <w:ind w:left="0" w:leftChars="0" w:firstLine="0" w:firstLineChars="0"/>
              <w:jc w:val="center"/>
              <w:rPr>
                <w:rFonts w:hint="eastAsia" w:ascii="Times New Roman" w:hAnsi="Times New Roman" w:eastAsia="宋体" w:cs="Times New Roman"/>
                <w:kern w:val="2"/>
                <w:sz w:val="21"/>
                <w:szCs w:val="24"/>
                <w:lang w:val="en-US" w:eastAsia="zh-CN" w:bidi="ar-SA"/>
              </w:rPr>
            </w:pPr>
          </w:p>
        </w:tc>
        <w:tc>
          <w:tcPr>
            <w:tcW w:w="1077" w:type="dxa"/>
            <w:noWrap w:val="0"/>
            <w:vAlign w:val="top"/>
          </w:tcPr>
          <w:p>
            <w:pPr>
              <w:rPr>
                <w:rFonts w:hint="eastAsia" w:eastAsia="宋体"/>
                <w:sz w:val="24"/>
                <w:lang w:eastAsia="zh-CN"/>
              </w:rPr>
            </w:pPr>
            <w:r>
              <w:rPr>
                <w:rFonts w:hint="eastAsia"/>
                <w:sz w:val="24"/>
                <w:lang w:eastAsia="zh-CN"/>
              </w:rPr>
              <w:t>建造师</w:t>
            </w: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946" w:type="dxa"/>
            <w:vMerge w:val="continue"/>
            <w:noWrap w:val="0"/>
            <w:vAlign w:val="center"/>
          </w:tcPr>
          <w:p>
            <w:pPr>
              <w:jc w:val="cente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946" w:type="dxa"/>
            <w:vMerge w:val="restart"/>
            <w:noWrap w:val="0"/>
            <w:vAlign w:val="center"/>
          </w:tcPr>
          <w:p>
            <w:pPr>
              <w:jc w:val="center"/>
              <w:rPr>
                <w:rFonts w:hint="eastAsia"/>
                <w:sz w:val="24"/>
              </w:rPr>
            </w:pPr>
            <w:r>
              <w:rPr>
                <w:rFonts w:hint="eastAsia"/>
                <w:sz w:val="24"/>
              </w:rPr>
              <w:t>技术</w:t>
            </w:r>
          </w:p>
          <w:p>
            <w:pPr>
              <w:jc w:val="center"/>
              <w:rPr>
                <w:rFonts w:hint="eastAsia"/>
                <w:sz w:val="24"/>
              </w:rPr>
            </w:pPr>
            <w:r>
              <w:rPr>
                <w:rFonts w:hint="eastAsia"/>
                <w:sz w:val="24"/>
              </w:rPr>
              <w:t>人员</w:t>
            </w:r>
          </w:p>
        </w:tc>
        <w:tc>
          <w:tcPr>
            <w:tcW w:w="1077" w:type="dxa"/>
            <w:noWrap w:val="0"/>
            <w:vAlign w:val="center"/>
          </w:tcPr>
          <w:p>
            <w:pPr>
              <w:jc w:val="center"/>
              <w:rPr>
                <w:rFonts w:hint="eastAsia" w:ascii="宋体" w:hAnsi="宋体" w:eastAsia="宋体" w:cs="宋体"/>
                <w:color w:val="000000"/>
                <w:kern w:val="2"/>
                <w:sz w:val="24"/>
                <w:szCs w:val="24"/>
                <w:lang w:val="en-US" w:eastAsia="zh-CN" w:bidi="ar-SA"/>
              </w:rPr>
            </w:pPr>
            <w:r>
              <w:rPr>
                <w:rFonts w:hint="eastAsia" w:ascii="宋体" w:hAnsi="宋体" w:eastAsia="宋体" w:cs="宋体"/>
                <w:sz w:val="24"/>
                <w:szCs w:val="24"/>
              </w:rPr>
              <w:t>安全员</w:t>
            </w:r>
          </w:p>
        </w:tc>
        <w:tc>
          <w:tcPr>
            <w:tcW w:w="1077" w:type="dxa"/>
            <w:noWrap w:val="0"/>
            <w:vAlign w:val="center"/>
          </w:tcPr>
          <w:p>
            <w:pPr>
              <w:jc w:val="center"/>
              <w:rPr>
                <w:rFonts w:hint="eastAsia" w:ascii="宋体" w:hAnsi="宋体" w:eastAsia="宋体" w:cs="宋体"/>
                <w:color w:val="000000"/>
                <w:kern w:val="2"/>
                <w:sz w:val="24"/>
                <w:szCs w:val="24"/>
                <w:lang w:val="en-US" w:eastAsia="zh-CN" w:bidi="ar-SA"/>
              </w:rPr>
            </w:pPr>
            <w:r>
              <w:rPr>
                <w:rFonts w:hint="eastAsia" w:ascii="宋体" w:hAnsi="宋体" w:eastAsia="宋体" w:cs="宋体"/>
                <w:sz w:val="24"/>
                <w:szCs w:val="24"/>
              </w:rPr>
              <w:t>郭飞</w:t>
            </w:r>
          </w:p>
        </w:tc>
        <w:tc>
          <w:tcPr>
            <w:tcW w:w="1077" w:type="dxa"/>
            <w:noWrap w:val="0"/>
            <w:vAlign w:val="center"/>
          </w:tcPr>
          <w:p>
            <w:pPr>
              <w:jc w:val="center"/>
              <w:rPr>
                <w:rFonts w:hint="eastAsia" w:ascii="宋体" w:hAnsi="宋体" w:eastAsia="宋体" w:cs="宋体"/>
                <w:color w:val="000000"/>
                <w:kern w:val="2"/>
                <w:sz w:val="24"/>
                <w:szCs w:val="24"/>
                <w:lang w:val="en-US" w:eastAsia="zh-CN" w:bidi="ar-SA"/>
              </w:rPr>
            </w:pPr>
          </w:p>
        </w:tc>
        <w:tc>
          <w:tcPr>
            <w:tcW w:w="1077" w:type="dxa"/>
            <w:noWrap w:val="0"/>
            <w:vAlign w:val="top"/>
          </w:tcPr>
          <w:p>
            <w:pPr>
              <w:rPr>
                <w:rFonts w:hint="eastAsia"/>
                <w:sz w:val="24"/>
              </w:rPr>
            </w:pPr>
          </w:p>
        </w:tc>
        <w:tc>
          <w:tcPr>
            <w:tcW w:w="1077" w:type="dxa"/>
            <w:noWrap w:val="0"/>
            <w:vAlign w:val="center"/>
          </w:tcPr>
          <w:p>
            <w:pPr>
              <w:jc w:val="center"/>
              <w:rPr>
                <w:rFonts w:hint="eastAsia" w:ascii="宋体" w:hAnsi="宋体" w:eastAsia="宋体" w:cs="宋体"/>
                <w:color w:val="000000"/>
                <w:kern w:val="2"/>
                <w:sz w:val="24"/>
                <w:szCs w:val="24"/>
                <w:lang w:val="en-US" w:eastAsia="zh-CN" w:bidi="ar-SA"/>
              </w:rPr>
            </w:pPr>
            <w:r>
              <w:rPr>
                <w:rFonts w:hint="eastAsia" w:ascii="宋体" w:hAnsi="宋体" w:eastAsia="宋体" w:cs="宋体"/>
                <w:sz w:val="24"/>
                <w:szCs w:val="24"/>
              </w:rPr>
              <w:t>安全员证</w:t>
            </w: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946" w:type="dxa"/>
            <w:vMerge w:val="continue"/>
            <w:noWrap w:val="0"/>
            <w:vAlign w:val="center"/>
          </w:tcPr>
          <w:p>
            <w:pPr>
              <w:jc w:val="center"/>
              <w:rPr>
                <w:rFonts w:hint="eastAsia"/>
                <w:sz w:val="24"/>
              </w:rPr>
            </w:pPr>
          </w:p>
        </w:tc>
        <w:tc>
          <w:tcPr>
            <w:tcW w:w="1077" w:type="dxa"/>
            <w:noWrap w:val="0"/>
            <w:vAlign w:val="center"/>
          </w:tcPr>
          <w:p>
            <w:pPr>
              <w:jc w:val="center"/>
              <w:rPr>
                <w:rFonts w:hint="eastAsia" w:ascii="宋体" w:hAnsi="宋体" w:eastAsia="宋体" w:cs="宋体"/>
                <w:color w:val="000000"/>
                <w:kern w:val="2"/>
                <w:sz w:val="24"/>
                <w:szCs w:val="24"/>
                <w:lang w:val="en-US" w:eastAsia="zh-CN" w:bidi="ar-SA"/>
              </w:rPr>
            </w:pPr>
            <w:r>
              <w:rPr>
                <w:rFonts w:hint="eastAsia" w:ascii="宋体" w:hAnsi="宋体" w:eastAsia="宋体" w:cs="宋体"/>
                <w:sz w:val="24"/>
                <w:szCs w:val="24"/>
              </w:rPr>
              <w:t>质检员</w:t>
            </w:r>
          </w:p>
        </w:tc>
        <w:tc>
          <w:tcPr>
            <w:tcW w:w="1077" w:type="dxa"/>
            <w:noWrap w:val="0"/>
            <w:vAlign w:val="center"/>
          </w:tcPr>
          <w:p>
            <w:pPr>
              <w:jc w:val="center"/>
              <w:rPr>
                <w:rFonts w:hint="eastAsia" w:ascii="宋体" w:hAnsi="宋体" w:eastAsia="宋体" w:cs="宋体"/>
                <w:color w:val="000000"/>
                <w:kern w:val="2"/>
                <w:sz w:val="24"/>
                <w:szCs w:val="24"/>
                <w:lang w:val="en-US" w:eastAsia="zh-CN" w:bidi="ar-SA"/>
              </w:rPr>
            </w:pPr>
            <w:r>
              <w:rPr>
                <w:rFonts w:hint="eastAsia" w:ascii="宋体" w:hAnsi="宋体" w:eastAsia="宋体" w:cs="宋体"/>
                <w:sz w:val="24"/>
                <w:szCs w:val="24"/>
              </w:rPr>
              <w:t>谢愈</w:t>
            </w:r>
          </w:p>
        </w:tc>
        <w:tc>
          <w:tcPr>
            <w:tcW w:w="1077" w:type="dxa"/>
            <w:noWrap w:val="0"/>
            <w:vAlign w:val="center"/>
          </w:tcPr>
          <w:p>
            <w:pPr>
              <w:jc w:val="center"/>
              <w:rPr>
                <w:rFonts w:hint="eastAsia" w:ascii="宋体" w:hAnsi="宋体" w:eastAsia="宋体" w:cs="宋体"/>
                <w:color w:val="000000"/>
                <w:kern w:val="2"/>
                <w:sz w:val="24"/>
                <w:szCs w:val="24"/>
                <w:lang w:val="en-US" w:eastAsia="zh-CN" w:bidi="ar-SA"/>
              </w:rPr>
            </w:pPr>
          </w:p>
        </w:tc>
        <w:tc>
          <w:tcPr>
            <w:tcW w:w="1077" w:type="dxa"/>
            <w:noWrap w:val="0"/>
            <w:vAlign w:val="top"/>
          </w:tcPr>
          <w:p>
            <w:pPr>
              <w:rPr>
                <w:rFonts w:hint="eastAsia"/>
                <w:sz w:val="24"/>
              </w:rPr>
            </w:pPr>
          </w:p>
        </w:tc>
        <w:tc>
          <w:tcPr>
            <w:tcW w:w="1077" w:type="dxa"/>
            <w:noWrap w:val="0"/>
            <w:vAlign w:val="center"/>
          </w:tcPr>
          <w:p>
            <w:pPr>
              <w:jc w:val="center"/>
              <w:rPr>
                <w:rFonts w:hint="eastAsia" w:ascii="宋体" w:hAnsi="宋体" w:eastAsia="宋体" w:cs="宋体"/>
                <w:color w:val="000000"/>
                <w:kern w:val="2"/>
                <w:sz w:val="24"/>
                <w:szCs w:val="24"/>
                <w:lang w:val="en-US" w:eastAsia="zh-CN" w:bidi="ar-SA"/>
              </w:rPr>
            </w:pPr>
            <w:r>
              <w:rPr>
                <w:rFonts w:hint="eastAsia" w:ascii="宋体" w:hAnsi="宋体" w:eastAsia="宋体" w:cs="宋体"/>
                <w:sz w:val="24"/>
                <w:szCs w:val="24"/>
              </w:rPr>
              <w:t>质检员证</w:t>
            </w: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946" w:type="dxa"/>
            <w:vMerge w:val="continue"/>
            <w:noWrap w:val="0"/>
            <w:vAlign w:val="center"/>
          </w:tcPr>
          <w:p>
            <w:pPr>
              <w:jc w:val="cente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946" w:type="dxa"/>
            <w:vMerge w:val="restart"/>
            <w:noWrap w:val="0"/>
            <w:vAlign w:val="center"/>
          </w:tcPr>
          <w:p>
            <w:pPr>
              <w:jc w:val="center"/>
              <w:rPr>
                <w:rFonts w:hint="eastAsia"/>
                <w:sz w:val="24"/>
              </w:rPr>
            </w:pPr>
            <w:r>
              <w:rPr>
                <w:rFonts w:hint="eastAsia"/>
                <w:sz w:val="24"/>
              </w:rPr>
              <w:t>售后服务人员</w:t>
            </w:r>
          </w:p>
        </w:tc>
        <w:tc>
          <w:tcPr>
            <w:tcW w:w="1077" w:type="dxa"/>
            <w:noWrap w:val="0"/>
            <w:vAlign w:val="center"/>
          </w:tcPr>
          <w:p>
            <w:pPr>
              <w:jc w:val="center"/>
              <w:rPr>
                <w:rFonts w:hint="eastAsia" w:ascii="宋体" w:hAnsi="宋体" w:eastAsia="宋体" w:cs="宋体"/>
                <w:color w:val="000000"/>
                <w:kern w:val="2"/>
                <w:sz w:val="24"/>
                <w:szCs w:val="24"/>
                <w:lang w:val="en-US" w:eastAsia="zh-CN" w:bidi="ar-SA"/>
              </w:rPr>
            </w:pPr>
            <w:r>
              <w:rPr>
                <w:rFonts w:hint="eastAsia" w:ascii="宋体" w:hAnsi="宋体" w:eastAsia="宋体" w:cs="宋体"/>
                <w:color w:val="000000"/>
                <w:kern w:val="2"/>
                <w:sz w:val="24"/>
                <w:szCs w:val="24"/>
                <w:lang w:val="en-US" w:eastAsia="zh-CN" w:bidi="ar-SA"/>
              </w:rPr>
              <w:t>售后服务</w:t>
            </w:r>
          </w:p>
        </w:tc>
        <w:tc>
          <w:tcPr>
            <w:tcW w:w="1077" w:type="dxa"/>
            <w:noWrap w:val="0"/>
            <w:vAlign w:val="center"/>
          </w:tcPr>
          <w:p>
            <w:pPr>
              <w:jc w:val="center"/>
              <w:rPr>
                <w:rFonts w:hint="eastAsia" w:ascii="宋体" w:hAnsi="宋体" w:eastAsia="宋体" w:cs="宋体"/>
                <w:color w:val="000000"/>
                <w:kern w:val="2"/>
                <w:sz w:val="24"/>
                <w:szCs w:val="24"/>
                <w:lang w:val="en-US" w:eastAsia="zh-CN" w:bidi="ar-SA"/>
              </w:rPr>
            </w:pPr>
            <w:r>
              <w:rPr>
                <w:rFonts w:hint="eastAsia" w:ascii="宋体" w:hAnsi="宋体" w:eastAsia="宋体" w:cs="宋体"/>
                <w:sz w:val="24"/>
                <w:szCs w:val="24"/>
              </w:rPr>
              <w:t>杨洁</w:t>
            </w:r>
          </w:p>
        </w:tc>
        <w:tc>
          <w:tcPr>
            <w:tcW w:w="1077" w:type="dxa"/>
            <w:noWrap w:val="0"/>
            <w:vAlign w:val="center"/>
          </w:tcPr>
          <w:p>
            <w:pPr>
              <w:jc w:val="center"/>
              <w:rPr>
                <w:rFonts w:hint="eastAsia" w:ascii="宋体" w:hAnsi="宋体" w:eastAsia="宋体" w:cs="宋体"/>
                <w:color w:val="000000"/>
                <w:kern w:val="2"/>
                <w:sz w:val="24"/>
                <w:szCs w:val="24"/>
                <w:lang w:val="en-US" w:eastAsia="zh-CN" w:bidi="ar-SA"/>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946" w:type="dxa"/>
            <w:vMerge w:val="continue"/>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946" w:type="dxa"/>
            <w:vMerge w:val="continue"/>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c>
          <w:tcPr>
            <w:tcW w:w="1077" w:type="dxa"/>
            <w:noWrap w:val="0"/>
            <w:vAlign w:val="top"/>
          </w:tcPr>
          <w:p>
            <w:pPr>
              <w:rPr>
                <w:rFonts w:hint="eastAsia"/>
                <w:sz w:val="24"/>
              </w:rPr>
            </w:pPr>
          </w:p>
        </w:tc>
      </w:tr>
    </w:tbl>
    <w:p>
      <w:pPr>
        <w:rPr>
          <w:rFonts w:hint="eastAsia" w:ascii="宋体" w:hAnsi="宋体"/>
          <w:sz w:val="24"/>
        </w:rPr>
      </w:pPr>
    </w:p>
    <w:p>
      <w:pPr>
        <w:rPr>
          <w:rFonts w:hint="eastAsia" w:ascii="宋体" w:hAnsi="宋体"/>
          <w:sz w:val="24"/>
        </w:rPr>
      </w:pPr>
    </w:p>
    <w:p>
      <w:pPr>
        <w:spacing w:line="360" w:lineRule="auto"/>
        <w:rPr>
          <w:rFonts w:hint="eastAsia"/>
          <w:sz w:val="24"/>
        </w:rPr>
      </w:pPr>
      <w:r>
        <w:rPr>
          <w:rFonts w:hint="eastAsia"/>
          <w:sz w:val="24"/>
        </w:rPr>
        <w:t>供应商名称：</w:t>
      </w:r>
      <w:r>
        <w:rPr>
          <w:rFonts w:hint="eastAsia" w:ascii="宋体" w:hAnsi="宋体"/>
          <w:sz w:val="24"/>
          <w:u w:val="single"/>
        </w:rPr>
        <w:t>苏州伯利恒水上设施工程有限公司</w:t>
      </w:r>
      <w:r>
        <w:rPr>
          <w:rFonts w:hint="eastAsia"/>
          <w:sz w:val="24"/>
        </w:rPr>
        <w:t>（盖单位公章）</w:t>
      </w:r>
    </w:p>
    <w:p>
      <w:pPr>
        <w:spacing w:line="360" w:lineRule="auto"/>
        <w:rPr>
          <w:rFonts w:hint="eastAsia"/>
          <w:sz w:val="24"/>
        </w:rPr>
      </w:pPr>
      <w:r>
        <w:rPr>
          <w:rFonts w:hint="eastAsia"/>
          <w:sz w:val="24"/>
        </w:rPr>
        <w:t>法定代表人或授权代表（签字）：______</w:t>
      </w:r>
    </w:p>
    <w:p>
      <w:pPr>
        <w:spacing w:line="360" w:lineRule="auto"/>
        <w:rPr>
          <w:rFonts w:hint="eastAsia"/>
          <w:sz w:val="24"/>
        </w:rPr>
      </w:pPr>
      <w:r>
        <w:rPr>
          <w:rFonts w:hint="eastAsia"/>
          <w:sz w:val="24"/>
        </w:rPr>
        <w:t>日      期</w:t>
      </w:r>
      <w:r>
        <w:rPr>
          <w:rFonts w:hint="eastAsia" w:ascii="宋体" w:hAnsi="宋体"/>
          <w:sz w:val="24"/>
        </w:rPr>
        <w:t>：</w:t>
      </w:r>
      <w:r>
        <w:rPr>
          <w:rFonts w:hint="eastAsia"/>
          <w:bCs/>
          <w:sz w:val="24"/>
          <w:lang w:val="en-US" w:eastAsia="zh-CN"/>
        </w:rPr>
        <w:t>2023</w:t>
      </w:r>
      <w:r>
        <w:rPr>
          <w:rFonts w:hint="eastAsia"/>
          <w:bCs/>
          <w:sz w:val="24"/>
        </w:rPr>
        <w:t>年</w:t>
      </w:r>
      <w:r>
        <w:rPr>
          <w:rFonts w:hint="eastAsia"/>
          <w:bCs/>
          <w:sz w:val="24"/>
          <w:lang w:val="en-US" w:eastAsia="zh-CN"/>
        </w:rPr>
        <w:t>7</w:t>
      </w:r>
      <w:r>
        <w:rPr>
          <w:rFonts w:hint="eastAsia"/>
          <w:bCs/>
          <w:sz w:val="24"/>
        </w:rPr>
        <w:t>月</w:t>
      </w:r>
      <w:r>
        <w:rPr>
          <w:rFonts w:hint="eastAsia"/>
          <w:bCs/>
          <w:sz w:val="24"/>
          <w:lang w:val="en-US" w:eastAsia="zh-CN"/>
        </w:rPr>
        <w:t>21</w:t>
      </w:r>
      <w:r>
        <w:rPr>
          <w:rFonts w:hint="eastAsia"/>
          <w:bCs/>
          <w:sz w:val="24"/>
        </w:rPr>
        <w:t>日</w:t>
      </w:r>
    </w:p>
    <w:p>
      <w:pPr>
        <w:pStyle w:val="2"/>
        <w:spacing w:line="360" w:lineRule="auto"/>
        <w:rPr>
          <w:rFonts w:hint="eastAsia"/>
          <w:sz w:val="24"/>
        </w:rPr>
      </w:pPr>
    </w:p>
    <w:p>
      <w:pPr>
        <w:pStyle w:val="2"/>
        <w:spacing w:line="360" w:lineRule="auto"/>
        <w:rPr>
          <w:rFonts w:hint="eastAsia"/>
          <w:sz w:val="24"/>
        </w:rPr>
        <w:sectPr>
          <w:pgSz w:w="11907" w:h="16840"/>
          <w:pgMar w:top="1134" w:right="1134" w:bottom="1134" w:left="1417" w:header="850" w:footer="992" w:gutter="0"/>
          <w:pgNumType w:fmt="decimal"/>
          <w:cols w:space="720" w:num="1"/>
          <w:rtlGutter w:val="0"/>
          <w:docGrid w:linePitch="312" w:charSpace="0"/>
        </w:sectPr>
      </w:pPr>
    </w:p>
    <w:p>
      <w:pPr>
        <w:rPr>
          <w:rFonts w:hint="eastAsia"/>
          <w:lang w:val="en-US" w:eastAsia="zh-CN"/>
        </w:rPr>
      </w:pPr>
    </w:p>
    <w:p>
      <w:pPr>
        <w:pStyle w:val="3"/>
        <w:numPr>
          <w:ilvl w:val="0"/>
          <w:numId w:val="0"/>
        </w:numPr>
        <w:bidi w:val="0"/>
        <w:ind w:left="0" w:leftChars="0" w:firstLine="0" w:firstLineChars="0"/>
        <w:rPr>
          <w:rFonts w:hint="eastAsia"/>
        </w:rPr>
      </w:pPr>
      <w:bookmarkStart w:id="7" w:name="_Toc27535"/>
      <w:r>
        <w:rPr>
          <w:rFonts w:hint="eastAsia" w:cs="Times New Roman"/>
          <w:b/>
          <w:kern w:val="44"/>
          <w:sz w:val="30"/>
          <w:szCs w:val="24"/>
          <w:lang w:val="en-US" w:eastAsia="zh-CN" w:bidi="ar-SA"/>
        </w:rPr>
        <w:t>八</w:t>
      </w:r>
      <w:r>
        <w:rPr>
          <w:rFonts w:hint="eastAsia" w:ascii="Times New Roman" w:hAnsi="Times New Roman" w:eastAsia="宋体" w:cs="Times New Roman"/>
          <w:b/>
          <w:kern w:val="44"/>
          <w:sz w:val="30"/>
          <w:szCs w:val="24"/>
          <w:lang w:val="en-US" w:eastAsia="zh-CN" w:bidi="ar-SA"/>
        </w:rPr>
        <w:t>、</w:t>
      </w:r>
      <w:r>
        <w:rPr>
          <w:rFonts w:hint="eastAsia"/>
        </w:rPr>
        <w:t>知识产权声明函</w:t>
      </w:r>
      <w:bookmarkEnd w:id="7"/>
    </w:p>
    <w:p>
      <w:pPr>
        <w:widowControl/>
        <w:spacing w:line="800" w:lineRule="exact"/>
        <w:jc w:val="center"/>
        <w:rPr>
          <w:rFonts w:hint="eastAsia" w:ascii="宋体" w:hAnsi="宋体" w:cs="宋体"/>
          <w:b/>
          <w:bCs/>
          <w:sz w:val="32"/>
          <w:szCs w:val="32"/>
        </w:rPr>
      </w:pPr>
      <w:r>
        <w:rPr>
          <w:rFonts w:hint="eastAsia" w:ascii="宋体" w:hAnsi="宋体" w:cs="宋体"/>
          <w:b/>
          <w:bCs/>
          <w:sz w:val="32"/>
          <w:szCs w:val="32"/>
        </w:rPr>
        <w:t>知识产权声明函</w:t>
      </w:r>
    </w:p>
    <w:p>
      <w:pPr>
        <w:widowControl/>
        <w:spacing w:line="520" w:lineRule="exact"/>
        <w:jc w:val="left"/>
      </w:pPr>
      <w:r>
        <w:rPr>
          <w:rFonts w:hint="eastAsia" w:ascii="宋体" w:hAnsi="宋体" w:cs="宋体"/>
          <w:color w:val="000000"/>
          <w:kern w:val="0"/>
          <w:sz w:val="24"/>
          <w:lang w:eastAsia="zh-CN" w:bidi="ar"/>
        </w:rPr>
        <w:t>四川宇客旅游开发有限公司</w:t>
      </w:r>
      <w:r>
        <w:rPr>
          <w:rFonts w:hint="eastAsia" w:ascii="宋体" w:hAnsi="宋体" w:cs="宋体"/>
          <w:color w:val="000000"/>
          <w:kern w:val="0"/>
          <w:sz w:val="24"/>
          <w:lang w:bidi="ar"/>
        </w:rPr>
        <w:t xml:space="preserve">： </w:t>
      </w:r>
    </w:p>
    <w:p>
      <w:pPr>
        <w:widowControl/>
        <w:spacing w:line="520" w:lineRule="exact"/>
        <w:ind w:firstLine="480" w:firstLineChars="200"/>
        <w:jc w:val="left"/>
      </w:pPr>
      <w:r>
        <w:rPr>
          <w:rFonts w:hint="eastAsia" w:ascii="宋体" w:hAnsi="宋体" w:cs="宋体"/>
          <w:color w:val="000000"/>
          <w:kern w:val="0"/>
          <w:sz w:val="24"/>
          <w:lang w:bidi="ar"/>
        </w:rPr>
        <w:t>作为</w:t>
      </w:r>
      <w:r>
        <w:rPr>
          <w:rFonts w:hint="eastAsia" w:ascii="宋体" w:hAnsi="宋体" w:cs="宋体"/>
          <w:color w:val="000000"/>
          <w:kern w:val="0"/>
          <w:sz w:val="24"/>
          <w:u w:val="single"/>
          <w:lang w:bidi="ar"/>
        </w:rPr>
        <w:t xml:space="preserve"> 屏山县书楼水上乐园漂浮平台项目</w:t>
      </w:r>
      <w:r>
        <w:rPr>
          <w:rFonts w:hint="eastAsia" w:ascii="宋体" w:hAnsi="宋体" w:cs="宋体"/>
          <w:color w:val="000000"/>
          <w:kern w:val="0"/>
          <w:sz w:val="24"/>
          <w:lang w:bidi="ar"/>
        </w:rPr>
        <w:t xml:space="preserve">项目的供应商，我方声明如下： </w:t>
      </w:r>
    </w:p>
    <w:p>
      <w:pPr>
        <w:widowControl/>
        <w:spacing w:line="520" w:lineRule="exact"/>
        <w:ind w:firstLine="480" w:firstLineChars="200"/>
        <w:jc w:val="left"/>
      </w:pPr>
      <w:r>
        <w:rPr>
          <w:rFonts w:hint="eastAsia" w:ascii="宋体" w:hAnsi="宋体" w:cs="宋体"/>
          <w:color w:val="000000"/>
          <w:kern w:val="0"/>
          <w:sz w:val="24"/>
          <w:lang w:bidi="ar"/>
        </w:rPr>
        <w:t xml:space="preserve">1、我单位保证在本项目中使用的任何产品和服务（包括部分使用），不会产生因第三方提出侵犯其专利权、商标权或其它知识产权而引起的法律和经济纠纷，如因专利权、商标权或其它知识产权而引起法律和经济纠纷，由我单位承担所有相关责任。 </w:t>
      </w:r>
    </w:p>
    <w:p>
      <w:pPr>
        <w:widowControl/>
        <w:spacing w:line="520" w:lineRule="exact"/>
        <w:ind w:firstLine="480" w:firstLineChars="200"/>
        <w:jc w:val="left"/>
        <w:outlineLvl w:val="9"/>
      </w:pPr>
      <w:r>
        <w:rPr>
          <w:rFonts w:hint="eastAsia" w:ascii="宋体" w:hAnsi="宋体" w:cs="宋体"/>
          <w:color w:val="000000"/>
          <w:kern w:val="0"/>
          <w:sz w:val="24"/>
          <w:lang w:bidi="ar"/>
        </w:rPr>
        <w:t xml:space="preserve">2、采购人享有本项目实施过程中产生的知识成果及知识产权。 </w:t>
      </w:r>
    </w:p>
    <w:p>
      <w:pPr>
        <w:widowControl/>
        <w:spacing w:line="520" w:lineRule="exact"/>
        <w:ind w:firstLine="480" w:firstLineChars="200"/>
        <w:jc w:val="left"/>
      </w:pPr>
      <w:r>
        <w:rPr>
          <w:rFonts w:hint="eastAsia" w:ascii="宋体" w:hAnsi="宋体" w:cs="宋体"/>
          <w:color w:val="000000"/>
          <w:kern w:val="0"/>
          <w:sz w:val="24"/>
          <w:lang w:bidi="ar"/>
        </w:rPr>
        <w:t>3、如我单位将在采购项目实施过程中采用自有或者第三方知识成果的，我单位将在响应文件中声明，并提供相关知识产权证明文件。使用该知识成果后，我单位将提供开发接口和开发手册等技术资料，并承诺提供无限期支持，采购人享有使用权（含采购人委托第三方在该项目后续开发的使用权）。</w:t>
      </w:r>
    </w:p>
    <w:p>
      <w:pPr>
        <w:widowControl/>
        <w:spacing w:line="520" w:lineRule="exact"/>
        <w:ind w:firstLine="480" w:firstLineChars="200"/>
        <w:jc w:val="left"/>
      </w:pPr>
      <w:r>
        <w:rPr>
          <w:rFonts w:hint="eastAsia" w:ascii="宋体" w:hAnsi="宋体" w:cs="宋体"/>
          <w:color w:val="000000"/>
          <w:kern w:val="0"/>
          <w:sz w:val="24"/>
          <w:lang w:bidi="ar"/>
        </w:rPr>
        <w:t xml:space="preserve">4、如采用我单位所不拥有的知识产权，则在报价中包括合法获取该知识产权的相关费用。 </w:t>
      </w:r>
    </w:p>
    <w:p>
      <w:pPr>
        <w:widowControl/>
        <w:jc w:val="left"/>
        <w:rPr>
          <w:rFonts w:hint="eastAsia" w:ascii="宋体" w:hAnsi="宋体" w:cs="宋体"/>
          <w:b/>
          <w:bCs/>
          <w:color w:val="000000"/>
          <w:kern w:val="0"/>
          <w:sz w:val="31"/>
          <w:szCs w:val="31"/>
          <w:lang w:bidi="ar"/>
        </w:rPr>
      </w:pPr>
      <w:r>
        <w:rPr>
          <w:rFonts w:hint="eastAsia" w:ascii="宋体" w:hAnsi="宋体" w:cs="宋体"/>
          <w:b/>
          <w:bCs/>
          <w:color w:val="000000"/>
          <w:kern w:val="0"/>
          <w:sz w:val="31"/>
          <w:szCs w:val="31"/>
          <w:lang w:bidi="ar"/>
        </w:rPr>
        <w:t xml:space="preserve"> </w:t>
      </w:r>
    </w:p>
    <w:p>
      <w:pPr>
        <w:pStyle w:val="8"/>
        <w:spacing w:after="0" w:line="500" w:lineRule="exact"/>
        <w:ind w:firstLine="482" w:firstLineChars="200"/>
        <w:rPr>
          <w:rFonts w:hint="eastAsia" w:ascii="宋体" w:hAnsi="宋体" w:cs="宋体"/>
          <w:b/>
          <w:bCs/>
          <w:color w:val="000000"/>
          <w:kern w:val="0"/>
          <w:sz w:val="24"/>
          <w:lang w:bidi="ar"/>
        </w:rPr>
      </w:pPr>
      <w:r>
        <w:rPr>
          <w:rFonts w:hint="eastAsia" w:ascii="宋体" w:hAnsi="宋体" w:cs="宋体"/>
          <w:b/>
          <w:bCs/>
          <w:color w:val="000000"/>
          <w:kern w:val="0"/>
          <w:sz w:val="24"/>
          <w:lang w:bidi="ar"/>
        </w:rPr>
        <w:t>注：1、我单位对上述承诺声明内容事项真实性负责，如经查实上述承诺的内容事项存在虚假或未履行，本单位愿意接受以提供虚假材料谋取中标追求法律责任。</w:t>
      </w:r>
    </w:p>
    <w:p>
      <w:pPr>
        <w:spacing w:line="500" w:lineRule="exact"/>
        <w:rPr>
          <w:rFonts w:ascii="宋体" w:hAnsi="宋体" w:cs="宋体"/>
          <w:b/>
          <w:bCs/>
          <w:color w:val="000000"/>
          <w:kern w:val="0"/>
          <w:sz w:val="24"/>
          <w:lang w:bidi="ar"/>
        </w:rPr>
      </w:pPr>
      <w:r>
        <w:rPr>
          <w:rFonts w:hint="eastAsia" w:ascii="宋体" w:hAnsi="宋体" w:cs="宋体"/>
          <w:b/>
          <w:bCs/>
          <w:color w:val="000000"/>
          <w:kern w:val="0"/>
          <w:sz w:val="24"/>
          <w:lang w:bidi="ar"/>
        </w:rPr>
        <w:t xml:space="preserve">       2、如供应商承诺后，在发生知识产权纠纷，则全部责任由供应商负责。</w:t>
      </w:r>
    </w:p>
    <w:p>
      <w:pPr>
        <w:pStyle w:val="8"/>
        <w:rPr>
          <w:rFonts w:hint="eastAsia" w:ascii="宋体" w:hAnsi="宋体" w:cs="宋体"/>
          <w:b/>
          <w:bCs/>
          <w:color w:val="000000"/>
          <w:kern w:val="0"/>
          <w:sz w:val="31"/>
          <w:szCs w:val="31"/>
          <w:lang w:bidi="ar"/>
        </w:rPr>
      </w:pPr>
    </w:p>
    <w:p>
      <w:pPr>
        <w:rPr>
          <w:rFonts w:hint="eastAsia"/>
        </w:rPr>
      </w:pPr>
    </w:p>
    <w:p>
      <w:pPr>
        <w:pStyle w:val="19"/>
        <w:spacing w:line="480" w:lineRule="auto"/>
        <w:ind w:left="0" w:leftChars="0" w:firstLine="0" w:firstLineChars="0"/>
        <w:rPr>
          <w:rFonts w:ascii="宋体" w:hAnsi="宋体" w:cs="宋体"/>
          <w:sz w:val="24"/>
          <w:szCs w:val="24"/>
        </w:rPr>
      </w:pPr>
      <w:r>
        <w:rPr>
          <w:rFonts w:hint="eastAsia" w:ascii="宋体" w:hAnsi="宋体" w:cs="宋体"/>
          <w:sz w:val="24"/>
          <w:szCs w:val="24"/>
        </w:rPr>
        <w:t>供应商名称：</w:t>
      </w:r>
      <w:r>
        <w:rPr>
          <w:rFonts w:hint="eastAsia" w:ascii="宋体" w:hAnsi="宋体" w:cs="宋体"/>
          <w:sz w:val="24"/>
          <w:szCs w:val="24"/>
          <w:u w:val="single"/>
        </w:rPr>
        <w:t xml:space="preserve">苏州伯利恒水上设施工程有限公司 </w:t>
      </w:r>
    </w:p>
    <w:p>
      <w:pPr>
        <w:pStyle w:val="19"/>
        <w:spacing w:line="480" w:lineRule="auto"/>
        <w:ind w:left="0" w:leftChars="0" w:firstLine="0" w:firstLineChars="0"/>
        <w:rPr>
          <w:rFonts w:hint="eastAsia" w:ascii="宋体" w:hAnsi="宋体" w:cs="宋体"/>
          <w:sz w:val="24"/>
          <w:szCs w:val="24"/>
        </w:rPr>
      </w:pPr>
      <w:r>
        <w:rPr>
          <w:rFonts w:hint="eastAsia" w:ascii="宋体" w:hAnsi="宋体" w:cs="宋体"/>
          <w:sz w:val="24"/>
          <w:szCs w:val="24"/>
        </w:rPr>
        <w:t>法定代表人或代理人：</w:t>
      </w:r>
      <w:r>
        <w:rPr>
          <w:rFonts w:hint="eastAsia" w:ascii="宋体" w:hAnsi="宋体" w:cs="宋体"/>
          <w:sz w:val="24"/>
          <w:szCs w:val="24"/>
          <w:u w:val="single"/>
        </w:rPr>
        <w:t xml:space="preserve">       </w:t>
      </w:r>
      <w:r>
        <w:rPr>
          <w:rFonts w:hint="eastAsia" w:ascii="宋体" w:hAnsi="宋体" w:cs="宋体"/>
          <w:sz w:val="24"/>
          <w:szCs w:val="24"/>
        </w:rPr>
        <w:t>（签字）</w:t>
      </w:r>
    </w:p>
    <w:p>
      <w:pPr>
        <w:numPr>
          <w:numId w:val="0"/>
        </w:numPr>
        <w:ind w:leftChars="0"/>
        <w:rPr>
          <w:rFonts w:hint="eastAsia"/>
        </w:rPr>
      </w:pPr>
      <w:r>
        <w:rPr>
          <w:rFonts w:hint="eastAsia" w:ascii="宋体" w:hAnsi="宋体" w:cs="宋体"/>
          <w:sz w:val="24"/>
          <w:szCs w:val="24"/>
        </w:rPr>
        <w:t>日期：</w:t>
      </w:r>
      <w:r>
        <w:rPr>
          <w:rFonts w:hint="eastAsia" w:ascii="宋体" w:hAnsi="宋体" w:cs="宋体"/>
          <w:sz w:val="24"/>
          <w:szCs w:val="24"/>
          <w:u w:val="single"/>
          <w:lang w:val="en-US" w:eastAsia="zh-CN"/>
        </w:rPr>
        <w:t>2023</w:t>
      </w:r>
      <w:r>
        <w:rPr>
          <w:rFonts w:hint="eastAsia" w:ascii="宋体" w:hAnsi="宋体" w:cs="宋体"/>
          <w:sz w:val="24"/>
          <w:szCs w:val="24"/>
        </w:rPr>
        <w:t>年</w:t>
      </w:r>
      <w:r>
        <w:rPr>
          <w:rFonts w:hint="eastAsia" w:ascii="宋体" w:hAnsi="宋体" w:cs="宋体"/>
          <w:sz w:val="24"/>
          <w:szCs w:val="24"/>
          <w:u w:val="single"/>
          <w:lang w:val="en-US" w:eastAsia="zh-CN"/>
        </w:rPr>
        <w:t>7</w:t>
      </w:r>
      <w:r>
        <w:rPr>
          <w:rFonts w:hint="eastAsia" w:ascii="宋体" w:hAnsi="宋体" w:cs="宋体"/>
          <w:sz w:val="24"/>
          <w:szCs w:val="24"/>
        </w:rPr>
        <w:t>月</w:t>
      </w:r>
      <w:r>
        <w:rPr>
          <w:rFonts w:hint="eastAsia" w:ascii="宋体" w:hAnsi="宋体" w:cs="宋体"/>
          <w:sz w:val="24"/>
          <w:szCs w:val="24"/>
          <w:u w:val="single"/>
          <w:lang w:val="en-US" w:eastAsia="zh-CN"/>
        </w:rPr>
        <w:t>21</w:t>
      </w:r>
      <w:r>
        <w:rPr>
          <w:rFonts w:hint="eastAsia" w:ascii="宋体" w:hAnsi="宋体" w:cs="宋体"/>
          <w:sz w:val="24"/>
          <w:szCs w:val="24"/>
        </w:rPr>
        <w:t>日</w:t>
      </w:r>
    </w:p>
    <w:p>
      <w:r>
        <w:br w:type="page"/>
      </w:r>
    </w:p>
    <w:p>
      <w:pPr>
        <w:pStyle w:val="2"/>
        <w:numPr>
          <w:numId w:val="0"/>
        </w:numPr>
        <w:ind w:leftChars="0"/>
      </w:pPr>
    </w:p>
    <w:p>
      <w:pPr>
        <w:pStyle w:val="3"/>
        <w:numPr>
          <w:ilvl w:val="0"/>
          <w:numId w:val="1"/>
        </w:numPr>
        <w:bidi w:val="0"/>
        <w:rPr>
          <w:rFonts w:hint="eastAsia"/>
        </w:rPr>
      </w:pPr>
      <w:bookmarkStart w:id="8" w:name="_Toc21145"/>
      <w:r>
        <w:rPr>
          <w:rFonts w:hint="eastAsia"/>
        </w:rPr>
        <w:t>服务方案或项目实施方案</w:t>
      </w:r>
      <w:bookmarkEnd w:id="8"/>
    </w:p>
    <w:p>
      <w:pPr>
        <w:pStyle w:val="4"/>
        <w:bidi w:val="0"/>
        <w:rPr>
          <w:rFonts w:hint="eastAsia"/>
          <w:lang w:val="en-US" w:eastAsia="zh-CN"/>
        </w:rPr>
      </w:pPr>
      <w:bookmarkStart w:id="9" w:name="_Toc22394"/>
      <w:bookmarkStart w:id="10" w:name="_Toc15788"/>
      <w:r>
        <w:rPr>
          <w:rFonts w:hint="eastAsia"/>
          <w:lang w:val="en-US" w:eastAsia="zh-CN"/>
        </w:rPr>
        <w:t>9.1 浮筒的生产</w:t>
      </w:r>
      <w:bookmarkEnd w:id="9"/>
      <w:bookmarkEnd w:id="10"/>
    </w:p>
    <w:p>
      <w:pPr>
        <w:kinsoku/>
        <w:wordWrap/>
        <w:topLinePunct w:val="0"/>
        <w:autoSpaceDE/>
        <w:autoSpaceDN/>
        <w:bidi w:val="0"/>
        <w:adjustRightInd w:val="0"/>
        <w:snapToGrid w:val="0"/>
        <w:spacing w:line="360" w:lineRule="auto"/>
        <w:rPr>
          <w:rFonts w:hint="eastAsia"/>
          <w:sz w:val="24"/>
          <w:szCs w:val="24"/>
          <w:lang w:val="en-US" w:eastAsia="zh-CN"/>
        </w:rPr>
      </w:pPr>
      <w:r>
        <w:rPr>
          <w:rFonts w:hint="eastAsia"/>
          <w:sz w:val="24"/>
          <w:szCs w:val="24"/>
          <w:lang w:val="en-US" w:eastAsia="zh-CN"/>
        </w:rPr>
        <w:t>（1）根据招标文件提供的平台安装数量采购浮筒加工所需的原材料（浮筒验收时提供原材料检测报告）。</w:t>
      </w:r>
    </w:p>
    <w:p>
      <w:pPr>
        <w:kinsoku/>
        <w:wordWrap/>
        <w:topLinePunct w:val="0"/>
        <w:autoSpaceDE/>
        <w:autoSpaceDN/>
        <w:bidi w:val="0"/>
        <w:adjustRightInd w:val="0"/>
        <w:snapToGrid w:val="0"/>
        <w:spacing w:line="360" w:lineRule="auto"/>
        <w:rPr>
          <w:rFonts w:hint="eastAsia"/>
          <w:sz w:val="24"/>
          <w:szCs w:val="24"/>
          <w:lang w:val="en-US" w:eastAsia="zh-CN"/>
        </w:rPr>
      </w:pPr>
      <w:r>
        <w:rPr>
          <w:rFonts w:hint="eastAsia"/>
          <w:sz w:val="24"/>
          <w:szCs w:val="24"/>
          <w:lang w:val="en-US" w:eastAsia="zh-CN"/>
        </w:rPr>
        <w:t>（2）组织生产线加工，依据项目所编排的安装进度，下达生产任务，根据采购单位浮动平台的实际需求量集合每条生产线6分钟生产1只成品，在规定时间内可完成生产任务。</w:t>
      </w:r>
    </w:p>
    <w:p>
      <w:pPr>
        <w:kinsoku/>
        <w:wordWrap/>
        <w:topLinePunct w:val="0"/>
        <w:autoSpaceDE/>
        <w:autoSpaceDN/>
        <w:bidi w:val="0"/>
        <w:adjustRightInd w:val="0"/>
        <w:snapToGrid w:val="0"/>
        <w:spacing w:line="360" w:lineRule="auto"/>
        <w:rPr>
          <w:rFonts w:hint="eastAsia"/>
          <w:sz w:val="24"/>
          <w:szCs w:val="24"/>
          <w:lang w:val="en-US" w:eastAsia="zh-CN"/>
        </w:rPr>
      </w:pPr>
      <w:r>
        <w:rPr>
          <w:rFonts w:hint="eastAsia"/>
          <w:sz w:val="24"/>
          <w:szCs w:val="24"/>
          <w:lang w:val="en-US" w:eastAsia="zh-CN"/>
        </w:rPr>
        <w:t>（3）产品在生产线上完成加工的步骤：</w:t>
      </w:r>
    </w:p>
    <w:p>
      <w:pPr>
        <w:kinsoku/>
        <w:wordWrap/>
        <w:topLinePunct w:val="0"/>
        <w:autoSpaceDE/>
        <w:autoSpaceDN/>
        <w:bidi w:val="0"/>
        <w:adjustRightInd w:val="0"/>
        <w:snapToGrid w:val="0"/>
        <w:spacing w:line="360" w:lineRule="auto"/>
        <w:rPr>
          <w:rFonts w:hint="eastAsia"/>
          <w:sz w:val="24"/>
          <w:szCs w:val="24"/>
          <w:lang w:val="en-US" w:eastAsia="zh-CN"/>
        </w:rPr>
      </w:pPr>
      <w:r>
        <w:rPr>
          <w:rFonts w:hint="eastAsia"/>
          <w:sz w:val="24"/>
          <w:szCs w:val="24"/>
          <w:lang w:val="en-US" w:eastAsia="zh-CN"/>
        </w:rPr>
        <w:drawing>
          <wp:inline distT="0" distB="0" distL="114300" distR="114300">
            <wp:extent cx="4776470" cy="5815330"/>
            <wp:effectExtent l="0" t="0" r="5080" b="13970"/>
            <wp:docPr id="19" name="图片 17" descr="81415629318214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descr="814156293182142130"/>
                    <pic:cNvPicPr>
                      <a:picLocks noChangeAspect="1"/>
                    </pic:cNvPicPr>
                  </pic:nvPicPr>
                  <pic:blipFill>
                    <a:blip r:embed="rId24"/>
                    <a:stretch>
                      <a:fillRect/>
                    </a:stretch>
                  </pic:blipFill>
                  <pic:spPr>
                    <a:xfrm>
                      <a:off x="0" y="0"/>
                      <a:ext cx="4776470" cy="581533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val="0"/>
        <w:snapToGrid w:val="0"/>
        <w:spacing w:line="360" w:lineRule="auto"/>
        <w:textAlignment w:val="auto"/>
        <w:rPr>
          <w:rFonts w:hint="eastAsia"/>
          <w:lang w:val="en-US" w:eastAsia="zh-CN"/>
        </w:rPr>
      </w:pPr>
      <w:r>
        <w:rPr>
          <w:rFonts w:hint="eastAsia"/>
          <w:sz w:val="24"/>
          <w:szCs w:val="24"/>
          <w:lang w:val="en-US" w:eastAsia="zh-CN"/>
        </w:rPr>
        <w:t>（4）浮筒成品堆放严格准守仓库管理条例及货品堆放要求，成品堆放时堆放叠加层不超过4层，货品整体堆放高度不超过2.5米。</w:t>
      </w:r>
    </w:p>
    <w:p>
      <w:pPr>
        <w:pageBreakBefore w:val="0"/>
        <w:widowControl/>
        <w:kinsoku/>
        <w:wordWrap/>
        <w:overflowPunct/>
        <w:topLinePunct w:val="0"/>
        <w:autoSpaceDE/>
        <w:autoSpaceDN/>
        <w:bidi w:val="0"/>
        <w:adjustRightInd w:val="0"/>
        <w:snapToGrid w:val="0"/>
        <w:spacing w:line="360" w:lineRule="auto"/>
        <w:textAlignment w:val="auto"/>
        <w:rPr>
          <w:sz w:val="24"/>
          <w:szCs w:val="32"/>
        </w:rPr>
      </w:pPr>
      <w:r>
        <w:rPr>
          <w:rFonts w:hint="eastAsia"/>
          <w:sz w:val="24"/>
          <w:szCs w:val="24"/>
          <w:lang w:eastAsia="zh-CN"/>
        </w:rPr>
        <w:t>（</w:t>
      </w:r>
      <w:r>
        <w:rPr>
          <w:rFonts w:hint="eastAsia"/>
          <w:sz w:val="24"/>
          <w:szCs w:val="24"/>
          <w:lang w:val="en-US" w:eastAsia="zh-CN"/>
        </w:rPr>
        <w:t>1</w:t>
      </w:r>
      <w:r>
        <w:rPr>
          <w:rFonts w:hint="eastAsia"/>
          <w:sz w:val="24"/>
          <w:szCs w:val="24"/>
          <w:lang w:eastAsia="zh-CN"/>
        </w:rPr>
        <w:t>）</w:t>
      </w:r>
      <w:r>
        <w:rPr>
          <w:rFonts w:hint="eastAsia"/>
          <w:sz w:val="24"/>
          <w:szCs w:val="24"/>
        </w:rPr>
        <w:t xml:space="preserve">产品材质应采用高分子合成材料 </w:t>
      </w:r>
      <w:r>
        <w:rPr>
          <w:rFonts w:hint="eastAsia"/>
          <w:sz w:val="24"/>
          <w:szCs w:val="24"/>
          <w:lang w:eastAsia="zh-CN"/>
        </w:rPr>
        <w:t>（</w:t>
      </w:r>
      <w:r>
        <w:rPr>
          <w:rFonts w:hint="eastAsia"/>
          <w:sz w:val="24"/>
          <w:szCs w:val="24"/>
        </w:rPr>
        <w:t>高分子、高密度聚乙烯</w:t>
      </w:r>
      <w:r>
        <w:rPr>
          <w:rFonts w:hint="eastAsia"/>
          <w:sz w:val="24"/>
          <w:szCs w:val="24"/>
          <w:lang w:eastAsia="zh-CN"/>
        </w:rPr>
        <w:t>）</w:t>
      </w:r>
      <w:r>
        <w:rPr>
          <w:rFonts w:hint="eastAsia"/>
          <w:sz w:val="24"/>
          <w:szCs w:val="24"/>
        </w:rPr>
        <w:t>生产的新型环保材料，添加抗紫外线物质，富有足够的韧性、硬度、能经受自然环境变化和低温侵袭，重量轻、浮力大、耐酸碱、零维护、组合变换灵活、寿命长、颜色鲜艳美观、抗腐蚀、防冻、防紫外线抗老化、不受海水、化</w:t>
      </w:r>
      <w:r>
        <w:rPr>
          <w:rFonts w:hint="eastAsia"/>
          <w:sz w:val="24"/>
          <w:szCs w:val="32"/>
        </w:rPr>
        <w:t>学品、药剂、油渍及水生物的侵蚀，无污染、不破坏环境，整个浮简一次成型无缝、无渗水、无存水的问题，并可回收再生利用。</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sz w:val="24"/>
          <w:szCs w:val="32"/>
        </w:rPr>
      </w:pPr>
      <w:r>
        <w:rPr>
          <w:rFonts w:hint="eastAsia"/>
          <w:sz w:val="24"/>
          <w:szCs w:val="32"/>
          <w:lang w:eastAsia="zh-CN"/>
        </w:rPr>
        <w:t>（</w:t>
      </w:r>
      <w:r>
        <w:rPr>
          <w:rFonts w:hint="eastAsia"/>
          <w:sz w:val="24"/>
          <w:szCs w:val="32"/>
          <w:lang w:val="en-US" w:eastAsia="zh-CN"/>
        </w:rPr>
        <w:t>2</w:t>
      </w:r>
      <w:r>
        <w:rPr>
          <w:rFonts w:hint="eastAsia"/>
          <w:sz w:val="24"/>
          <w:szCs w:val="32"/>
          <w:lang w:eastAsia="zh-CN"/>
        </w:rPr>
        <w:t>）</w:t>
      </w:r>
      <w:r>
        <w:rPr>
          <w:rFonts w:hint="eastAsia"/>
          <w:sz w:val="24"/>
          <w:szCs w:val="32"/>
        </w:rPr>
        <w:t>浮简体上部表面采用防滑花纹设计，安全稳固，四角皆为圆弧钝角造型，避免一般水泥、木制、铁制设施所常见的危险，例如:滑倒、被碎木屑、锈钉刺伤等。</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sz w:val="24"/>
          <w:szCs w:val="32"/>
        </w:rPr>
      </w:pPr>
      <w:r>
        <w:rPr>
          <w:rFonts w:hint="eastAsia"/>
          <w:sz w:val="24"/>
          <w:szCs w:val="32"/>
          <w:lang w:eastAsia="zh-CN"/>
        </w:rPr>
        <w:t>（</w:t>
      </w:r>
      <w:r>
        <w:rPr>
          <w:rFonts w:hint="eastAsia"/>
          <w:sz w:val="24"/>
          <w:szCs w:val="32"/>
          <w:lang w:val="en-US" w:eastAsia="zh-CN"/>
        </w:rPr>
        <w:t>3</w:t>
      </w:r>
      <w:r>
        <w:rPr>
          <w:rFonts w:hint="eastAsia"/>
          <w:sz w:val="24"/>
          <w:szCs w:val="32"/>
          <w:lang w:eastAsia="zh-CN"/>
        </w:rPr>
        <w:t>）</w:t>
      </w:r>
      <w:r>
        <w:rPr>
          <w:rFonts w:hint="eastAsia"/>
          <w:sz w:val="24"/>
          <w:szCs w:val="32"/>
        </w:rPr>
        <w:t>浮简具有加强支撑筋条，密度高且支撑力强，整体平稳、耐久，每平方米的浮力可达350kg以上，能在-60°C到&lt;110°C的温度下能正常使用。</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sz w:val="24"/>
          <w:szCs w:val="32"/>
        </w:rPr>
      </w:pPr>
      <w:r>
        <w:rPr>
          <w:rFonts w:hint="eastAsia"/>
          <w:sz w:val="24"/>
          <w:szCs w:val="32"/>
          <w:lang w:eastAsia="zh-CN"/>
        </w:rPr>
        <w:t>（</w:t>
      </w:r>
      <w:r>
        <w:rPr>
          <w:rFonts w:hint="eastAsia"/>
          <w:sz w:val="24"/>
          <w:szCs w:val="32"/>
          <w:lang w:val="en-US" w:eastAsia="zh-CN"/>
        </w:rPr>
        <w:t>4</w:t>
      </w:r>
      <w:r>
        <w:rPr>
          <w:rFonts w:hint="eastAsia"/>
          <w:sz w:val="24"/>
          <w:szCs w:val="32"/>
          <w:lang w:eastAsia="zh-CN"/>
        </w:rPr>
        <w:t>）</w:t>
      </w:r>
      <w:r>
        <w:rPr>
          <w:rFonts w:hint="eastAsia"/>
          <w:sz w:val="24"/>
          <w:szCs w:val="32"/>
        </w:rPr>
        <w:t>产品使用寿命在15年左右，零维护，造价合理、经济。</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sz w:val="24"/>
          <w:szCs w:val="32"/>
        </w:rPr>
      </w:pPr>
      <w:r>
        <w:rPr>
          <w:rFonts w:hint="eastAsia"/>
          <w:sz w:val="24"/>
          <w:szCs w:val="32"/>
          <w:lang w:eastAsia="zh-CN"/>
        </w:rPr>
        <w:t>（</w:t>
      </w:r>
      <w:r>
        <w:rPr>
          <w:rFonts w:hint="eastAsia"/>
          <w:sz w:val="24"/>
          <w:szCs w:val="32"/>
          <w:lang w:val="en-US" w:eastAsia="zh-CN"/>
        </w:rPr>
        <w:t>5</w:t>
      </w:r>
      <w:r>
        <w:rPr>
          <w:rFonts w:hint="eastAsia"/>
          <w:sz w:val="24"/>
          <w:szCs w:val="32"/>
          <w:lang w:eastAsia="zh-CN"/>
        </w:rPr>
        <w:t>）</w:t>
      </w:r>
      <w:r>
        <w:rPr>
          <w:rFonts w:hint="eastAsia"/>
          <w:sz w:val="24"/>
          <w:szCs w:val="32"/>
        </w:rPr>
        <w:t>组装简易、快速、灵活、造型多样，整体采用模块结构，可配合各种景观的需要</w:t>
      </w:r>
      <w:r>
        <w:rPr>
          <w:sz w:val="24"/>
          <w:szCs w:val="32"/>
        </w:rPr>
        <w:t>，</w:t>
      </w:r>
      <w:r>
        <w:rPr>
          <w:rFonts w:hint="eastAsia"/>
          <w:sz w:val="24"/>
          <w:szCs w:val="32"/>
        </w:rPr>
        <w:t>迅速</w:t>
      </w:r>
      <w:r>
        <w:rPr>
          <w:sz w:val="24"/>
          <w:szCs w:val="32"/>
        </w:rPr>
        <w:t>更</w:t>
      </w:r>
      <w:r>
        <w:rPr>
          <w:rFonts w:hint="eastAsia"/>
          <w:sz w:val="24"/>
          <w:szCs w:val="32"/>
        </w:rPr>
        <w:t>换平台，外观颜色亮丽，造型优美。</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sz w:val="24"/>
          <w:szCs w:val="32"/>
        </w:rPr>
      </w:pPr>
      <w:r>
        <w:rPr>
          <w:rFonts w:hint="eastAsia"/>
          <w:sz w:val="24"/>
          <w:szCs w:val="32"/>
          <w:lang w:eastAsia="zh-CN"/>
        </w:rPr>
        <w:t>（</w:t>
      </w:r>
      <w:r>
        <w:rPr>
          <w:rFonts w:hint="eastAsia"/>
          <w:sz w:val="24"/>
          <w:szCs w:val="32"/>
          <w:lang w:val="en-US" w:eastAsia="zh-CN"/>
        </w:rPr>
        <w:t>6</w:t>
      </w:r>
      <w:r>
        <w:rPr>
          <w:rFonts w:hint="eastAsia"/>
          <w:sz w:val="24"/>
          <w:szCs w:val="32"/>
          <w:lang w:eastAsia="zh-CN"/>
        </w:rPr>
        <w:t>）</w:t>
      </w:r>
      <w:r>
        <w:rPr>
          <w:rFonts w:hint="eastAsia"/>
          <w:sz w:val="24"/>
          <w:szCs w:val="32"/>
        </w:rPr>
        <w:t>配套设备齐全如系船栓、缆桩、防撞球、护栏、登岸舷桥等，可靠泊各种大小船只，并因水上浮动码头其浮力的特性，可随水位起落而自动升降，旅客上下船只安全舒适。</w:t>
      </w:r>
    </w:p>
    <w:p>
      <w:pPr>
        <w:spacing w:line="360" w:lineRule="auto"/>
        <w:rPr>
          <w:rFonts w:hint="eastAsia"/>
          <w:sz w:val="24"/>
          <w:szCs w:val="32"/>
        </w:rPr>
      </w:pPr>
      <w:r>
        <w:rPr>
          <w:rFonts w:hint="eastAsia"/>
          <w:sz w:val="24"/>
          <w:szCs w:val="32"/>
          <w:lang w:eastAsia="zh-CN"/>
        </w:rPr>
        <w:t>（</w:t>
      </w:r>
      <w:r>
        <w:rPr>
          <w:rFonts w:hint="eastAsia"/>
          <w:sz w:val="24"/>
          <w:szCs w:val="32"/>
          <w:lang w:val="en-US" w:eastAsia="zh-CN"/>
        </w:rPr>
        <w:t>7</w:t>
      </w:r>
      <w:r>
        <w:rPr>
          <w:rFonts w:hint="eastAsia"/>
          <w:sz w:val="24"/>
          <w:szCs w:val="32"/>
          <w:lang w:eastAsia="zh-CN"/>
        </w:rPr>
        <w:t>）</w:t>
      </w:r>
      <w:r>
        <w:rPr>
          <w:rFonts w:hint="eastAsia"/>
          <w:sz w:val="24"/>
          <w:szCs w:val="32"/>
        </w:rPr>
        <w:t>所</w:t>
      </w:r>
      <w:r>
        <w:rPr>
          <w:rFonts w:hint="eastAsia"/>
          <w:sz w:val="24"/>
          <w:szCs w:val="32"/>
          <w:lang w:val="en-US" w:eastAsia="zh-CN"/>
        </w:rPr>
        <w:t>生产</w:t>
      </w:r>
      <w:r>
        <w:rPr>
          <w:rFonts w:hint="eastAsia"/>
          <w:sz w:val="24"/>
          <w:szCs w:val="32"/>
        </w:rPr>
        <w:t>的浮筒是凹凸“S”边加强型浮筒。由于浮筒由四个耳朵承担，因此浮筒每个耳朵厚度应该不小于20mm。浮简为长500mm*宽500mm*高400mm进口高分子高密度聚乙烯浮简，为增加浮简的抗拉力和抗挤压力，四边造型必须为“S”边结构，浮简拉力质检需达到国家</w:t>
      </w:r>
      <w:r>
        <w:rPr>
          <w:sz w:val="24"/>
          <w:szCs w:val="32"/>
        </w:rPr>
        <w:t>标准</w:t>
      </w:r>
      <w:r>
        <w:rPr>
          <w:rFonts w:hint="eastAsia"/>
          <w:sz w:val="24"/>
          <w:szCs w:val="32"/>
        </w:rPr>
        <w:t>。</w:t>
      </w:r>
    </w:p>
    <w:p>
      <w:pPr>
        <w:pStyle w:val="8"/>
        <w:rPr>
          <w:rFonts w:hint="eastAsia"/>
          <w:sz w:val="24"/>
          <w:szCs w:val="32"/>
        </w:rPr>
      </w:pPr>
    </w:p>
    <w:p>
      <w:pPr>
        <w:pStyle w:val="4"/>
        <w:bidi w:val="0"/>
        <w:rPr>
          <w:rFonts w:hint="eastAsia"/>
          <w:lang w:val="en-US" w:eastAsia="zh-CN"/>
        </w:rPr>
      </w:pPr>
      <w:bookmarkStart w:id="11" w:name="_Toc11531"/>
      <w:r>
        <w:rPr>
          <w:rFonts w:hint="eastAsia"/>
          <w:lang w:val="en-US" w:eastAsia="zh-CN"/>
        </w:rPr>
        <w:t>9.2安装方案</w:t>
      </w:r>
      <w:bookmarkEnd w:id="11"/>
    </w:p>
    <w:p>
      <w:pPr>
        <w:pStyle w:val="5"/>
        <w:bidi w:val="0"/>
        <w:rPr>
          <w:rFonts w:hint="eastAsia"/>
        </w:rPr>
      </w:pPr>
      <w:bookmarkStart w:id="12" w:name="_Toc30835"/>
      <w:r>
        <w:rPr>
          <w:rFonts w:hint="eastAsia"/>
        </w:rPr>
        <w:t>（</w:t>
      </w:r>
      <w:r>
        <w:rPr>
          <w:rFonts w:hint="eastAsia"/>
          <w:lang w:eastAsia="zh-CN"/>
        </w:rPr>
        <w:t>一</w:t>
      </w:r>
      <w:r>
        <w:rPr>
          <w:rFonts w:hint="eastAsia"/>
        </w:rPr>
        <w:t>）货源组织及进度安排计划；</w:t>
      </w:r>
      <w:bookmarkEnd w:id="12"/>
    </w:p>
    <w:p>
      <w:pPr>
        <w:pStyle w:val="8"/>
        <w:keepNext w:val="0"/>
        <w:keepLines w:val="0"/>
        <w:pageBreakBefore w:val="0"/>
        <w:widowControl w:val="0"/>
        <w:numPr>
          <w:ilvl w:val="0"/>
          <w:numId w:val="0"/>
        </w:numPr>
        <w:kinsoku/>
        <w:wordWrap/>
        <w:overflowPunct/>
        <w:topLinePunct w:val="0"/>
        <w:autoSpaceDE/>
        <w:autoSpaceDN/>
        <w:bidi w:val="0"/>
        <w:adjustRightInd/>
        <w:snapToGrid/>
        <w:spacing w:after="120" w:afterLines="0" w:line="360" w:lineRule="auto"/>
        <w:ind w:leftChars="0" w:firstLine="480" w:firstLineChars="200"/>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（1）</w:t>
      </w:r>
      <w:r>
        <w:rPr>
          <w:rFonts w:hint="default" w:ascii="Times New Roman" w:hAnsi="Times New Roman" w:cs="Times New Roman"/>
          <w:sz w:val="24"/>
          <w:szCs w:val="24"/>
          <w:lang w:val="en-US" w:eastAsia="zh-CN"/>
        </w:rPr>
        <w:t>施工总工期计划</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r>
        <w:rPr>
          <w:rFonts w:hint="default"/>
          <w:sz w:val="24"/>
          <w:szCs w:val="24"/>
          <w:lang w:val="en-US" w:eastAsia="zh-CN"/>
        </w:rPr>
        <w:t>招标文件要求的合同工期为</w:t>
      </w:r>
      <w:r>
        <w:rPr>
          <w:rFonts w:hint="eastAsia"/>
          <w:sz w:val="24"/>
          <w:szCs w:val="24"/>
          <w:lang w:val="en-US" w:eastAsia="zh-CN"/>
        </w:rPr>
        <w:t>28个日历天，从2023年5月22日至2023年6月18日</w:t>
      </w:r>
      <w:r>
        <w:rPr>
          <w:rFonts w:hint="default"/>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r>
        <w:rPr>
          <w:rFonts w:hint="default"/>
          <w:sz w:val="24"/>
          <w:szCs w:val="24"/>
          <w:lang w:val="en-US" w:eastAsia="zh-CN"/>
        </w:rPr>
        <w:t>根据本公司技术装备能力和长期类似工程施工经验，经过认真对工程施工特点的分析，施工进度计划确定了以平行流水施工作业、突出重点为原则的进度安排。</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r>
        <w:rPr>
          <w:rFonts w:hint="default"/>
          <w:sz w:val="24"/>
          <w:szCs w:val="24"/>
          <w:lang w:val="en-US" w:eastAsia="zh-CN"/>
        </w:rPr>
        <w:t>施工总工期计划根据各分部分项工程施工工作量大小和对施工施工进度计划的影响，确定了各分部分项工程施工控制时间，并对施工进度计划进行了切合实际的安排。</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r>
        <w:rPr>
          <w:rFonts w:hint="eastAsia"/>
          <w:sz w:val="24"/>
          <w:szCs w:val="24"/>
          <w:lang w:val="en-US" w:eastAsia="zh-CN"/>
        </w:rPr>
        <w:t>（2）</w:t>
      </w:r>
      <w:r>
        <w:rPr>
          <w:rFonts w:hint="default"/>
          <w:sz w:val="24"/>
          <w:szCs w:val="24"/>
          <w:lang w:val="en-US" w:eastAsia="zh-CN"/>
        </w:rPr>
        <w:t>分部分项工程施工控制时间</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r>
        <w:rPr>
          <w:rFonts w:hint="default"/>
          <w:sz w:val="24"/>
          <w:szCs w:val="24"/>
          <w:lang w:val="en-US" w:eastAsia="zh-CN"/>
        </w:rPr>
        <w:t>分部分项工程施工进度按各分部分项工程工作量大小确定。</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rPr>
      </w:pPr>
      <w:r>
        <w:rPr>
          <w:rFonts w:hint="default"/>
          <w:sz w:val="24"/>
          <w:szCs w:val="24"/>
          <w:lang w:val="en-US" w:eastAsia="zh-CN"/>
        </w:rPr>
        <w:t>施工控制时间为各分部分项工程作业天数，施工过程中应在保证工程质量的前提下精心组织，合理安排，保证在控制时间内完成各项工程的施工，并力求提前完成，为后续工程的施工创造条件，同时采用跟踪计划进度方式，及时发现和调整进度偏差，以保证整个工程的顺利完成。</w:t>
      </w:r>
    </w:p>
    <w:p>
      <w:pPr>
        <w:pStyle w:val="5"/>
        <w:numPr>
          <w:ilvl w:val="0"/>
          <w:numId w:val="2"/>
        </w:numPr>
        <w:bidi w:val="0"/>
        <w:rPr>
          <w:rFonts w:hint="eastAsia"/>
        </w:rPr>
      </w:pPr>
      <w:bookmarkStart w:id="13" w:name="_Toc22431"/>
      <w:r>
        <w:rPr>
          <w:rFonts w:hint="eastAsia"/>
        </w:rPr>
        <w:t>安装调试方案；</w:t>
      </w:r>
      <w:bookmarkEnd w:id="1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我公司的工程人员将按照经批准的工程实施计划开展施工。在项目实施过程中，我公司将负责以下工作：</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1）我公司将派代表参加项目协调办公室，参与管理决策；</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2）我公司将就本项目制定详细的实施计划，当计划出现变更，则须得到用户方的同意，按照采购项目的实施工程进度，按时完成项目实施；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3）我公司的工程实施质量将按标准验收，我公司所提交的验收方案由用户方审核；</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4）我公司在项目实施过程中将指派专人担任项目联系人，处理工期、 质量等问题；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5）我公司将严格按照用户方的要求提供相应的资料；</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6）我公司将在项目实施过程中按照用户方的要求提供项目管理组织机构并确保项目实施的人力资源；</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在项目实施过程中，如果出现由于我公司的责任而造成用户方不能按时完成项目实施而造成的用户方损失，我公司将负责赔偿。</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此浮筒码头采用组装式浮筒承载结构，其易安装维护，环保；可灵活多变，应用广泛。本浮桥无土建基础施工，直接在水面上铺设组装。安装施工方法如下：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 xml:space="preserve"> ①浮筒组装</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sz w:val="24"/>
          <w:szCs w:val="24"/>
        </w:rPr>
        <w:drawing>
          <wp:anchor distT="0" distB="0" distL="114300" distR="114300" simplePos="0" relativeHeight="251661312" behindDoc="0" locked="0" layoutInCell="1" allowOverlap="1">
            <wp:simplePos x="0" y="0"/>
            <wp:positionH relativeFrom="column">
              <wp:posOffset>3279140</wp:posOffset>
            </wp:positionH>
            <wp:positionV relativeFrom="paragraph">
              <wp:posOffset>178435</wp:posOffset>
            </wp:positionV>
            <wp:extent cx="2479675" cy="1843405"/>
            <wp:effectExtent l="0" t="0" r="15875" b="4445"/>
            <wp:wrapSquare wrapText="bothSides"/>
            <wp:docPr id="20" name="Picture 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图片1"/>
                    <pic:cNvPicPr>
                      <a:picLocks noChangeAspect="1"/>
                    </pic:cNvPicPr>
                  </pic:nvPicPr>
                  <pic:blipFill>
                    <a:blip r:embed="rId25"/>
                    <a:stretch>
                      <a:fillRect/>
                    </a:stretch>
                  </pic:blipFill>
                  <pic:spPr>
                    <a:xfrm>
                      <a:off x="0" y="0"/>
                      <a:ext cx="2479675" cy="1843405"/>
                    </a:xfrm>
                    <a:prstGeom prst="rect">
                      <a:avLst/>
                    </a:prstGeom>
                    <a:noFill/>
                    <a:ln>
                      <a:noFill/>
                    </a:ln>
                  </pic:spPr>
                </pic:pic>
              </a:graphicData>
            </a:graphic>
          </wp:anchor>
        </w:drawing>
      </w:r>
      <w:r>
        <w:rPr>
          <w:rFonts w:hint="eastAsia"/>
          <w:sz w:val="24"/>
          <w:szCs w:val="24"/>
        </w:rPr>
        <w:t>把单体组合式浮筒（500×500×400mm）按“田”字形拼装成面积为1平米的浮筒模块组（浮筒耳环重叠连接处按照浮筒表面耳环位子标有的圆点顺序依次组合）；按总平面图坐标点位置拼装到位，采用浮筒交错叠加铺装方式，以此提高浮桥的抗浪抗扭性；同时插入连接短销钉，并用专用工具使其旋转45度卡榫入位即可紧固；浮动码头浮筒按图纸尺寸拼装完毕后，四周用侧固螺栓拧紧锁定。以此类推，依照设计图纸要求完成浮筒组装形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②栏杆组装</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为保证游客的人身安全，本案码头配有浮筒配套栏杆，栏杆立柱选用浮筒配套高分子聚乙烯栏杆作为支撑立柱，栏杆立柱长1100mm,宽100mm,直径100mm，每根立柱间距为2米；立柱之间设有连横杆作为扶手，连接横杆PPR管50*3.6mm；因此在有风浪的时候不易损坏。栏杆在浮筒周边缩进50cm处安装，以防止乘客发生踏空意外，连接方法与浮筒拼接方法一样，从而能更好的起到保护游客的作用。</w:t>
      </w:r>
    </w:p>
    <w:p>
      <w:pPr>
        <w:pStyle w:val="5"/>
        <w:numPr>
          <w:ilvl w:val="0"/>
          <w:numId w:val="2"/>
        </w:numPr>
        <w:bidi w:val="0"/>
        <w:rPr>
          <w:rFonts w:hint="eastAsia"/>
        </w:rPr>
      </w:pPr>
      <w:bookmarkStart w:id="14" w:name="_Toc24887"/>
      <w:r>
        <w:rPr>
          <w:rFonts w:hint="eastAsia"/>
        </w:rPr>
        <w:t>人员组成及安排情况；</w:t>
      </w:r>
      <w:bookmarkEnd w:id="14"/>
    </w:p>
    <w:p>
      <w:pPr>
        <w:pStyle w:val="8"/>
        <w:spacing w:line="360" w:lineRule="auto"/>
        <w:rPr>
          <w:rFonts w:hint="eastAsia" w:eastAsia="宋体"/>
          <w:sz w:val="24"/>
          <w:szCs w:val="24"/>
          <w:lang w:val="en-US" w:eastAsia="zh-CN"/>
        </w:rPr>
      </w:pPr>
      <w:r>
        <w:rPr>
          <w:rFonts w:hint="eastAsia"/>
          <w:sz w:val="24"/>
          <w:szCs w:val="24"/>
        </w:rPr>
        <w:t>人力资源安排</w:t>
      </w:r>
      <w:r>
        <w:rPr>
          <w:rFonts w:hint="eastAsia"/>
          <w:sz w:val="24"/>
          <w:szCs w:val="24"/>
          <w:lang w:val="en-US" w:eastAsia="zh-CN"/>
        </w:rPr>
        <w:t>计划</w:t>
      </w:r>
    </w:p>
    <w:tbl>
      <w:tblPr>
        <w:tblStyle w:val="17"/>
        <w:tblW w:w="9114" w:type="dxa"/>
        <w:jc w:val="center"/>
        <w:tblLayout w:type="fixed"/>
        <w:tblCellMar>
          <w:top w:w="0" w:type="dxa"/>
          <w:left w:w="108" w:type="dxa"/>
          <w:bottom w:w="0" w:type="dxa"/>
          <w:right w:w="108" w:type="dxa"/>
        </w:tblCellMar>
      </w:tblPr>
      <w:tblGrid>
        <w:gridCol w:w="1424"/>
        <w:gridCol w:w="1538"/>
        <w:gridCol w:w="1538"/>
        <w:gridCol w:w="1538"/>
        <w:gridCol w:w="1538"/>
        <w:gridCol w:w="1538"/>
      </w:tblGrid>
      <w:tr>
        <w:tblPrEx>
          <w:tblCellMar>
            <w:top w:w="0" w:type="dxa"/>
            <w:left w:w="108" w:type="dxa"/>
            <w:bottom w:w="0" w:type="dxa"/>
            <w:right w:w="108" w:type="dxa"/>
          </w:tblCellMar>
        </w:tblPrEx>
        <w:trPr>
          <w:trHeight w:val="527" w:hRule="atLeast"/>
          <w:jc w:val="center"/>
        </w:trPr>
        <w:tc>
          <w:tcPr>
            <w:tcW w:w="1424" w:type="dxa"/>
            <w:vMerge w:val="restart"/>
            <w:tcBorders>
              <w:top w:val="single" w:color="auto" w:sz="4" w:space="0"/>
              <w:left w:val="single" w:color="auto" w:sz="4" w:space="0"/>
              <w:bottom w:val="single" w:color="auto" w:sz="4" w:space="0"/>
              <w:right w:val="single" w:color="auto" w:sz="4" w:space="0"/>
            </w:tcBorders>
            <w:noWrap w:val="0"/>
            <w:vAlign w:val="center"/>
          </w:tcPr>
          <w:p>
            <w:pPr>
              <w:widowControl/>
              <w:spacing w:line="360" w:lineRule="auto"/>
              <w:jc w:val="center"/>
              <w:rPr>
                <w:rFonts w:hint="eastAsia" w:ascii="宋体" w:hAnsi="宋体" w:cs="宋体"/>
                <w:kern w:val="0"/>
                <w:szCs w:val="21"/>
              </w:rPr>
            </w:pPr>
            <w:r>
              <w:rPr>
                <w:rFonts w:hint="eastAsia" w:ascii="宋体" w:hAnsi="宋体" w:cs="宋体"/>
                <w:kern w:val="0"/>
                <w:szCs w:val="21"/>
              </w:rPr>
              <w:t>工</w:t>
            </w:r>
            <w:r>
              <w:rPr>
                <w:rFonts w:hint="eastAsia" w:ascii="宋体" w:hAnsi="宋体"/>
                <w:kern w:val="0"/>
                <w:szCs w:val="21"/>
              </w:rPr>
              <w:t xml:space="preserve">  </w:t>
            </w:r>
            <w:r>
              <w:rPr>
                <w:rFonts w:hint="eastAsia" w:ascii="宋体" w:hAnsi="宋体" w:cs="宋体"/>
                <w:kern w:val="0"/>
                <w:szCs w:val="21"/>
              </w:rPr>
              <w:t>种</w:t>
            </w:r>
          </w:p>
        </w:tc>
        <w:tc>
          <w:tcPr>
            <w:tcW w:w="7690" w:type="dxa"/>
            <w:gridSpan w:val="5"/>
            <w:tcBorders>
              <w:top w:val="single" w:color="auto" w:sz="4" w:space="0"/>
              <w:left w:val="nil"/>
              <w:bottom w:val="single" w:color="auto" w:sz="4" w:space="0"/>
              <w:right w:val="single" w:color="auto" w:sz="4" w:space="0"/>
            </w:tcBorders>
            <w:noWrap w:val="0"/>
            <w:vAlign w:val="center"/>
          </w:tcPr>
          <w:p>
            <w:pPr>
              <w:widowControl/>
              <w:spacing w:line="360" w:lineRule="auto"/>
              <w:jc w:val="center"/>
              <w:rPr>
                <w:rFonts w:hint="eastAsia" w:ascii="宋体" w:hAnsi="宋体" w:cs="宋体"/>
                <w:kern w:val="0"/>
                <w:szCs w:val="21"/>
              </w:rPr>
            </w:pPr>
            <w:r>
              <w:rPr>
                <w:rFonts w:hint="eastAsia" w:ascii="宋体" w:hAnsi="宋体" w:cs="宋体"/>
                <w:kern w:val="0"/>
                <w:szCs w:val="21"/>
              </w:rPr>
              <w:t>按</w:t>
            </w:r>
            <w:r>
              <w:rPr>
                <w:rFonts w:hint="eastAsia" w:cs="宋体"/>
                <w:kern w:val="0"/>
                <w:szCs w:val="21"/>
                <w:lang w:val="en-US" w:eastAsia="zh-CN"/>
              </w:rPr>
              <w:t>项目进度</w:t>
            </w:r>
            <w:r>
              <w:rPr>
                <w:rFonts w:hint="eastAsia" w:ascii="宋体" w:hAnsi="宋体" w:cs="宋体"/>
                <w:kern w:val="0"/>
                <w:szCs w:val="21"/>
              </w:rPr>
              <w:t>投入劳动力情况</w:t>
            </w:r>
          </w:p>
        </w:tc>
      </w:tr>
      <w:tr>
        <w:tblPrEx>
          <w:tblCellMar>
            <w:top w:w="0" w:type="dxa"/>
            <w:left w:w="108" w:type="dxa"/>
            <w:bottom w:w="0" w:type="dxa"/>
            <w:right w:w="108" w:type="dxa"/>
          </w:tblCellMar>
        </w:tblPrEx>
        <w:trPr>
          <w:trHeight w:val="678" w:hRule="atLeast"/>
          <w:jc w:val="center"/>
        </w:trPr>
        <w:tc>
          <w:tcPr>
            <w:tcW w:w="1424"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spacing w:line="360" w:lineRule="auto"/>
              <w:jc w:val="left"/>
              <w:rPr>
                <w:rFonts w:hint="eastAsia" w:ascii="宋体" w:hAnsi="宋体" w:cs="宋体"/>
                <w:kern w:val="0"/>
                <w:szCs w:val="21"/>
              </w:rPr>
            </w:pPr>
          </w:p>
        </w:tc>
        <w:tc>
          <w:tcPr>
            <w:tcW w:w="1538" w:type="dxa"/>
            <w:tcBorders>
              <w:top w:val="nil"/>
              <w:left w:val="nil"/>
              <w:bottom w:val="single" w:color="auto" w:sz="4" w:space="0"/>
              <w:right w:val="single" w:color="auto" w:sz="4" w:space="0"/>
            </w:tcBorders>
            <w:noWrap w:val="0"/>
            <w:vAlign w:val="center"/>
          </w:tcPr>
          <w:p>
            <w:pPr>
              <w:widowControl/>
              <w:spacing w:line="360" w:lineRule="auto"/>
              <w:jc w:val="center"/>
              <w:rPr>
                <w:rFonts w:hint="eastAsia" w:ascii="宋体" w:hAnsi="宋体" w:eastAsia="宋体" w:cs="宋体"/>
                <w:kern w:val="0"/>
                <w:szCs w:val="21"/>
                <w:lang w:val="en-US" w:eastAsia="zh-CN"/>
              </w:rPr>
            </w:pPr>
            <w:r>
              <w:rPr>
                <w:rFonts w:hint="eastAsia" w:cs="宋体"/>
                <w:kern w:val="0"/>
                <w:szCs w:val="21"/>
                <w:lang w:val="en-US" w:eastAsia="zh-CN"/>
              </w:rPr>
              <w:t>浮筒生产</w:t>
            </w:r>
          </w:p>
        </w:tc>
        <w:tc>
          <w:tcPr>
            <w:tcW w:w="1538" w:type="dxa"/>
            <w:tcBorders>
              <w:top w:val="nil"/>
              <w:left w:val="nil"/>
              <w:bottom w:val="single" w:color="auto" w:sz="4" w:space="0"/>
              <w:right w:val="single" w:color="auto" w:sz="4" w:space="0"/>
            </w:tcBorders>
            <w:noWrap w:val="0"/>
            <w:vAlign w:val="center"/>
          </w:tcPr>
          <w:p>
            <w:pPr>
              <w:widowControl/>
              <w:spacing w:line="360" w:lineRule="auto"/>
              <w:jc w:val="center"/>
              <w:rPr>
                <w:rFonts w:hint="eastAsia" w:ascii="宋体" w:hAnsi="宋体" w:eastAsia="宋体" w:cs="宋体"/>
                <w:kern w:val="0"/>
                <w:szCs w:val="21"/>
                <w:lang w:val="en-US" w:eastAsia="zh-CN"/>
              </w:rPr>
            </w:pPr>
            <w:r>
              <w:rPr>
                <w:rFonts w:hint="eastAsia" w:cs="宋体"/>
                <w:kern w:val="0"/>
                <w:szCs w:val="21"/>
                <w:lang w:val="en-US" w:eastAsia="zh-CN"/>
              </w:rPr>
              <w:t>浮筒运输</w:t>
            </w:r>
          </w:p>
        </w:tc>
        <w:tc>
          <w:tcPr>
            <w:tcW w:w="1538" w:type="dxa"/>
            <w:tcBorders>
              <w:top w:val="nil"/>
              <w:left w:val="nil"/>
              <w:bottom w:val="single" w:color="auto" w:sz="4" w:space="0"/>
              <w:right w:val="single" w:color="auto" w:sz="4" w:space="0"/>
            </w:tcBorders>
            <w:noWrap w:val="0"/>
            <w:vAlign w:val="center"/>
          </w:tcPr>
          <w:p>
            <w:pPr>
              <w:widowControl/>
              <w:spacing w:line="360" w:lineRule="auto"/>
              <w:jc w:val="center"/>
              <w:rPr>
                <w:rFonts w:hint="eastAsia" w:ascii="宋体" w:hAnsi="宋体" w:eastAsia="宋体" w:cs="宋体"/>
                <w:kern w:val="0"/>
                <w:szCs w:val="21"/>
                <w:lang w:val="en-US" w:eastAsia="zh-CN"/>
              </w:rPr>
            </w:pPr>
            <w:r>
              <w:rPr>
                <w:rFonts w:hint="eastAsia" w:cs="宋体"/>
                <w:kern w:val="0"/>
                <w:szCs w:val="21"/>
                <w:lang w:val="en-US" w:eastAsia="zh-CN"/>
              </w:rPr>
              <w:t>浮筒安装</w:t>
            </w:r>
          </w:p>
        </w:tc>
        <w:tc>
          <w:tcPr>
            <w:tcW w:w="1538" w:type="dxa"/>
            <w:tcBorders>
              <w:top w:val="nil"/>
              <w:left w:val="nil"/>
              <w:bottom w:val="single" w:color="auto" w:sz="4" w:space="0"/>
              <w:right w:val="single" w:color="auto" w:sz="4" w:space="0"/>
            </w:tcBorders>
            <w:noWrap w:val="0"/>
            <w:vAlign w:val="center"/>
          </w:tcPr>
          <w:p>
            <w:pPr>
              <w:widowControl/>
              <w:spacing w:line="360" w:lineRule="auto"/>
              <w:jc w:val="center"/>
              <w:rPr>
                <w:rFonts w:hint="default" w:ascii="宋体" w:hAnsi="宋体" w:eastAsia="宋体" w:cs="宋体"/>
                <w:kern w:val="0"/>
                <w:szCs w:val="21"/>
                <w:lang w:val="en-US" w:eastAsia="zh-CN"/>
              </w:rPr>
            </w:pPr>
            <w:r>
              <w:rPr>
                <w:rFonts w:hint="eastAsia" w:cs="宋体"/>
                <w:kern w:val="0"/>
                <w:szCs w:val="21"/>
                <w:lang w:val="en-US" w:eastAsia="zh-CN"/>
              </w:rPr>
              <w:t>栏杆安装</w:t>
            </w:r>
          </w:p>
        </w:tc>
        <w:tc>
          <w:tcPr>
            <w:tcW w:w="1538" w:type="dxa"/>
            <w:tcBorders>
              <w:top w:val="nil"/>
              <w:left w:val="nil"/>
              <w:bottom w:val="single" w:color="auto" w:sz="4" w:space="0"/>
              <w:right w:val="single" w:color="auto" w:sz="4" w:space="0"/>
            </w:tcBorders>
            <w:noWrap w:val="0"/>
            <w:vAlign w:val="center"/>
          </w:tcPr>
          <w:p>
            <w:pPr>
              <w:widowControl/>
              <w:spacing w:line="360" w:lineRule="auto"/>
              <w:jc w:val="center"/>
              <w:rPr>
                <w:rFonts w:hint="eastAsia" w:ascii="宋体" w:hAnsi="宋体" w:cs="宋体"/>
                <w:kern w:val="0"/>
                <w:szCs w:val="21"/>
              </w:rPr>
            </w:pPr>
            <w:r>
              <w:rPr>
                <w:rFonts w:hint="eastAsia" w:ascii="宋体" w:hAnsi="宋体" w:eastAsia="宋体" w:cs="宋体"/>
                <w:kern w:val="0"/>
                <w:sz w:val="21"/>
                <w:szCs w:val="21"/>
                <w:lang w:val="en-US" w:eastAsia="zh-CN" w:bidi="ar-SA"/>
              </w:rPr>
              <w:t>打桩</w:t>
            </w:r>
          </w:p>
        </w:tc>
      </w:tr>
      <w:tr>
        <w:tblPrEx>
          <w:tblCellMar>
            <w:top w:w="0" w:type="dxa"/>
            <w:left w:w="108" w:type="dxa"/>
            <w:bottom w:w="0" w:type="dxa"/>
            <w:right w:w="108" w:type="dxa"/>
          </w:tblCellMar>
        </w:tblPrEx>
        <w:trPr>
          <w:trHeight w:val="477" w:hRule="atLeast"/>
          <w:jc w:val="center"/>
        </w:trPr>
        <w:tc>
          <w:tcPr>
            <w:tcW w:w="1424" w:type="dxa"/>
            <w:tcBorders>
              <w:top w:val="nil"/>
              <w:left w:val="single" w:color="auto" w:sz="4" w:space="0"/>
              <w:bottom w:val="single" w:color="auto" w:sz="4" w:space="0"/>
              <w:right w:val="single" w:color="auto" w:sz="4" w:space="0"/>
            </w:tcBorders>
            <w:noWrap w:val="0"/>
            <w:vAlign w:val="center"/>
          </w:tcPr>
          <w:p>
            <w:pPr>
              <w:widowControl/>
              <w:spacing w:line="360" w:lineRule="auto"/>
              <w:jc w:val="center"/>
              <w:rPr>
                <w:rFonts w:hint="default" w:ascii="宋体" w:hAnsi="宋体" w:eastAsia="宋体" w:cs="宋体"/>
                <w:kern w:val="0"/>
                <w:szCs w:val="21"/>
                <w:lang w:val="en-US" w:eastAsia="zh-CN"/>
              </w:rPr>
            </w:pPr>
            <w:r>
              <w:rPr>
                <w:rFonts w:hint="eastAsia" w:cs="宋体"/>
                <w:kern w:val="0"/>
                <w:szCs w:val="21"/>
                <w:lang w:val="en-US" w:eastAsia="zh-CN"/>
              </w:rPr>
              <w:t>吹塑工人</w:t>
            </w:r>
          </w:p>
        </w:tc>
        <w:tc>
          <w:tcPr>
            <w:tcW w:w="1538" w:type="dxa"/>
            <w:tcBorders>
              <w:top w:val="nil"/>
              <w:left w:val="nil"/>
              <w:bottom w:val="single" w:color="auto" w:sz="4" w:space="0"/>
              <w:right w:val="single" w:color="auto" w:sz="4" w:space="0"/>
            </w:tcBorders>
            <w:noWrap w:val="0"/>
            <w:vAlign w:val="center"/>
          </w:tcPr>
          <w:p>
            <w:pPr>
              <w:widowControl/>
              <w:spacing w:line="360" w:lineRule="auto"/>
              <w:jc w:val="center"/>
              <w:rPr>
                <w:rFonts w:hint="eastAsia" w:ascii="宋体" w:hAnsi="宋体" w:eastAsia="宋体"/>
                <w:kern w:val="0"/>
                <w:szCs w:val="21"/>
                <w:lang w:eastAsia="zh-CN"/>
              </w:rPr>
            </w:pPr>
            <w:r>
              <w:rPr>
                <w:rFonts w:hint="eastAsia"/>
                <w:kern w:val="0"/>
                <w:szCs w:val="21"/>
                <w:lang w:val="en-US" w:eastAsia="zh-CN"/>
              </w:rPr>
              <w:t>2</w:t>
            </w:r>
          </w:p>
        </w:tc>
        <w:tc>
          <w:tcPr>
            <w:tcW w:w="1538" w:type="dxa"/>
            <w:tcBorders>
              <w:top w:val="nil"/>
              <w:left w:val="nil"/>
              <w:bottom w:val="single" w:color="auto" w:sz="4" w:space="0"/>
              <w:right w:val="single" w:color="auto" w:sz="4" w:space="0"/>
            </w:tcBorders>
            <w:noWrap w:val="0"/>
            <w:vAlign w:val="center"/>
          </w:tcPr>
          <w:p>
            <w:pPr>
              <w:widowControl/>
              <w:spacing w:line="360" w:lineRule="auto"/>
              <w:jc w:val="center"/>
              <w:rPr>
                <w:rFonts w:hint="eastAsia" w:ascii="宋体" w:hAnsi="宋体"/>
                <w:kern w:val="0"/>
                <w:szCs w:val="21"/>
              </w:rPr>
            </w:pPr>
          </w:p>
        </w:tc>
        <w:tc>
          <w:tcPr>
            <w:tcW w:w="1538" w:type="dxa"/>
            <w:tcBorders>
              <w:top w:val="nil"/>
              <w:left w:val="nil"/>
              <w:bottom w:val="single" w:color="auto" w:sz="4" w:space="0"/>
              <w:right w:val="single" w:color="auto" w:sz="4" w:space="0"/>
            </w:tcBorders>
            <w:noWrap w:val="0"/>
            <w:vAlign w:val="center"/>
          </w:tcPr>
          <w:p>
            <w:pPr>
              <w:widowControl/>
              <w:spacing w:line="360" w:lineRule="auto"/>
              <w:jc w:val="center"/>
              <w:rPr>
                <w:rFonts w:hint="eastAsia" w:ascii="宋体" w:hAnsi="宋体"/>
                <w:kern w:val="0"/>
                <w:szCs w:val="21"/>
              </w:rPr>
            </w:pPr>
          </w:p>
        </w:tc>
        <w:tc>
          <w:tcPr>
            <w:tcW w:w="1538" w:type="dxa"/>
            <w:tcBorders>
              <w:top w:val="nil"/>
              <w:left w:val="nil"/>
              <w:bottom w:val="single" w:color="auto" w:sz="4" w:space="0"/>
              <w:right w:val="single" w:color="auto" w:sz="4" w:space="0"/>
            </w:tcBorders>
            <w:noWrap w:val="0"/>
            <w:vAlign w:val="center"/>
          </w:tcPr>
          <w:p>
            <w:pPr>
              <w:widowControl/>
              <w:spacing w:line="360" w:lineRule="auto"/>
              <w:jc w:val="center"/>
              <w:rPr>
                <w:rFonts w:hint="eastAsia" w:ascii="宋体" w:hAnsi="宋体"/>
                <w:kern w:val="0"/>
                <w:szCs w:val="21"/>
              </w:rPr>
            </w:pPr>
          </w:p>
        </w:tc>
        <w:tc>
          <w:tcPr>
            <w:tcW w:w="1538" w:type="dxa"/>
            <w:tcBorders>
              <w:top w:val="nil"/>
              <w:left w:val="nil"/>
              <w:bottom w:val="single" w:color="auto" w:sz="4" w:space="0"/>
              <w:right w:val="single" w:color="auto" w:sz="4" w:space="0"/>
            </w:tcBorders>
            <w:noWrap w:val="0"/>
            <w:vAlign w:val="center"/>
          </w:tcPr>
          <w:p>
            <w:pPr>
              <w:widowControl/>
              <w:spacing w:line="360" w:lineRule="auto"/>
              <w:jc w:val="center"/>
              <w:rPr>
                <w:rFonts w:hint="eastAsia" w:ascii="宋体" w:hAnsi="宋体"/>
                <w:kern w:val="0"/>
                <w:szCs w:val="21"/>
              </w:rPr>
            </w:pPr>
          </w:p>
        </w:tc>
      </w:tr>
      <w:tr>
        <w:tblPrEx>
          <w:tblCellMar>
            <w:top w:w="0" w:type="dxa"/>
            <w:left w:w="108" w:type="dxa"/>
            <w:bottom w:w="0" w:type="dxa"/>
            <w:right w:w="108" w:type="dxa"/>
          </w:tblCellMar>
        </w:tblPrEx>
        <w:trPr>
          <w:trHeight w:val="458" w:hRule="atLeast"/>
          <w:jc w:val="center"/>
        </w:trPr>
        <w:tc>
          <w:tcPr>
            <w:tcW w:w="1424" w:type="dxa"/>
            <w:tcBorders>
              <w:top w:val="nil"/>
              <w:left w:val="single" w:color="auto" w:sz="4" w:space="0"/>
              <w:bottom w:val="single" w:color="auto" w:sz="4" w:space="0"/>
              <w:right w:val="single" w:color="auto" w:sz="4" w:space="0"/>
            </w:tcBorders>
            <w:noWrap w:val="0"/>
            <w:vAlign w:val="center"/>
          </w:tcPr>
          <w:p>
            <w:pPr>
              <w:widowControl/>
              <w:spacing w:line="360" w:lineRule="auto"/>
              <w:jc w:val="center"/>
              <w:rPr>
                <w:rFonts w:hint="eastAsia" w:ascii="宋体" w:hAnsi="宋体" w:cs="宋体"/>
                <w:kern w:val="0"/>
                <w:szCs w:val="21"/>
              </w:rPr>
            </w:pPr>
            <w:r>
              <w:rPr>
                <w:rFonts w:hint="eastAsia" w:ascii="宋体" w:hAnsi="宋体" w:cs="宋体"/>
                <w:kern w:val="0"/>
                <w:szCs w:val="21"/>
              </w:rPr>
              <w:t>浮筒安装工</w:t>
            </w:r>
          </w:p>
        </w:tc>
        <w:tc>
          <w:tcPr>
            <w:tcW w:w="1538" w:type="dxa"/>
            <w:tcBorders>
              <w:top w:val="nil"/>
              <w:left w:val="nil"/>
              <w:bottom w:val="single" w:color="auto" w:sz="4" w:space="0"/>
              <w:right w:val="single" w:color="auto" w:sz="4" w:space="0"/>
            </w:tcBorders>
            <w:noWrap w:val="0"/>
            <w:vAlign w:val="center"/>
          </w:tcPr>
          <w:p>
            <w:pPr>
              <w:widowControl/>
              <w:spacing w:line="360" w:lineRule="auto"/>
              <w:jc w:val="center"/>
              <w:rPr>
                <w:rFonts w:hint="eastAsia" w:ascii="宋体" w:hAnsi="宋体"/>
                <w:kern w:val="0"/>
                <w:szCs w:val="21"/>
              </w:rPr>
            </w:pPr>
          </w:p>
        </w:tc>
        <w:tc>
          <w:tcPr>
            <w:tcW w:w="1538" w:type="dxa"/>
            <w:tcBorders>
              <w:top w:val="nil"/>
              <w:left w:val="nil"/>
              <w:bottom w:val="single" w:color="auto" w:sz="4" w:space="0"/>
              <w:right w:val="single" w:color="auto" w:sz="4" w:space="0"/>
            </w:tcBorders>
            <w:noWrap w:val="0"/>
            <w:vAlign w:val="center"/>
          </w:tcPr>
          <w:p>
            <w:pPr>
              <w:widowControl/>
              <w:spacing w:line="360" w:lineRule="auto"/>
              <w:jc w:val="center"/>
              <w:rPr>
                <w:rFonts w:hint="eastAsia" w:ascii="宋体" w:hAnsi="宋体"/>
                <w:kern w:val="0"/>
                <w:szCs w:val="21"/>
              </w:rPr>
            </w:pPr>
          </w:p>
        </w:tc>
        <w:tc>
          <w:tcPr>
            <w:tcW w:w="1538" w:type="dxa"/>
            <w:tcBorders>
              <w:top w:val="nil"/>
              <w:left w:val="nil"/>
              <w:bottom w:val="single" w:color="auto" w:sz="4" w:space="0"/>
              <w:right w:val="single" w:color="auto" w:sz="4" w:space="0"/>
            </w:tcBorders>
            <w:noWrap w:val="0"/>
            <w:vAlign w:val="center"/>
          </w:tcPr>
          <w:p>
            <w:pPr>
              <w:widowControl/>
              <w:spacing w:line="360" w:lineRule="auto"/>
              <w:jc w:val="center"/>
              <w:rPr>
                <w:rFonts w:hint="eastAsia" w:ascii="宋体" w:hAnsi="宋体" w:eastAsia="宋体"/>
                <w:kern w:val="0"/>
                <w:szCs w:val="21"/>
                <w:lang w:val="en-US" w:eastAsia="zh-CN"/>
              </w:rPr>
            </w:pPr>
            <w:r>
              <w:rPr>
                <w:rFonts w:hint="eastAsia"/>
                <w:kern w:val="0"/>
                <w:szCs w:val="21"/>
                <w:lang w:val="en-US" w:eastAsia="zh-CN"/>
              </w:rPr>
              <w:t>3</w:t>
            </w:r>
          </w:p>
        </w:tc>
        <w:tc>
          <w:tcPr>
            <w:tcW w:w="1538" w:type="dxa"/>
            <w:tcBorders>
              <w:top w:val="nil"/>
              <w:left w:val="nil"/>
              <w:bottom w:val="single" w:color="auto" w:sz="4" w:space="0"/>
              <w:right w:val="single" w:color="auto" w:sz="4" w:space="0"/>
            </w:tcBorders>
            <w:noWrap w:val="0"/>
            <w:vAlign w:val="center"/>
          </w:tcPr>
          <w:p>
            <w:pPr>
              <w:widowControl/>
              <w:spacing w:line="360" w:lineRule="auto"/>
              <w:jc w:val="center"/>
              <w:rPr>
                <w:rFonts w:hint="eastAsia" w:ascii="宋体" w:hAnsi="宋体" w:eastAsia="宋体"/>
                <w:kern w:val="0"/>
                <w:szCs w:val="21"/>
                <w:lang w:val="en-US" w:eastAsia="zh-CN"/>
              </w:rPr>
            </w:pPr>
            <w:r>
              <w:rPr>
                <w:rFonts w:hint="eastAsia"/>
                <w:kern w:val="0"/>
                <w:szCs w:val="21"/>
                <w:lang w:val="en-US" w:eastAsia="zh-CN"/>
              </w:rPr>
              <w:t>2</w:t>
            </w:r>
          </w:p>
        </w:tc>
        <w:tc>
          <w:tcPr>
            <w:tcW w:w="1538" w:type="dxa"/>
            <w:tcBorders>
              <w:top w:val="nil"/>
              <w:left w:val="nil"/>
              <w:bottom w:val="single" w:color="auto" w:sz="4" w:space="0"/>
              <w:right w:val="single" w:color="auto" w:sz="4" w:space="0"/>
            </w:tcBorders>
            <w:noWrap w:val="0"/>
            <w:vAlign w:val="center"/>
          </w:tcPr>
          <w:p>
            <w:pPr>
              <w:widowControl/>
              <w:spacing w:line="360" w:lineRule="auto"/>
              <w:jc w:val="center"/>
              <w:rPr>
                <w:rFonts w:hint="eastAsia" w:ascii="宋体" w:hAnsi="宋体" w:cs="宋体"/>
                <w:kern w:val="0"/>
                <w:szCs w:val="21"/>
              </w:rPr>
            </w:pPr>
            <w:r>
              <w:rPr>
                <w:rFonts w:hint="eastAsia"/>
                <w:kern w:val="0"/>
                <w:szCs w:val="21"/>
                <w:lang w:val="en-US" w:eastAsia="zh-CN"/>
              </w:rPr>
              <w:t>2</w:t>
            </w:r>
          </w:p>
        </w:tc>
      </w:tr>
      <w:tr>
        <w:tblPrEx>
          <w:tblCellMar>
            <w:top w:w="0" w:type="dxa"/>
            <w:left w:w="108" w:type="dxa"/>
            <w:bottom w:w="0" w:type="dxa"/>
            <w:right w:w="108" w:type="dxa"/>
          </w:tblCellMar>
        </w:tblPrEx>
        <w:trPr>
          <w:trHeight w:val="458" w:hRule="atLeast"/>
          <w:jc w:val="center"/>
        </w:trPr>
        <w:tc>
          <w:tcPr>
            <w:tcW w:w="1424" w:type="dxa"/>
            <w:tcBorders>
              <w:top w:val="single" w:color="auto" w:sz="4" w:space="0"/>
              <w:left w:val="single" w:color="auto" w:sz="4" w:space="0"/>
              <w:bottom w:val="single" w:color="auto" w:sz="4" w:space="0"/>
              <w:right w:val="single" w:color="auto" w:sz="4" w:space="0"/>
            </w:tcBorders>
            <w:noWrap w:val="0"/>
            <w:vAlign w:val="center"/>
          </w:tcPr>
          <w:p>
            <w:pPr>
              <w:widowControl/>
              <w:spacing w:line="360" w:lineRule="auto"/>
              <w:jc w:val="center"/>
              <w:rPr>
                <w:rFonts w:hint="eastAsia" w:ascii="宋体" w:hAnsi="宋体" w:eastAsia="宋体" w:cs="宋体"/>
                <w:kern w:val="0"/>
                <w:szCs w:val="21"/>
                <w:lang w:val="en-US" w:eastAsia="zh-CN"/>
              </w:rPr>
            </w:pPr>
            <w:r>
              <w:rPr>
                <w:rFonts w:hint="eastAsia" w:cs="宋体"/>
                <w:kern w:val="0"/>
                <w:szCs w:val="21"/>
                <w:lang w:val="en-US" w:eastAsia="zh-CN"/>
              </w:rPr>
              <w:t>小工</w:t>
            </w:r>
          </w:p>
        </w:tc>
        <w:tc>
          <w:tcPr>
            <w:tcW w:w="1538" w:type="dxa"/>
            <w:tcBorders>
              <w:top w:val="single" w:color="auto" w:sz="4" w:space="0"/>
              <w:left w:val="nil"/>
              <w:bottom w:val="single" w:color="auto" w:sz="4" w:space="0"/>
              <w:right w:val="single" w:color="auto" w:sz="4" w:space="0"/>
            </w:tcBorders>
            <w:noWrap w:val="0"/>
            <w:vAlign w:val="center"/>
          </w:tcPr>
          <w:p>
            <w:pPr>
              <w:widowControl/>
              <w:spacing w:line="360" w:lineRule="auto"/>
              <w:jc w:val="center"/>
              <w:rPr>
                <w:rFonts w:hint="eastAsia" w:ascii="宋体" w:hAnsi="宋体"/>
                <w:kern w:val="0"/>
                <w:szCs w:val="21"/>
              </w:rPr>
            </w:pPr>
          </w:p>
        </w:tc>
        <w:tc>
          <w:tcPr>
            <w:tcW w:w="1538" w:type="dxa"/>
            <w:tcBorders>
              <w:top w:val="single" w:color="auto" w:sz="4" w:space="0"/>
              <w:left w:val="nil"/>
              <w:bottom w:val="single" w:color="auto" w:sz="4" w:space="0"/>
              <w:right w:val="single" w:color="auto" w:sz="4" w:space="0"/>
            </w:tcBorders>
            <w:noWrap w:val="0"/>
            <w:vAlign w:val="center"/>
          </w:tcPr>
          <w:p>
            <w:pPr>
              <w:widowControl/>
              <w:spacing w:line="360" w:lineRule="auto"/>
              <w:jc w:val="center"/>
              <w:rPr>
                <w:rFonts w:hint="eastAsia" w:ascii="宋体" w:hAnsi="宋体" w:eastAsia="宋体"/>
                <w:kern w:val="0"/>
                <w:szCs w:val="21"/>
                <w:lang w:val="en-US" w:eastAsia="zh-CN"/>
              </w:rPr>
            </w:pPr>
            <w:r>
              <w:rPr>
                <w:rFonts w:hint="eastAsia"/>
                <w:kern w:val="0"/>
                <w:szCs w:val="21"/>
                <w:lang w:val="en-US" w:eastAsia="zh-CN"/>
              </w:rPr>
              <w:t>2</w:t>
            </w:r>
          </w:p>
        </w:tc>
        <w:tc>
          <w:tcPr>
            <w:tcW w:w="1538" w:type="dxa"/>
            <w:tcBorders>
              <w:top w:val="single" w:color="auto" w:sz="4" w:space="0"/>
              <w:left w:val="nil"/>
              <w:bottom w:val="single" w:color="auto" w:sz="4" w:space="0"/>
              <w:right w:val="single" w:color="auto" w:sz="4" w:space="0"/>
            </w:tcBorders>
            <w:noWrap w:val="0"/>
            <w:vAlign w:val="center"/>
          </w:tcPr>
          <w:p>
            <w:pPr>
              <w:widowControl/>
              <w:spacing w:line="360" w:lineRule="auto"/>
              <w:jc w:val="center"/>
              <w:rPr>
                <w:rFonts w:hint="eastAsia" w:ascii="宋体" w:hAnsi="宋体"/>
                <w:kern w:val="0"/>
                <w:szCs w:val="21"/>
              </w:rPr>
            </w:pPr>
          </w:p>
        </w:tc>
        <w:tc>
          <w:tcPr>
            <w:tcW w:w="1538" w:type="dxa"/>
            <w:tcBorders>
              <w:top w:val="single" w:color="auto" w:sz="4" w:space="0"/>
              <w:left w:val="nil"/>
              <w:bottom w:val="single" w:color="auto" w:sz="4" w:space="0"/>
              <w:right w:val="single" w:color="auto" w:sz="4" w:space="0"/>
            </w:tcBorders>
            <w:noWrap w:val="0"/>
            <w:vAlign w:val="center"/>
          </w:tcPr>
          <w:p>
            <w:pPr>
              <w:widowControl/>
              <w:spacing w:line="360" w:lineRule="auto"/>
              <w:jc w:val="center"/>
              <w:rPr>
                <w:rFonts w:hint="eastAsia" w:ascii="宋体" w:hAnsi="宋体" w:eastAsia="宋体"/>
                <w:kern w:val="0"/>
                <w:szCs w:val="21"/>
                <w:lang w:val="en-US" w:eastAsia="zh-CN"/>
              </w:rPr>
            </w:pPr>
            <w:r>
              <w:rPr>
                <w:rFonts w:hint="eastAsia"/>
                <w:kern w:val="0"/>
                <w:szCs w:val="21"/>
                <w:lang w:val="en-US" w:eastAsia="zh-CN"/>
              </w:rPr>
              <w:t>1</w:t>
            </w:r>
          </w:p>
        </w:tc>
        <w:tc>
          <w:tcPr>
            <w:tcW w:w="1538" w:type="dxa"/>
            <w:tcBorders>
              <w:top w:val="single" w:color="auto" w:sz="4" w:space="0"/>
              <w:left w:val="nil"/>
              <w:bottom w:val="single" w:color="auto" w:sz="4" w:space="0"/>
              <w:right w:val="single" w:color="auto" w:sz="4" w:space="0"/>
            </w:tcBorders>
            <w:noWrap w:val="0"/>
            <w:vAlign w:val="center"/>
          </w:tcPr>
          <w:p>
            <w:pPr>
              <w:widowControl/>
              <w:spacing w:line="360" w:lineRule="auto"/>
              <w:jc w:val="center"/>
              <w:rPr>
                <w:rFonts w:hint="eastAsia" w:ascii="宋体" w:hAnsi="宋体" w:cs="宋体"/>
                <w:kern w:val="0"/>
                <w:szCs w:val="21"/>
              </w:rPr>
            </w:pPr>
            <w:r>
              <w:rPr>
                <w:rFonts w:hint="eastAsia"/>
                <w:kern w:val="0"/>
                <w:szCs w:val="21"/>
                <w:lang w:val="en-US" w:eastAsia="zh-CN"/>
              </w:rPr>
              <w:t>2</w:t>
            </w:r>
          </w:p>
        </w:tc>
      </w:tr>
    </w:tbl>
    <w:p>
      <w:pPr>
        <w:pStyle w:val="8"/>
        <w:numPr>
          <w:ilvl w:val="0"/>
          <w:numId w:val="0"/>
        </w:numPr>
        <w:spacing w:line="360" w:lineRule="auto"/>
        <w:ind w:leftChars="0"/>
        <w:rPr>
          <w:rFonts w:hint="eastAsia"/>
        </w:rPr>
      </w:pPr>
    </w:p>
    <w:p>
      <w:pPr>
        <w:pStyle w:val="4"/>
        <w:bidi w:val="0"/>
        <w:rPr>
          <w:rFonts w:hint="eastAsia"/>
          <w:lang w:val="en-US" w:eastAsia="zh-CN"/>
        </w:rPr>
      </w:pPr>
      <w:bookmarkStart w:id="15" w:name="_Toc22934"/>
      <w:r>
        <w:rPr>
          <w:rFonts w:hint="eastAsia"/>
          <w:lang w:val="en-US" w:eastAsia="zh-CN"/>
        </w:rPr>
        <w:t>9.3质量管理方案</w:t>
      </w:r>
      <w:bookmarkEnd w:id="15"/>
    </w:p>
    <w:p>
      <w:pPr>
        <w:keepNext w:val="0"/>
        <w:keepLines w:val="0"/>
        <w:pageBreakBefore w:val="0"/>
        <w:widowControl/>
        <w:kinsoku/>
        <w:wordWrap/>
        <w:overflowPunct/>
        <w:topLinePunct w:val="0"/>
        <w:autoSpaceDE/>
        <w:autoSpaceDN/>
        <w:bidi w:val="0"/>
        <w:adjustRightInd w:val="0"/>
        <w:snapToGrid w:val="0"/>
        <w:spacing w:line="360" w:lineRule="auto"/>
        <w:ind w:firstLine="480" w:firstLineChars="200"/>
        <w:textAlignment w:val="auto"/>
        <w:rPr>
          <w:rFonts w:ascii="宋体"/>
          <w:sz w:val="24"/>
          <w:szCs w:val="24"/>
        </w:rPr>
      </w:pPr>
      <w:r>
        <w:rPr>
          <w:rFonts w:hint="eastAsia" w:ascii="宋体"/>
          <w:sz w:val="24"/>
          <w:szCs w:val="24"/>
          <w:lang w:val="en-US" w:eastAsia="zh-CN"/>
        </w:rPr>
        <w:t>为满足</w:t>
      </w:r>
      <w:r>
        <w:rPr>
          <w:rFonts w:hint="eastAsia" w:ascii="宋体"/>
          <w:sz w:val="24"/>
          <w:szCs w:val="24"/>
        </w:rPr>
        <w:t>质量要求</w:t>
      </w:r>
      <w:r>
        <w:rPr>
          <w:rFonts w:hint="eastAsia" w:ascii="宋体"/>
          <w:sz w:val="24"/>
          <w:szCs w:val="24"/>
          <w:lang w:eastAsia="zh-CN"/>
        </w:rPr>
        <w:t>（</w:t>
      </w:r>
      <w:r>
        <w:rPr>
          <w:rFonts w:hint="eastAsia" w:ascii="宋体"/>
          <w:sz w:val="24"/>
          <w:szCs w:val="24"/>
        </w:rPr>
        <w:t>合格</w:t>
      </w:r>
      <w:r>
        <w:rPr>
          <w:rFonts w:hint="eastAsia" w:ascii="宋体"/>
          <w:sz w:val="24"/>
          <w:szCs w:val="24"/>
          <w:lang w:eastAsia="zh-CN"/>
        </w:rPr>
        <w:t>）</w:t>
      </w:r>
      <w:r>
        <w:rPr>
          <w:rFonts w:hint="eastAsia" w:ascii="宋体"/>
          <w:sz w:val="24"/>
          <w:szCs w:val="24"/>
          <w:lang w:val="en-US" w:eastAsia="zh-CN"/>
        </w:rPr>
        <w:t>及验收标准（</w:t>
      </w:r>
      <w:r>
        <w:rPr>
          <w:rFonts w:hint="eastAsia" w:ascii="宋体"/>
          <w:sz w:val="24"/>
          <w:szCs w:val="24"/>
        </w:rPr>
        <w:t>按相应的国家标准或行业标准规定验收</w:t>
      </w:r>
      <w:r>
        <w:rPr>
          <w:rFonts w:hint="eastAsia" w:ascii="宋体"/>
          <w:sz w:val="24"/>
          <w:szCs w:val="24"/>
          <w:lang w:eastAsia="zh-CN"/>
        </w:rPr>
        <w:t>）</w:t>
      </w:r>
      <w:r>
        <w:rPr>
          <w:rFonts w:hint="eastAsia" w:ascii="宋体"/>
          <w:sz w:val="24"/>
          <w:szCs w:val="24"/>
          <w:lang w:val="en-US" w:eastAsia="zh-CN"/>
        </w:rPr>
        <w:t>制定以下质量保障措施</w:t>
      </w:r>
      <w:r>
        <w:rPr>
          <w:rFonts w:hint="eastAsia" w:ascii="宋体"/>
          <w:sz w:val="24"/>
          <w:szCs w:val="24"/>
        </w:rPr>
        <w:t>。</w:t>
      </w:r>
    </w:p>
    <w:p>
      <w:pPr>
        <w:pStyle w:val="5"/>
        <w:bidi w:val="0"/>
        <w:rPr>
          <w:rFonts w:hint="eastAsia"/>
          <w:lang w:val="en-US" w:eastAsia="zh-CN"/>
        </w:rPr>
      </w:pPr>
      <w:bookmarkStart w:id="16" w:name="_Toc6749"/>
      <w:bookmarkStart w:id="17" w:name="_Toc25296"/>
      <w:bookmarkStart w:id="18" w:name="_Toc9398"/>
      <w:r>
        <w:rPr>
          <w:rFonts w:hint="eastAsia"/>
          <w:lang w:val="en-US" w:eastAsia="zh-CN"/>
        </w:rPr>
        <w:t>1. 质量保证期</w:t>
      </w:r>
      <w:bookmarkEnd w:id="16"/>
      <w:bookmarkEnd w:id="17"/>
      <w:bookmarkEnd w:id="18"/>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t>货物质量保证期为从合同范围内平台全部交付甲方且得到甲方验收合格次日开始计算起</w:t>
      </w:r>
      <w:r>
        <w:rPr>
          <w:rFonts w:hint="eastAsia"/>
          <w:lang w:val="en-US" w:eastAsia="zh-CN"/>
        </w:rPr>
        <w:t>1</w:t>
      </w:r>
      <w:r>
        <w:rPr>
          <w:rFonts w:hint="eastAsia"/>
        </w:rPr>
        <w:t>年，货物上标明的质量保证期超过以上规定期限的，以标明的质量保证期为准。</w:t>
      </w:r>
    </w:p>
    <w:p>
      <w:pPr>
        <w:pStyle w:val="5"/>
        <w:bidi w:val="0"/>
        <w:rPr>
          <w:rFonts w:hint="eastAsia"/>
          <w:lang w:val="en-US" w:eastAsia="zh-CN"/>
        </w:rPr>
      </w:pPr>
      <w:bookmarkStart w:id="19" w:name="_Toc26387"/>
      <w:r>
        <w:rPr>
          <w:rFonts w:hint="eastAsia"/>
          <w:lang w:val="en-US" w:eastAsia="zh-CN"/>
        </w:rPr>
        <w:t>2. 质量管理体系</w:t>
      </w:r>
      <w:bookmarkEnd w:id="19"/>
    </w:p>
    <w:p>
      <w:pPr>
        <w:bidi w:val="0"/>
        <w:spacing w:line="360" w:lineRule="auto"/>
        <w:outlineLvl w:val="9"/>
        <w:rPr>
          <w:sz w:val="24"/>
          <w:szCs w:val="32"/>
        </w:rPr>
      </w:pPr>
      <w:bookmarkStart w:id="20" w:name="_Toc28179"/>
      <w:bookmarkStart w:id="21" w:name="_Toc207183873"/>
      <w:r>
        <w:rPr>
          <w:rFonts w:hint="eastAsia"/>
          <w:sz w:val="24"/>
          <w:szCs w:val="32"/>
          <w:lang w:val="en-US" w:eastAsia="zh-CN"/>
        </w:rPr>
        <w:t xml:space="preserve">2.1 </w:t>
      </w:r>
      <w:r>
        <w:rPr>
          <w:rFonts w:hint="eastAsia"/>
          <w:sz w:val="24"/>
          <w:szCs w:val="32"/>
        </w:rPr>
        <w:t>项目质量管理和质量保证要素控制</w:t>
      </w:r>
      <w:bookmarkEnd w:id="20"/>
      <w:bookmarkEnd w:id="21"/>
      <w:bookmarkStart w:id="22" w:name="bk347"/>
      <w:bookmarkEnd w:id="22"/>
      <w:bookmarkStart w:id="23" w:name="bk348"/>
      <w:bookmarkEnd w:id="23"/>
    </w:p>
    <w:p>
      <w:pPr>
        <w:keepNext w:val="0"/>
        <w:keepLines w:val="0"/>
        <w:pageBreakBefore w:val="0"/>
        <w:widowControl/>
        <w:kinsoku/>
        <w:wordWrap/>
        <w:overflowPunct/>
        <w:topLinePunct w:val="0"/>
        <w:autoSpaceDE/>
        <w:autoSpaceDN/>
        <w:bidi w:val="0"/>
        <w:adjustRightInd w:val="0"/>
        <w:snapToGrid w:val="0"/>
        <w:spacing w:line="360" w:lineRule="auto"/>
        <w:textAlignment w:val="auto"/>
      </w:pPr>
      <w:r>
        <w:rPr>
          <w:rFonts w:hint="eastAsia"/>
        </w:rPr>
        <w:t>（</w:t>
      </w:r>
      <w:r>
        <w:t>1</w:t>
      </w:r>
      <w:r>
        <w:rPr>
          <w:rFonts w:hint="eastAsia"/>
        </w:rPr>
        <w:t>）贯彻国际标准</w:t>
      </w:r>
      <w:r>
        <w:t xml:space="preserve">ISO9002 </w:t>
      </w:r>
      <w:r>
        <w:rPr>
          <w:rFonts w:hint="eastAsia"/>
        </w:rPr>
        <w:t>质量保证体系，编制切实可行的各专业质量保证计划，作为该项目施工过程中实施质量保证和质量控制的纲领性文件。</w:t>
      </w:r>
    </w:p>
    <w:p>
      <w:pPr>
        <w:keepNext w:val="0"/>
        <w:keepLines w:val="0"/>
        <w:pageBreakBefore w:val="0"/>
        <w:widowControl/>
        <w:kinsoku/>
        <w:wordWrap/>
        <w:overflowPunct/>
        <w:topLinePunct w:val="0"/>
        <w:autoSpaceDE/>
        <w:autoSpaceDN/>
        <w:bidi w:val="0"/>
        <w:adjustRightInd w:val="0"/>
        <w:snapToGrid w:val="0"/>
        <w:spacing w:line="360" w:lineRule="auto"/>
        <w:textAlignment w:val="auto"/>
      </w:pPr>
      <w:r>
        <w:rPr>
          <w:rFonts w:hint="eastAsia"/>
        </w:rPr>
        <w:t>（</w:t>
      </w:r>
      <w:r>
        <w:t>2</w:t>
      </w:r>
      <w:r>
        <w:rPr>
          <w:rFonts w:hint="eastAsia"/>
        </w:rPr>
        <w:t>）本工程成立以项目经理为组长，并与生产副经理、项目总工程师等组成项目质量管理领导小组，全面负责质量保证工作。主控职能部门是</w:t>
      </w:r>
      <w:r>
        <w:rPr>
          <w:rFonts w:hint="eastAsia"/>
          <w:lang w:val="en-US" w:eastAsia="zh-CN"/>
        </w:rPr>
        <w:t>技术</w:t>
      </w:r>
      <w:r>
        <w:rPr>
          <w:rFonts w:hint="eastAsia"/>
        </w:rPr>
        <w:t>部，而质安组通过质检员对工序的监控和对材质监控，设置从施工准备过程、施工生产过程和交工验收过程质量控制点及其管理程序，应严格按</w:t>
      </w:r>
      <w:r>
        <w:t xml:space="preserve">ISO-9002 </w:t>
      </w:r>
      <w:r>
        <w:rPr>
          <w:rFonts w:hint="eastAsia"/>
        </w:rPr>
        <w:t>程序要求进行。</w:t>
      </w:r>
    </w:p>
    <w:p>
      <w:pPr>
        <w:bidi w:val="0"/>
        <w:spacing w:line="360" w:lineRule="auto"/>
        <w:outlineLvl w:val="9"/>
        <w:rPr>
          <w:rFonts w:hint="eastAsia" w:ascii="Times New Roman" w:hAnsi="Times New Roman" w:eastAsia="宋体" w:cs="Times New Roman"/>
          <w:sz w:val="24"/>
          <w:szCs w:val="32"/>
        </w:rPr>
      </w:pPr>
      <w:bookmarkStart w:id="24" w:name="_Toc18813"/>
      <w:bookmarkStart w:id="25" w:name="_Toc207183874"/>
      <w:r>
        <w:rPr>
          <w:rFonts w:hint="eastAsia" w:ascii="Times New Roman" w:hAnsi="Times New Roman" w:eastAsia="宋体" w:cs="Times New Roman"/>
          <w:sz w:val="24"/>
          <w:szCs w:val="32"/>
          <w:lang w:val="en-US" w:eastAsia="zh-CN"/>
        </w:rPr>
        <w:t xml:space="preserve">2.2 </w:t>
      </w:r>
      <w:r>
        <w:rPr>
          <w:rFonts w:hint="eastAsia" w:ascii="Times New Roman" w:hAnsi="Times New Roman" w:eastAsia="宋体" w:cs="Times New Roman"/>
          <w:sz w:val="24"/>
          <w:szCs w:val="32"/>
        </w:rPr>
        <w:t>工程施工依据</w:t>
      </w:r>
      <w:bookmarkEnd w:id="24"/>
      <w:bookmarkEnd w:id="25"/>
      <w:bookmarkStart w:id="26" w:name="bk349"/>
      <w:bookmarkEnd w:id="26"/>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bookmarkStart w:id="27" w:name="bk350"/>
      <w:bookmarkEnd w:id="27"/>
      <w:r>
        <w:rPr>
          <w:rFonts w:hint="eastAsia"/>
        </w:rPr>
        <w:t>严格按照现行的国家级部颁规范、规程、标准、设计图技术核定单施工外，还应遵照施工组织设计及技术方案等措施进行施工。</w:t>
      </w:r>
    </w:p>
    <w:p>
      <w:pPr>
        <w:bidi w:val="0"/>
        <w:spacing w:line="360" w:lineRule="auto"/>
        <w:outlineLvl w:val="9"/>
        <w:rPr>
          <w:rFonts w:hint="eastAsia" w:ascii="Times New Roman" w:hAnsi="Times New Roman" w:eastAsia="宋体" w:cs="Times New Roman"/>
          <w:sz w:val="24"/>
          <w:szCs w:val="32"/>
          <w:lang w:val="en-US" w:eastAsia="zh-CN"/>
        </w:rPr>
      </w:pPr>
      <w:bookmarkStart w:id="28" w:name="_Toc5613"/>
      <w:bookmarkStart w:id="29" w:name="_Toc207183875"/>
      <w:r>
        <w:rPr>
          <w:rFonts w:hint="eastAsia" w:ascii="Times New Roman" w:hAnsi="Times New Roman" w:eastAsia="宋体" w:cs="Times New Roman"/>
          <w:sz w:val="24"/>
          <w:szCs w:val="32"/>
          <w:lang w:val="en-US" w:eastAsia="zh-CN"/>
        </w:rPr>
        <w:t>2.3 质量管理体系及职责</w:t>
      </w:r>
      <w:bookmarkEnd w:id="28"/>
      <w:bookmarkEnd w:id="29"/>
      <w:bookmarkStart w:id="30" w:name="bk351"/>
      <w:bookmarkEnd w:id="30"/>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bookmarkStart w:id="31" w:name="bk352"/>
      <w:bookmarkEnd w:id="31"/>
      <w:r>
        <w:rPr>
          <w:rFonts w:hint="eastAsia"/>
        </w:rPr>
        <w:t>施工质量管理体系是整个施工质量得以控制的关键，而本工程质量的优劣是对项目班子质量管理能力的最直接地评价，同样质量管理体系设置和科学性对质量管理工作的开展起到决定性作用。</w:t>
      </w:r>
    </w:p>
    <w:p>
      <w:pPr>
        <w:keepNext w:val="0"/>
        <w:keepLines w:val="0"/>
        <w:pageBreakBefore w:val="0"/>
        <w:kinsoku/>
        <w:wordWrap/>
        <w:overflowPunct/>
        <w:topLinePunct w:val="0"/>
        <w:autoSpaceDE/>
        <w:autoSpaceDN/>
        <w:bidi w:val="0"/>
        <w:adjustRightInd w:val="0"/>
        <w:snapToGrid w:val="0"/>
        <w:spacing w:line="360" w:lineRule="auto"/>
        <w:textAlignment w:val="auto"/>
      </w:pPr>
      <w:r>
        <w:rPr>
          <w:rFonts w:hint="eastAsia"/>
        </w:rPr>
        <w:t>（</w:t>
      </w:r>
      <w:r>
        <w:t>1</w:t>
      </w:r>
      <w:r>
        <w:rPr>
          <w:rFonts w:hint="eastAsia"/>
        </w:rPr>
        <w:t>）施工质量管理组织</w:t>
      </w:r>
    </w:p>
    <w:p>
      <w:pPr>
        <w:keepNext w:val="0"/>
        <w:keepLines w:val="0"/>
        <w:pageBreakBefore w:val="0"/>
        <w:kinsoku/>
        <w:wordWrap/>
        <w:overflowPunct/>
        <w:topLinePunct w:val="0"/>
        <w:autoSpaceDE/>
        <w:autoSpaceDN/>
        <w:bidi w:val="0"/>
        <w:adjustRightInd w:val="0"/>
        <w:snapToGrid w:val="0"/>
        <w:spacing w:line="360" w:lineRule="auto"/>
        <w:textAlignment w:val="auto"/>
      </w:pPr>
      <w:r>
        <w:rPr>
          <w:rFonts w:hint="eastAsia"/>
        </w:rPr>
        <w:t>施工质量的管理组织是确保工程质量的保证，其设置的合理、完善与否将直接关系整个质量保证体系能否顺利地运转及操作。</w:t>
      </w:r>
    </w:p>
    <w:p>
      <w:pPr>
        <w:keepNext w:val="0"/>
        <w:keepLines w:val="0"/>
        <w:pageBreakBefore w:val="0"/>
        <w:kinsoku/>
        <w:wordWrap/>
        <w:overflowPunct/>
        <w:topLinePunct w:val="0"/>
        <w:autoSpaceDE/>
        <w:autoSpaceDN/>
        <w:bidi w:val="0"/>
        <w:adjustRightInd w:val="0"/>
        <w:snapToGrid w:val="0"/>
        <w:spacing w:line="360" w:lineRule="auto"/>
        <w:textAlignment w:val="auto"/>
      </w:pPr>
      <w:r>
        <w:rPr>
          <w:rFonts w:hint="eastAsia"/>
        </w:rPr>
        <w:t>（</w:t>
      </w:r>
      <w:r>
        <w:t>2</w:t>
      </w:r>
      <w:r>
        <w:rPr>
          <w:rFonts w:hint="eastAsia"/>
        </w:rPr>
        <w:t>）质量管理职责根据质量保证体系，建立岗位责任制和质量监督制度，明确分工职责，落实施工质量控制，各岗位各行其责。</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r>
        <w:rPr>
          <w:rFonts w:hint="eastAsia"/>
        </w:rPr>
        <w:t>项目经理：项目经理是质量管理工作的领导者与管理者，是工程质量的第一责任者，应对工程质量管理全过程及质量结果负责。建立质量保证体系，确定各级人员的质量责任。</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r>
        <w:rPr>
          <w:rFonts w:hint="eastAsia"/>
        </w:rPr>
        <w:t>项目总工程师：根据工程质量目标，组织有关人员编制贯彻执行技术法规、规程、规范和涉及质量方面有关规定，法规等。检查各部门的技术方案的贯彻及落实情况，解决工程施工中的技术问题，对质量问题审查整改方案，根据工程进行定期检查和阶段验收。</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r>
        <w:rPr>
          <w:rFonts w:hint="eastAsia"/>
        </w:rPr>
        <w:t>技术</w:t>
      </w:r>
      <w:r>
        <w:rPr>
          <w:rFonts w:hint="eastAsia"/>
          <w:lang w:val="en-US" w:eastAsia="zh-CN"/>
        </w:rPr>
        <w:t>部负责人</w:t>
      </w:r>
      <w:r>
        <w:rPr>
          <w:rFonts w:hint="eastAsia"/>
        </w:rPr>
        <w:t>：熟悉工程图纸，解决设计图纸中的技术问题，制定工程各工序技术施工方案，并贯彻到各专业施工操作层，负责协调各专业之间的技术矛盾，保证工程质量，对质量问题制定整改方案。负责工程项目的施工过程质量控制，组织人员严格按工程设计及施工方案指挥施工。</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r>
        <w:rPr>
          <w:rFonts w:hint="eastAsia"/>
        </w:rPr>
        <w:t>质检员：组织施工过程中的质量自检，并提出自检报告，对工程质量负责；施工过程中矛盾与问题的处理；参与工程质量事故的处理；参加隐蔽验收，中间结构验收和交接检；参与样板的审议、验收、检验、实施与首检；核定分部、分项工程质量，准确真实地反映工程施工质量状况；在分承包工程款结帐单上就工程质量问题提出具体评价签字。</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r>
        <w:rPr>
          <w:rFonts w:hint="eastAsia"/>
        </w:rPr>
        <w:t>施工员：施工员为分部分项工程或专业分包工程施工的组织者和指挥者，对单位工程质量等级负责，要严格按施工方案组织施工，组织自检、互检和交接检的内部验收。</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r>
        <w:rPr>
          <w:rFonts w:hint="eastAsia"/>
        </w:rPr>
        <w:t>材料员：必须保证工程需要的材料、半成品及时地供应，并保证质量，及时向有关技术部门提供材料的各种合格证，并对材料进行及时标识，以免误用。</w:t>
      </w:r>
    </w:p>
    <w:p>
      <w:pPr>
        <w:pStyle w:val="5"/>
        <w:bidi w:val="0"/>
        <w:rPr>
          <w:rFonts w:hint="eastAsia"/>
        </w:rPr>
      </w:pPr>
      <w:bookmarkStart w:id="32" w:name="_Toc207183876"/>
      <w:bookmarkStart w:id="33" w:name="_Toc17604"/>
      <w:r>
        <w:rPr>
          <w:rFonts w:hint="eastAsia"/>
          <w:lang w:val="en-US" w:eastAsia="zh-CN"/>
        </w:rPr>
        <w:t xml:space="preserve">3. </w:t>
      </w:r>
      <w:r>
        <w:rPr>
          <w:rFonts w:hint="eastAsia"/>
        </w:rPr>
        <w:t>施工质量控制体系</w:t>
      </w:r>
      <w:bookmarkEnd w:id="32"/>
      <w:bookmarkEnd w:id="33"/>
      <w:bookmarkStart w:id="34" w:name="bk353"/>
      <w:bookmarkEnd w:id="34"/>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bookmarkStart w:id="35" w:name="bk354"/>
      <w:bookmarkEnd w:id="35"/>
      <w:r>
        <w:rPr>
          <w:rFonts w:hint="eastAsia"/>
        </w:rPr>
        <w:t>质量控制体系是运用科学的管理模式，以质量为中心所制定的保证质量达到要求的循环系统，质量控制体系的设置可使施工过程中有法可依，但关键是在于运转要正常，只有正常运转的质量保证体系，才能真正达到控制质量的目的。</w:t>
      </w:r>
    </w:p>
    <w:p>
      <w:pPr>
        <w:bidi w:val="0"/>
        <w:spacing w:line="360" w:lineRule="auto"/>
        <w:outlineLvl w:val="9"/>
        <w:rPr>
          <w:rFonts w:hint="eastAsia" w:ascii="Times New Roman" w:hAnsi="Times New Roman" w:eastAsia="宋体" w:cs="Times New Roman"/>
          <w:sz w:val="24"/>
          <w:szCs w:val="32"/>
          <w:lang w:val="en-US" w:eastAsia="zh-CN"/>
        </w:rPr>
      </w:pPr>
      <w:bookmarkStart w:id="36" w:name="_Toc11070"/>
      <w:r>
        <w:rPr>
          <w:rFonts w:hint="eastAsia" w:ascii="Times New Roman" w:hAnsi="Times New Roman" w:eastAsia="宋体" w:cs="Times New Roman"/>
          <w:sz w:val="24"/>
          <w:szCs w:val="32"/>
          <w:lang w:val="en-US" w:eastAsia="zh-CN"/>
        </w:rPr>
        <w:t>3.1 施工质量控制体系的设置</w:t>
      </w:r>
      <w:bookmarkEnd w:id="36"/>
      <w:bookmarkStart w:id="37" w:name="bk355"/>
      <w:bookmarkEnd w:id="37"/>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rPr>
          <w:highlight w:val="lightGray"/>
        </w:rPr>
      </w:pPr>
      <w:bookmarkStart w:id="38" w:name="bk356"/>
      <w:bookmarkEnd w:id="38"/>
      <w:r>
        <w:rPr>
          <w:rFonts w:hint="eastAsia"/>
        </w:rPr>
        <w:t>施工质量控制体系是按科学的程序运转，其运转的基本方式是</w:t>
      </w:r>
      <w:r>
        <w:t xml:space="preserve">PDCA </w:t>
      </w:r>
      <w:r>
        <w:rPr>
          <w:rFonts w:hint="eastAsia"/>
        </w:rPr>
        <w:t>的循环管理活动，它是通过计划、实施、检查、处理四个阶段把生产过程的质量有机地联系起来，而形成一个高效的体系来保证施工质量目标的实现。</w:t>
      </w:r>
    </w:p>
    <w:p>
      <w:pPr>
        <w:kinsoku/>
        <w:wordWrap/>
        <w:topLinePunct w:val="0"/>
        <w:autoSpaceDE/>
        <w:autoSpaceDN/>
        <w:bidi w:val="0"/>
        <w:adjustRightInd w:val="0"/>
        <w:snapToGrid w:val="0"/>
        <w:spacing w:line="360" w:lineRule="auto"/>
        <w:jc w:val="center"/>
        <w:rPr>
          <w:rFonts w:hint="eastAsia"/>
          <w:lang w:eastAsia="zh-CN"/>
        </w:rPr>
      </w:pPr>
      <w:r>
        <w:rPr>
          <w:rFonts w:hint="eastAsia"/>
          <w:lang w:eastAsia="zh-CN"/>
        </w:rPr>
        <w:drawing>
          <wp:inline distT="0" distB="0" distL="114300" distR="114300">
            <wp:extent cx="3180080" cy="3593465"/>
            <wp:effectExtent l="0" t="0" r="1270" b="6985"/>
            <wp:docPr id="21" name="图片 18" descr="EM`~TL{JY1U[0WGD}JDGP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descr="EM`~TL{JY1U[0WGD}JDGP92"/>
                    <pic:cNvPicPr>
                      <a:picLocks noChangeAspect="1"/>
                    </pic:cNvPicPr>
                  </pic:nvPicPr>
                  <pic:blipFill>
                    <a:blip r:embed="rId26"/>
                    <a:srcRect t="5251" b="4726"/>
                    <a:stretch>
                      <a:fillRect/>
                    </a:stretch>
                  </pic:blipFill>
                  <pic:spPr>
                    <a:xfrm>
                      <a:off x="0" y="0"/>
                      <a:ext cx="3180080" cy="35934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r>
        <w:rPr>
          <w:rFonts w:hint="eastAsia"/>
        </w:rPr>
        <w:t>首先，以质量目标为依据，编制相应的分部工程及分项工程质量目标计划，这个分目标计划应使用在项目参与管理的全体人员均熟悉了解，做到心中有数。</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r>
        <w:rPr>
          <w:rFonts w:hint="eastAsia"/>
        </w:rPr>
        <w:t>其次，在目标计划制定后，各施工现场管理人员应编制相应的工作标准要求施工班组实施，在实施过程中进行方式、方法的调整，以使工作标准完善。</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r>
        <w:rPr>
          <w:rFonts w:hint="eastAsia"/>
        </w:rPr>
        <w:t>再次，在实施过程中，无论是施工员、工长还是质检人员均要加强检查，在检查中发现的问题并及时解决，以使所有质量问题解决于施工之中，并同时对这些问题进行汇总，形成书面材料，以确保在今后或下次施工时不出现类似问题。</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r>
        <w:rPr>
          <w:rFonts w:hint="eastAsia"/>
        </w:rPr>
        <w:t>最后，在实施完成后，对成型的产品或分项分部工程进行全面检查，以发现问题，追查原因，对不同产生原因进行不同的处理方式，从人、物、方法、工艺、工序等方面进行讨论，并产生改进意见，再根据这些改进意见而使施工工序进入下次循环。</w:t>
      </w:r>
    </w:p>
    <w:p>
      <w:pPr>
        <w:bidi w:val="0"/>
        <w:spacing w:line="360" w:lineRule="auto"/>
        <w:outlineLvl w:val="9"/>
        <w:rPr>
          <w:rFonts w:hint="eastAsia" w:ascii="Times New Roman" w:hAnsi="Times New Roman" w:eastAsia="宋体" w:cs="Times New Roman"/>
          <w:sz w:val="24"/>
          <w:szCs w:val="32"/>
          <w:lang w:val="en-US" w:eastAsia="zh-CN"/>
        </w:rPr>
      </w:pPr>
      <w:bookmarkStart w:id="39" w:name="_Toc20606"/>
      <w:r>
        <w:rPr>
          <w:rFonts w:hint="eastAsia" w:ascii="Times New Roman" w:hAnsi="Times New Roman" w:eastAsia="宋体" w:cs="Times New Roman"/>
          <w:sz w:val="24"/>
          <w:szCs w:val="32"/>
          <w:lang w:val="en-US" w:eastAsia="zh-CN"/>
        </w:rPr>
        <w:t>3.2施工质量控制体系运转的保证</w:t>
      </w:r>
      <w:bookmarkEnd w:id="39"/>
      <w:bookmarkStart w:id="40" w:name="bk357"/>
      <w:bookmarkEnd w:id="40"/>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bookmarkStart w:id="41" w:name="bk358"/>
      <w:bookmarkEnd w:id="41"/>
      <w:r>
        <w:rPr>
          <w:rFonts w:hint="eastAsia"/>
        </w:rPr>
        <w:t>配备强有力的质量检查管理人员，作为质保体系中的中坚力量。提供必要的资金，添置必要的设备，以确保体系正常运转。制定强有力的措施、制度，以确保质量体系的运转。每周召开一次质量分析会，以使在质保体系运转过程中发现的问题进行处理和解决。</w:t>
      </w:r>
    </w:p>
    <w:p>
      <w:pPr>
        <w:bidi w:val="0"/>
        <w:spacing w:line="360" w:lineRule="auto"/>
        <w:outlineLvl w:val="9"/>
        <w:rPr>
          <w:rFonts w:hint="eastAsia" w:ascii="Times New Roman" w:hAnsi="Times New Roman" w:eastAsia="宋体" w:cs="Times New Roman"/>
          <w:sz w:val="24"/>
          <w:szCs w:val="32"/>
          <w:lang w:val="en-US" w:eastAsia="zh-CN"/>
        </w:rPr>
      </w:pPr>
      <w:bookmarkStart w:id="42" w:name="_Toc420"/>
      <w:r>
        <w:rPr>
          <w:rFonts w:hint="eastAsia" w:ascii="Times New Roman" w:hAnsi="Times New Roman" w:eastAsia="宋体" w:cs="Times New Roman"/>
          <w:sz w:val="24"/>
          <w:szCs w:val="32"/>
          <w:lang w:val="en-US" w:eastAsia="zh-CN"/>
        </w:rPr>
        <w:t>3.3施工质量控制体系的落实</w:t>
      </w:r>
      <w:bookmarkEnd w:id="42"/>
      <w:bookmarkStart w:id="43" w:name="bk359"/>
      <w:bookmarkEnd w:id="43"/>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bookmarkStart w:id="44" w:name="bk360"/>
      <w:bookmarkEnd w:id="44"/>
      <w:r>
        <w:rPr>
          <w:rFonts w:hint="eastAsia"/>
        </w:rPr>
        <w:t>施工质量控制体系主要是围绕</w:t>
      </w:r>
      <w:r>
        <w:t>“</w:t>
      </w:r>
      <w:r>
        <w:rPr>
          <w:rFonts w:hint="eastAsia"/>
        </w:rPr>
        <w:t>人、料、机、法、环</w:t>
      </w:r>
      <w:r>
        <w:t>”</w:t>
      </w:r>
      <w:r>
        <w:rPr>
          <w:rFonts w:hint="eastAsia"/>
        </w:rPr>
        <w:t>五大要素进行的，任何一个环节出了差错，则势必使施工中的质量达不到相应的要求，对施工过程中的五大要素质量保证措施必须明确地落实。</w:t>
      </w:r>
    </w:p>
    <w:p>
      <w:pPr>
        <w:bidi w:val="0"/>
        <w:spacing w:line="360" w:lineRule="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3.3.1 “人”的因素</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r>
        <w:rPr>
          <w:rFonts w:hint="eastAsia"/>
        </w:rPr>
        <w:t>施工中，人的因素是关键，无论是从管理层到作业层，其素质、责任心等的好坏将直接影响到本工程的施工质量。故对于</w:t>
      </w:r>
      <w:r>
        <w:t>“</w:t>
      </w:r>
      <w:r>
        <w:rPr>
          <w:rFonts w:hint="eastAsia"/>
        </w:rPr>
        <w:t>人</w:t>
      </w:r>
      <w:r>
        <w:t>”</w:t>
      </w:r>
      <w:r>
        <w:rPr>
          <w:rFonts w:hint="eastAsia"/>
        </w:rPr>
        <w:t>的因素的质量保证措施主要从：人员培训、人员管理、人员评定来保证人员的素质。</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r>
        <w:rPr>
          <w:rFonts w:hint="eastAsia"/>
        </w:rPr>
        <w:t>在进场前，将所有的施工管理人员及施工作业人员进行各种必要的培训，关键的岗位必须持有效地上岗证书才能上岗。在管理层积极推广计算机的广泛运用，加强现代信息化的推广，在作业层，对一些重要岗位，必须进行再培训，以达到更高的要求。</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r>
        <w:rPr>
          <w:rFonts w:hint="eastAsia"/>
        </w:rPr>
        <w:t>在施工中，我们既要加强人员的管理工作，又要加强人员的评定工作，人员的管理及评定工作应是对项目的全体管理层及作业层，实施层层管理，层层评定的方式进行。进行这两项工作其目的在于使驻现场的任何人员在任何时候能保持最佳状态，以确保本工程能顺利完成。</w:t>
      </w:r>
    </w:p>
    <w:p>
      <w:pPr>
        <w:bidi w:val="0"/>
        <w:spacing w:line="360" w:lineRule="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3.3.2 “机”的因素</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r>
        <w:rPr>
          <w:rFonts w:hint="eastAsia"/>
        </w:rPr>
        <w:t>进入现场施工管理，机械化程序是提高为工程更快更好地完成创造了有利条件。但机械对施工质量的影响亦越来越大，故必须确保机械处于最佳状态，在施工机械进场前必须对其进行一次全面的保养，使施工机械在投入使用前就处于最佳状态而在施工中，要使施工机械处于最佳状态就必须对其进行良好的养护、检修。在施工过程中，将制定机械维护计划表，以保证在施工过程中所有的施工及在任何施工阶段均能处于最佳状态。</w:t>
      </w:r>
    </w:p>
    <w:p>
      <w:pPr>
        <w:bidi w:val="0"/>
        <w:spacing w:line="360" w:lineRule="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3.3.3 “料”的因素</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r>
        <w:rPr>
          <w:rFonts w:hint="eastAsia"/>
        </w:rPr>
        <w:t>材料的优劣是确保工程质量的重要因素，要把好材料进场关，不合格材料不准进入现场，进材料必须有材质合格证书，并按规范复</w:t>
      </w:r>
      <w:r>
        <w:rPr>
          <w:rFonts w:hint="eastAsia"/>
          <w:lang w:val="en-US" w:eastAsia="zh-CN"/>
        </w:rPr>
        <w:t>检</w:t>
      </w:r>
      <w:r>
        <w:rPr>
          <w:rFonts w:hint="eastAsia"/>
        </w:rPr>
        <w:t>，合格后方能用于工程。进场材料必须按规定保管。</w:t>
      </w:r>
    </w:p>
    <w:p>
      <w:pPr>
        <w:bidi w:val="0"/>
        <w:spacing w:line="360" w:lineRule="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3.3.4 “法”的因素</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r>
        <w:t>“</w:t>
      </w:r>
      <w:r>
        <w:rPr>
          <w:rFonts w:hint="eastAsia"/>
        </w:rPr>
        <w:t>法</w:t>
      </w:r>
      <w:r>
        <w:t>”</w:t>
      </w:r>
      <w:r>
        <w:rPr>
          <w:rFonts w:hint="eastAsia"/>
        </w:rPr>
        <w:t>指施工方法，在本工程的施工过程中，必须坚持施工程序，制定科学合理的施工方案和工艺方法，选择可靠的施工机具和先进的操作方法，确保工程质量。</w:t>
      </w:r>
    </w:p>
    <w:p>
      <w:pPr>
        <w:bidi w:val="0"/>
        <w:spacing w:line="360" w:lineRule="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3.3.5 “环”的因素</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rPr>
          <w:rFonts w:hint="eastAsia"/>
          <w:highlight w:val="none"/>
          <w:lang w:val="en-US" w:eastAsia="zh-CN"/>
        </w:rPr>
      </w:pPr>
      <w:r>
        <w:rPr>
          <w:highlight w:val="none"/>
        </w:rPr>
        <w:t>“</w:t>
      </w:r>
      <w:r>
        <w:rPr>
          <w:rFonts w:hint="eastAsia"/>
          <w:highlight w:val="none"/>
        </w:rPr>
        <w:t>环</w:t>
      </w:r>
      <w:r>
        <w:rPr>
          <w:highlight w:val="none"/>
        </w:rPr>
        <w:t>”</w:t>
      </w:r>
      <w:r>
        <w:rPr>
          <w:rFonts w:hint="eastAsia"/>
          <w:highlight w:val="none"/>
        </w:rPr>
        <w:t>指环境对施工质量的影响，本工程施工阶段经过夏</w:t>
      </w:r>
      <w:r>
        <w:rPr>
          <w:rFonts w:hint="eastAsia"/>
          <w:highlight w:val="none"/>
          <w:lang w:val="en-US" w:eastAsia="zh-CN"/>
        </w:rPr>
        <w:t>季高温及雨季</w:t>
      </w:r>
      <w:r>
        <w:rPr>
          <w:rFonts w:hint="eastAsia"/>
          <w:highlight w:val="none"/>
        </w:rPr>
        <w:t>，要制定季节性施工措施，指导施工</w:t>
      </w:r>
      <w:r>
        <w:rPr>
          <w:rFonts w:hint="eastAsia"/>
          <w:highlight w:val="none"/>
          <w:lang w:eastAsia="zh-CN"/>
        </w:rPr>
        <w:t>。</w:t>
      </w:r>
      <w:r>
        <w:rPr>
          <w:rFonts w:hint="eastAsia"/>
          <w:highlight w:val="none"/>
          <w:lang w:val="en-US" w:eastAsia="zh-CN"/>
        </w:rPr>
        <w:t>施工场地位于水上，考虑阆中水流流速及水上风向，制定相应措施。</w:t>
      </w:r>
    </w:p>
    <w:p>
      <w:pPr>
        <w:pStyle w:val="5"/>
        <w:bidi w:val="0"/>
        <w:rPr>
          <w:rFonts w:hint="eastAsia"/>
        </w:rPr>
      </w:pPr>
      <w:bookmarkStart w:id="45" w:name="_Toc19120"/>
      <w:bookmarkStart w:id="46" w:name="_Toc207183877"/>
      <w:r>
        <w:rPr>
          <w:rFonts w:hint="eastAsia"/>
          <w:lang w:val="en-US" w:eastAsia="zh-CN"/>
        </w:rPr>
        <w:t xml:space="preserve">4. </w:t>
      </w:r>
      <w:r>
        <w:rPr>
          <w:rFonts w:hint="eastAsia"/>
        </w:rPr>
        <w:t>施工质量控制措施</w:t>
      </w:r>
      <w:bookmarkEnd w:id="45"/>
      <w:bookmarkEnd w:id="46"/>
      <w:bookmarkStart w:id="47" w:name="bk361"/>
      <w:bookmarkEnd w:id="47"/>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rPr>
          <w:rFonts w:hint="eastAsia"/>
        </w:rPr>
      </w:pPr>
      <w:bookmarkStart w:id="48" w:name="bk362"/>
      <w:bookmarkEnd w:id="48"/>
      <w:r>
        <w:rPr>
          <w:rFonts w:hint="eastAsia"/>
        </w:rPr>
        <w:t>施工质量控制措施是施工质量控制体系的具体落实，其主要是对施工各阶段及施工中的各控制要素进行质量上的控制，从而达到施工质量目标的要求。</w:t>
      </w:r>
    </w:p>
    <w:p>
      <w:pPr>
        <w:bidi w:val="0"/>
        <w:spacing w:line="360" w:lineRule="auto"/>
        <w:outlineLvl w:val="9"/>
        <w:rPr>
          <w:rFonts w:hint="eastAsia" w:ascii="Times New Roman" w:hAnsi="Times New Roman" w:eastAsia="宋体" w:cs="Times New Roman"/>
          <w:sz w:val="24"/>
          <w:szCs w:val="32"/>
          <w:lang w:val="en-US" w:eastAsia="zh-CN"/>
        </w:rPr>
      </w:pPr>
      <w:bookmarkStart w:id="49" w:name="_Toc23682"/>
      <w:r>
        <w:rPr>
          <w:rFonts w:hint="eastAsia" w:ascii="Times New Roman" w:hAnsi="Times New Roman" w:eastAsia="宋体" w:cs="Times New Roman"/>
          <w:sz w:val="24"/>
          <w:szCs w:val="32"/>
          <w:lang w:val="en-US" w:eastAsia="zh-CN"/>
        </w:rPr>
        <w:t>4.1 事前控制阶段</w:t>
      </w:r>
      <w:bookmarkEnd w:id="49"/>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r>
        <w:rPr>
          <w:rFonts w:hint="eastAsia"/>
        </w:rPr>
        <w:t>事前控制阶段是在正式施工活动开始前进行的质量控制，事前控制主要是建立完善的质量保证体系，质量管理体系编制《质量保证计划》，制定现场的各种管理制度，完善计量及质量检测检查和控制，并编制相应的检验计划。</w:t>
      </w:r>
    </w:p>
    <w:p>
      <w:pPr>
        <w:bidi w:val="0"/>
        <w:spacing w:line="360" w:lineRule="auto"/>
        <w:outlineLvl w:val="9"/>
        <w:rPr>
          <w:rFonts w:hint="eastAsia" w:ascii="Times New Roman" w:hAnsi="Times New Roman" w:eastAsia="宋体" w:cs="Times New Roman"/>
          <w:sz w:val="24"/>
          <w:szCs w:val="32"/>
          <w:lang w:val="en-US" w:eastAsia="zh-CN"/>
        </w:rPr>
      </w:pPr>
      <w:bookmarkStart w:id="50" w:name="_Toc6360"/>
      <w:r>
        <w:rPr>
          <w:rFonts w:hint="eastAsia" w:ascii="Times New Roman" w:hAnsi="Times New Roman" w:eastAsia="宋体" w:cs="Times New Roman"/>
          <w:sz w:val="24"/>
          <w:szCs w:val="32"/>
          <w:lang w:val="en-US" w:eastAsia="zh-CN"/>
        </w:rPr>
        <w:t>4.2 事中控制阶段</w:t>
      </w:r>
      <w:bookmarkEnd w:id="50"/>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r>
        <w:rPr>
          <w:rFonts w:hint="eastAsia"/>
        </w:rPr>
        <w:t>事中控制阶段是指在施工过程中进行的质量控制，主要有：</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r>
        <w:rPr>
          <w:rFonts w:hint="eastAsia"/>
          <w:lang w:val="en-US" w:eastAsia="zh-CN"/>
        </w:rPr>
        <w:t>（1）</w:t>
      </w:r>
      <w:r>
        <w:rPr>
          <w:rFonts w:hint="eastAsia"/>
        </w:rPr>
        <w:t>完善工序质量控制，把影响工序质量的因素都纳入管理范围。及时检查和审核质量统计分析资料和质量控制图表，抓住影响质量的关键题进行处理和解决。</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r>
        <w:rPr>
          <w:rFonts w:hint="eastAsia"/>
          <w:lang w:val="en-US" w:eastAsia="zh-CN"/>
        </w:rPr>
        <w:t>（2）</w:t>
      </w:r>
      <w:r>
        <w:rPr>
          <w:rFonts w:hint="eastAsia"/>
        </w:rPr>
        <w:t>严格工序间的交换检查，做好各项隐蔽验收工作，加强交检制度的落实，前道工序达不到要求决不交给下道工序施工，直到质量符合要求为止。</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r>
        <w:rPr>
          <w:rFonts w:hint="eastAsia"/>
          <w:lang w:val="en-US" w:eastAsia="zh-CN"/>
        </w:rPr>
        <w:t>（3）</w:t>
      </w:r>
      <w:r>
        <w:rPr>
          <w:rFonts w:hint="eastAsia"/>
        </w:rPr>
        <w:t>对完成的分部分项工程，按相应的质量评定标准和办法进行检查、验收。同时，如施工中出现特殊情况，隐蔽工程未经验收而擅自封闭、掩盖或使用无合格证的工程材料，或擅自变更替换工程材料等，总工程师有权向项目经理建议下达停工令。</w:t>
      </w:r>
    </w:p>
    <w:p>
      <w:pPr>
        <w:bidi w:val="0"/>
        <w:spacing w:line="360" w:lineRule="auto"/>
        <w:outlineLvl w:val="9"/>
        <w:rPr>
          <w:rFonts w:hint="eastAsia" w:ascii="Times New Roman" w:hAnsi="Times New Roman" w:eastAsia="宋体" w:cs="Times New Roman"/>
          <w:sz w:val="24"/>
          <w:szCs w:val="32"/>
          <w:lang w:val="en-US" w:eastAsia="zh-CN"/>
        </w:rPr>
      </w:pPr>
      <w:bookmarkStart w:id="51" w:name="_Toc9312"/>
      <w:r>
        <w:rPr>
          <w:rFonts w:hint="eastAsia" w:ascii="Times New Roman" w:hAnsi="Times New Roman" w:eastAsia="宋体" w:cs="Times New Roman"/>
          <w:sz w:val="24"/>
          <w:szCs w:val="32"/>
          <w:lang w:val="en-US" w:eastAsia="zh-CN"/>
        </w:rPr>
        <w:t>4.3 事后控制阶段</w:t>
      </w:r>
      <w:bookmarkEnd w:id="51"/>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pPr>
      <w:r>
        <w:rPr>
          <w:rFonts w:hint="eastAsia"/>
        </w:rPr>
        <w:t>事后控制阶段是指对施工已完的产品进行质量检验控制。按规定的质量评定标准和办法，对完成的单位工程进行检查验收，整理所有的技术资料并编目、建档。</w:t>
      </w:r>
    </w:p>
    <w:p>
      <w:pPr>
        <w:pStyle w:val="8"/>
        <w:rPr>
          <w:rFonts w:hint="default"/>
          <w:lang w:val="en-US" w:eastAsia="zh-CN"/>
        </w:rPr>
      </w:pPr>
      <w:r>
        <w:rPr>
          <w:rFonts w:hint="eastAsia"/>
        </w:rPr>
        <w:t>在保修阶段，按《建设工程质量管理条例》有关条款对本工程进行维修。</w:t>
      </w:r>
    </w:p>
    <w:p>
      <w:pPr>
        <w:rPr>
          <w:rFonts w:hint="default"/>
          <w:lang w:val="en-US" w:eastAsia="zh-CN"/>
        </w:rPr>
      </w:pPr>
    </w:p>
    <w:p>
      <w:pPr>
        <w:pStyle w:val="4"/>
        <w:bidi w:val="0"/>
        <w:rPr>
          <w:rFonts w:hint="eastAsia"/>
          <w:lang w:val="en-US" w:eastAsia="zh-CN"/>
        </w:rPr>
      </w:pPr>
      <w:bookmarkStart w:id="52" w:name="_Toc32433"/>
      <w:r>
        <w:rPr>
          <w:rFonts w:hint="eastAsia"/>
          <w:lang w:val="en-US" w:eastAsia="zh-CN"/>
        </w:rPr>
        <w:t>9.4工期保证措施</w:t>
      </w:r>
      <w:bookmarkEnd w:id="52"/>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t>施工进度计划是在施工过程中的一个重要指标，而其编制的先进性。合理性将直接影响到整个施工的全过程，在此我们将充分论证在我们所提出的总进度计划中如何来完成及完成的可能性进行科学的分析，具体将从以下几个方面进行论述。</w:t>
      </w:r>
      <w:bookmarkStart w:id="53" w:name="_Toc47365997"/>
      <w:bookmarkStart w:id="54" w:name="_Toc153205262"/>
    </w:p>
    <w:p>
      <w:pPr>
        <w:pStyle w:val="5"/>
        <w:bidi w:val="0"/>
        <w:rPr>
          <w:rFonts w:hint="eastAsia"/>
        </w:rPr>
      </w:pPr>
      <w:bookmarkStart w:id="55" w:name="_Toc7143"/>
      <w:bookmarkStart w:id="56" w:name="_Toc4350"/>
      <w:bookmarkStart w:id="57" w:name="_Toc23143"/>
      <w:bookmarkStart w:id="58" w:name="_Toc14151"/>
      <w:bookmarkStart w:id="59" w:name="_Toc24744"/>
      <w:bookmarkStart w:id="60" w:name="_Toc31"/>
      <w:bookmarkStart w:id="61" w:name="_Toc31645"/>
      <w:r>
        <w:rPr>
          <w:rFonts w:hint="eastAsia"/>
          <w:lang w:val="en-US" w:eastAsia="zh-CN"/>
        </w:rPr>
        <w:t xml:space="preserve">1. </w:t>
      </w:r>
      <w:r>
        <w:rPr>
          <w:rFonts w:hint="eastAsia"/>
        </w:rPr>
        <w:t>施工进度计划</w:t>
      </w:r>
      <w:bookmarkEnd w:id="53"/>
      <w:bookmarkEnd w:id="54"/>
      <w:bookmarkEnd w:id="55"/>
      <w:bookmarkEnd w:id="56"/>
      <w:bookmarkEnd w:id="57"/>
      <w:bookmarkEnd w:id="58"/>
      <w:bookmarkEnd w:id="59"/>
      <w:bookmarkEnd w:id="60"/>
      <w:bookmarkEnd w:id="61"/>
    </w:p>
    <w:p>
      <w:pPr>
        <w:bidi w:val="0"/>
        <w:rPr>
          <w:rFonts w:hint="eastAsia"/>
        </w:rPr>
      </w:pPr>
      <w:r>
        <w:rPr>
          <w:rFonts w:hint="eastAsia"/>
        </w:rPr>
        <w:t>为充分体现我司的实力以求在能有更好的发展，故在施工进度计划的安排上也要突出其在保证工程质量、工程安全的前提下达到最优，以充分体现本工程的重要性。我们在施工进度计划的安排上己充分考虑了各方面的因素，并根据我们目前所了解的</w:t>
      </w:r>
      <w:r>
        <w:rPr>
          <w:rFonts w:hint="eastAsia"/>
          <w:lang w:eastAsia="zh-CN"/>
        </w:rPr>
        <w:t>项目</w:t>
      </w:r>
      <w:r>
        <w:rPr>
          <w:rFonts w:hint="eastAsia"/>
        </w:rPr>
        <w:t>程特点、现场情况、社会环境等后，对本工程的施工进度节点作如下安排。</w:t>
      </w:r>
    </w:p>
    <w:p>
      <w:pPr>
        <w:bidi w:val="0"/>
        <w:rPr>
          <w:rFonts w:hint="eastAsia"/>
        </w:rPr>
      </w:pPr>
      <w:r>
        <w:rPr>
          <w:rFonts w:hint="eastAsia"/>
        </w:rPr>
        <w:t>本</w:t>
      </w:r>
      <w:r>
        <w:rPr>
          <w:rFonts w:hint="eastAsia"/>
          <w:lang w:eastAsia="zh-CN"/>
        </w:rPr>
        <w:t>项目</w:t>
      </w:r>
      <w:r>
        <w:rPr>
          <w:rFonts w:hint="eastAsia"/>
        </w:rPr>
        <w:t>招标</w:t>
      </w:r>
      <w:r>
        <w:rPr>
          <w:rFonts w:hint="eastAsia"/>
          <w:lang w:val="en-US" w:eastAsia="zh-CN"/>
        </w:rPr>
        <w:t>暂行预定</w:t>
      </w:r>
      <w:r>
        <w:rPr>
          <w:rFonts w:hint="eastAsia"/>
        </w:rPr>
        <w:t>工期为“</w:t>
      </w:r>
      <w:r>
        <w:rPr>
          <w:rFonts w:hint="eastAsia"/>
          <w:lang w:val="en-US" w:eastAsia="zh-CN"/>
        </w:rPr>
        <w:t>20</w:t>
      </w:r>
      <w:r>
        <w:rPr>
          <w:rFonts w:hint="eastAsia"/>
        </w:rPr>
        <w:t>日历天”。为了尽早发挥业主的投资效益和我公司的社会信誉，以及充分展现我公司的实力和社会信誉，我公司根据施工的实际情况，根据施工方案对每个日历天进行了仔细安排，以满足施工工期要求，又能满足业主的招标工期要求。</w:t>
      </w:r>
    </w:p>
    <w:p>
      <w:pPr>
        <w:pStyle w:val="5"/>
        <w:bidi w:val="0"/>
        <w:rPr>
          <w:rFonts w:hint="eastAsia"/>
        </w:rPr>
      </w:pPr>
      <w:bookmarkStart w:id="62" w:name="_Toc12979"/>
      <w:bookmarkStart w:id="63" w:name="_Toc17167"/>
      <w:bookmarkStart w:id="64" w:name="_Toc47365998"/>
      <w:bookmarkStart w:id="65" w:name="_Toc31581"/>
      <w:bookmarkStart w:id="66" w:name="_Toc15514"/>
      <w:bookmarkStart w:id="67" w:name="_Toc28258"/>
      <w:bookmarkStart w:id="68" w:name="_Toc23959"/>
      <w:bookmarkStart w:id="69" w:name="_Toc153205263"/>
      <w:bookmarkStart w:id="70" w:name="_Toc4507"/>
      <w:r>
        <w:rPr>
          <w:rFonts w:hint="eastAsia"/>
          <w:lang w:val="en-US" w:eastAsia="zh-CN"/>
        </w:rPr>
        <w:t xml:space="preserve">2. </w:t>
      </w:r>
      <w:r>
        <w:rPr>
          <w:rFonts w:hint="eastAsia"/>
        </w:rPr>
        <w:t>进度计划管理</w:t>
      </w:r>
      <w:bookmarkEnd w:id="62"/>
      <w:bookmarkEnd w:id="63"/>
      <w:bookmarkEnd w:id="64"/>
      <w:bookmarkEnd w:id="65"/>
      <w:bookmarkEnd w:id="66"/>
      <w:bookmarkEnd w:id="67"/>
      <w:bookmarkEnd w:id="68"/>
      <w:bookmarkEnd w:id="69"/>
      <w:bookmarkEnd w:id="70"/>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t>施工的特点是复杂多变。施工活动的情况，是不断发展和变化的，人们对它的认识往往带有局限性，在编制施工进度计划时，不可能考虑到施工过程中的一切变化情况，因而不可能一次安排好未来</w:t>
      </w:r>
      <w:r>
        <w:rPr>
          <w:rFonts w:hint="eastAsia"/>
          <w:lang w:eastAsia="zh-CN"/>
        </w:rPr>
        <w:t>安装</w:t>
      </w:r>
      <w:r>
        <w:rPr>
          <w:rFonts w:hint="eastAsia"/>
        </w:rPr>
        <w:t>活动中的全部细节，所以</w:t>
      </w:r>
      <w:r>
        <w:rPr>
          <w:rFonts w:hint="eastAsia"/>
          <w:lang w:eastAsia="zh-CN"/>
        </w:rPr>
        <w:t>安装</w:t>
      </w:r>
      <w:r>
        <w:rPr>
          <w:rFonts w:hint="eastAsia"/>
        </w:rPr>
        <w:t>进度计划内还只能是比较概括的。因此，还必须要有更为符合当时情况，更为细致具体的，短时间的计划，这就是</w:t>
      </w:r>
      <w:r>
        <w:rPr>
          <w:rFonts w:hint="eastAsia"/>
          <w:lang w:eastAsia="zh-CN"/>
        </w:rPr>
        <w:t>安装</w:t>
      </w:r>
      <w:r>
        <w:rPr>
          <w:rFonts w:hint="eastAsia"/>
        </w:rPr>
        <w:t>作业计划。</w:t>
      </w:r>
      <w:r>
        <w:rPr>
          <w:rFonts w:hint="eastAsia"/>
          <w:lang w:eastAsia="zh-CN"/>
        </w:rPr>
        <w:t>安装</w:t>
      </w:r>
      <w:r>
        <w:rPr>
          <w:rFonts w:hint="eastAsia"/>
        </w:rPr>
        <w:t>作业计划是根据施工组织设计和现场具体的情况，灵活安排，平衡调度，以确保施工进度和上级规定的各项指标任务实现的具体执行计划。它是</w:t>
      </w:r>
      <w:r>
        <w:rPr>
          <w:rFonts w:hint="eastAsia"/>
          <w:lang w:eastAsia="zh-CN"/>
        </w:rPr>
        <w:t>安装</w:t>
      </w:r>
      <w:r>
        <w:rPr>
          <w:rFonts w:hint="eastAsia"/>
        </w:rPr>
        <w:t>单位的计划任务、</w:t>
      </w:r>
      <w:r>
        <w:rPr>
          <w:rFonts w:hint="eastAsia"/>
          <w:lang w:eastAsia="zh-CN"/>
        </w:rPr>
        <w:t>安装</w:t>
      </w:r>
      <w:r>
        <w:rPr>
          <w:rFonts w:hint="eastAsia"/>
        </w:rPr>
        <w:t>进度计划和现场具体情况的指导施工的文件。所以，它是</w:t>
      </w:r>
      <w:r>
        <w:rPr>
          <w:rFonts w:hint="eastAsia"/>
          <w:lang w:eastAsia="zh-CN"/>
        </w:rPr>
        <w:t>安装</w:t>
      </w:r>
      <w:r>
        <w:rPr>
          <w:rFonts w:hint="eastAsia"/>
        </w:rPr>
        <w:t>班组进行施工的直接依据，是改进</w:t>
      </w:r>
      <w:r>
        <w:rPr>
          <w:rFonts w:hint="eastAsia"/>
          <w:lang w:eastAsia="zh-CN"/>
        </w:rPr>
        <w:t>安装</w:t>
      </w:r>
      <w:r>
        <w:rPr>
          <w:rFonts w:hint="eastAsia"/>
        </w:rPr>
        <w:t>现场管理和执行</w:t>
      </w:r>
      <w:r>
        <w:rPr>
          <w:rFonts w:hint="eastAsia"/>
          <w:lang w:eastAsia="zh-CN"/>
        </w:rPr>
        <w:t>安装</w:t>
      </w:r>
      <w:r>
        <w:rPr>
          <w:rFonts w:hint="eastAsia"/>
        </w:rPr>
        <w:t>进度计划的关键措施。</w:t>
      </w:r>
      <w:r>
        <w:rPr>
          <w:rFonts w:hint="eastAsia"/>
          <w:lang w:eastAsia="zh-CN"/>
        </w:rPr>
        <w:t>安装</w:t>
      </w:r>
      <w:r>
        <w:rPr>
          <w:rFonts w:hint="eastAsia"/>
        </w:rPr>
        <w:t>进度只有通过作业计划才能下达给工人，才有可能实现。</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t>进度计划管理的宗旨是以实现总工期为目标，以控制关键节点工期为主干，以滚动计划为链条，确保计划衔接。稳定均衡，通过信息反馈，以</w:t>
      </w:r>
      <w:r>
        <w:rPr>
          <w:rFonts w:hint="eastAsia"/>
          <w:lang w:eastAsia="zh-CN"/>
        </w:rPr>
        <w:t>三</w:t>
      </w:r>
      <w:r>
        <w:rPr>
          <w:rFonts w:hint="eastAsia"/>
        </w:rPr>
        <w:t>级计划管理模式对计划实行的全过程作有效控制。</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bookmarkStart w:id="71" w:name="_Toc153205264"/>
      <w:bookmarkStart w:id="72" w:name="_Toc152498115"/>
      <w:r>
        <w:rPr>
          <w:rFonts w:hint="eastAsia"/>
          <w:lang w:eastAsia="zh-CN"/>
        </w:rPr>
        <w:t>（</w:t>
      </w:r>
      <w:r>
        <w:rPr>
          <w:rFonts w:hint="eastAsia"/>
          <w:lang w:val="en-US" w:eastAsia="zh-CN"/>
        </w:rPr>
        <w:t>1</w:t>
      </w:r>
      <w:r>
        <w:rPr>
          <w:rFonts w:hint="eastAsia"/>
          <w:lang w:eastAsia="zh-CN"/>
        </w:rPr>
        <w:t>）</w:t>
      </w:r>
      <w:r>
        <w:rPr>
          <w:rFonts w:hint="eastAsia"/>
        </w:rPr>
        <w:t>计划的主要内容</w:t>
      </w:r>
      <w:bookmarkEnd w:id="71"/>
      <w:bookmarkEnd w:id="72"/>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t>一级计划：即我方拟定的总工期，此计划确定了主要工程项目关键的控制点，该计划提交业主</w:t>
      </w:r>
      <w:r>
        <w:rPr>
          <w:rFonts w:hint="eastAsia"/>
          <w:lang w:eastAsia="zh-CN"/>
        </w:rPr>
        <w:t>，</w:t>
      </w:r>
      <w:r>
        <w:rPr>
          <w:rFonts w:hint="eastAsia"/>
        </w:rPr>
        <w:t>对</w:t>
      </w:r>
      <w:r>
        <w:rPr>
          <w:rFonts w:hint="eastAsia"/>
          <w:lang w:eastAsia="zh-CN"/>
        </w:rPr>
        <w:t>安装</w:t>
      </w:r>
      <w:r>
        <w:rPr>
          <w:rFonts w:hint="eastAsia"/>
        </w:rPr>
        <w:t>进行监控。</w:t>
      </w:r>
      <w:r>
        <w:rPr>
          <w:rFonts w:hint="eastAsia"/>
        </w:rPr>
        <w:cr/>
      </w:r>
      <w:r>
        <w:rPr>
          <w:rFonts w:hint="eastAsia"/>
        </w:rPr>
        <w:t xml:space="preserve"> </w:t>
      </w:r>
      <w:r>
        <w:rPr>
          <w:rFonts w:hint="eastAsia"/>
          <w:lang w:val="en-US" w:eastAsia="zh-CN"/>
        </w:rPr>
        <w:t xml:space="preserve">  </w:t>
      </w:r>
      <w:r>
        <w:rPr>
          <w:rFonts w:hint="eastAsia"/>
        </w:rPr>
        <w:t>二级计划：即</w:t>
      </w:r>
      <w:r>
        <w:rPr>
          <w:rFonts w:hint="eastAsia"/>
          <w:lang w:eastAsia="zh-CN"/>
        </w:rPr>
        <w:t>周</w:t>
      </w:r>
      <w:r>
        <w:rPr>
          <w:rFonts w:hint="eastAsia"/>
        </w:rPr>
        <w:t>计划。审批签发按二周编排，第一周为本周要执行的计划，第二周为下周的预测。到了下一周，把预测性计划提上来，作为执行计划，再安排下一周的预测性计划，所以，周计划也是滚动计划。周计划比月计划更具体、更具有针对性，凡是条件变化了的都要在周计划上加以调整。</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三</w:t>
      </w:r>
      <w:r>
        <w:rPr>
          <w:rFonts w:hint="eastAsia"/>
        </w:rPr>
        <w:t>级计划：为日计划，由工长针对现场进展情况每日安排，每天例会时，全体工长以会议形式在一起安排第二天要进行的工作，平衡第二天的大型施工机械，根据周计划和当时的实际情况，明确第二天要进行的各项工作和进度要求，为保证实现第二天的目标和给第三天的工作创造条件，需要当晚或第二天加班的，也在这时予以明确和平衡。日计划会前由各工长工作内容写在黑板上，经过讨论平衡以后，</w:t>
      </w:r>
      <w:r>
        <w:rPr>
          <w:rFonts w:hint="eastAsia"/>
        </w:rPr>
        <w:drawing>
          <wp:anchor distT="0" distB="0" distL="114300" distR="114300" simplePos="0" relativeHeight="251662336" behindDoc="1" locked="1" layoutInCell="1" allowOverlap="1">
            <wp:simplePos x="0" y="0"/>
            <wp:positionH relativeFrom="column">
              <wp:posOffset>4572000</wp:posOffset>
            </wp:positionH>
            <wp:positionV relativeFrom="paragraph">
              <wp:posOffset>9652000</wp:posOffset>
            </wp:positionV>
            <wp:extent cx="914400" cy="889000"/>
            <wp:effectExtent l="0" t="0" r="0" b="6350"/>
            <wp:wrapNone/>
            <wp:docPr id="23" name="Picture 4364"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364" descr="66"/>
                    <pic:cNvPicPr>
                      <a:picLocks noChangeAspect="1"/>
                    </pic:cNvPicPr>
                  </pic:nvPicPr>
                  <pic:blipFill>
                    <a:blip r:embed="rId27"/>
                    <a:stretch>
                      <a:fillRect/>
                    </a:stretch>
                  </pic:blipFill>
                  <pic:spPr>
                    <a:xfrm>
                      <a:off x="0" y="0"/>
                      <a:ext cx="914400" cy="889000"/>
                    </a:xfrm>
                    <a:prstGeom prst="rect">
                      <a:avLst/>
                    </a:prstGeom>
                    <a:noFill/>
                    <a:ln>
                      <a:noFill/>
                    </a:ln>
                  </pic:spPr>
                </pic:pic>
              </a:graphicData>
            </a:graphic>
          </wp:anchor>
        </w:drawing>
      </w:r>
      <w:r>
        <w:rPr>
          <w:rFonts w:hint="eastAsia"/>
        </w:rPr>
        <w:t>再写成日计划并复印若干份，发给有关执行人。此项计划由项目计划员编排。</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t>总之，日计划保证周计划，周计划保证</w:t>
      </w:r>
      <w:r>
        <w:rPr>
          <w:rFonts w:hint="eastAsia"/>
          <w:lang w:eastAsia="zh-CN"/>
        </w:rPr>
        <w:t>总</w:t>
      </w:r>
      <w:r>
        <w:rPr>
          <w:rFonts w:hint="eastAsia"/>
        </w:rPr>
        <w:t>计划，</w:t>
      </w:r>
      <w:r>
        <w:rPr>
          <w:rFonts w:hint="eastAsia"/>
          <w:lang w:eastAsia="zh-CN"/>
        </w:rPr>
        <w:t>总</w:t>
      </w:r>
      <w:r>
        <w:rPr>
          <w:rFonts w:hint="eastAsia"/>
        </w:rPr>
        <w:t>计划保证体现合同计划。</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bookmarkStart w:id="73" w:name="_Toc153205265"/>
      <w:r>
        <w:rPr>
          <w:rFonts w:hint="eastAsia"/>
          <w:lang w:eastAsia="zh-CN"/>
        </w:rPr>
        <w:t>（</w:t>
      </w:r>
      <w:r>
        <w:rPr>
          <w:rFonts w:hint="eastAsia"/>
          <w:lang w:val="en-US" w:eastAsia="zh-CN"/>
        </w:rPr>
        <w:t>2</w:t>
      </w:r>
      <w:r>
        <w:rPr>
          <w:rFonts w:hint="eastAsia"/>
          <w:lang w:eastAsia="zh-CN"/>
        </w:rPr>
        <w:t>）三</w:t>
      </w:r>
      <w:r>
        <w:rPr>
          <w:rFonts w:hint="eastAsia"/>
        </w:rPr>
        <w:t>级计划的执行与控制</w:t>
      </w:r>
      <w:bookmarkEnd w:id="73"/>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t>对计划执行的全过程实施卓有成效的控制，其主要措施是根据计划任务编制相应的人力、资源需要量计划、如劳动力计划、现金流动计划、</w:t>
      </w:r>
      <w:r>
        <w:rPr>
          <w:rFonts w:hint="eastAsia"/>
          <w:lang w:eastAsia="zh-CN"/>
        </w:rPr>
        <w:t>地板</w:t>
      </w:r>
      <w:r>
        <w:rPr>
          <w:rFonts w:hint="eastAsia"/>
        </w:rPr>
        <w:t>、</w:t>
      </w:r>
      <w:r>
        <w:rPr>
          <w:rFonts w:hint="eastAsia"/>
          <w:lang w:eastAsia="zh-CN"/>
        </w:rPr>
        <w:t>钢型材</w:t>
      </w:r>
      <w:r>
        <w:rPr>
          <w:rFonts w:hint="eastAsia"/>
        </w:rPr>
        <w:t>等供应计划，并及时追踪检查，确保人力、资源满足计划执行的需要，为计划的执行提供了可靠的物质保证。</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w:t>
      </w:r>
      <w:r>
        <w:rPr>
          <w:rFonts w:hint="eastAsia"/>
          <w:lang w:val="en-US" w:eastAsia="zh-CN"/>
        </w:rPr>
        <w:t>3</w:t>
      </w:r>
      <w:r>
        <w:rPr>
          <w:rFonts w:hint="eastAsia"/>
          <w:lang w:eastAsia="zh-CN"/>
        </w:rPr>
        <w:t>）</w:t>
      </w:r>
      <w:r>
        <w:rPr>
          <w:rFonts w:hint="eastAsia"/>
        </w:rPr>
        <w:t>通过跟综与反馈，对计划执行的全过程实行有效的控制。</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t>对计划执行的全过程进行跟踪检查，获得计划执行全过程的信息，通过定期和不定期的碰头会、调度会检查计划的执行情况，从中得到计划反馈的依据，把实际执行情况与计划对比，如有延误，找出延误的各种因素并分析这些因素是外部的还是内部的，是确定的因素还是随机的因素。从而通过综合平衡，采取措施，加强薄弱环节，使计划动态地获得平衡，使施工进度始终沿着合同（一级计划）整个计划有机地衔接、稳定、均衡地沿着计划目标的轨道向前推进。</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w:t>
      </w:r>
      <w:r>
        <w:rPr>
          <w:rFonts w:hint="eastAsia"/>
          <w:lang w:val="en-US" w:eastAsia="zh-CN"/>
        </w:rPr>
        <w:t>4</w:t>
      </w:r>
      <w:r>
        <w:rPr>
          <w:rFonts w:hint="eastAsia"/>
          <w:lang w:eastAsia="zh-CN"/>
        </w:rPr>
        <w:t>）</w:t>
      </w:r>
      <w:r>
        <w:rPr>
          <w:rFonts w:hint="eastAsia"/>
        </w:rPr>
        <w:t>衔接性</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三</w:t>
      </w:r>
      <w:r>
        <w:rPr>
          <w:rFonts w:hint="eastAsia"/>
        </w:rPr>
        <w:t>级计划的管理使传统的静态计划发展成为动态的滚动计划，可以便计划随着主客观条件的变化，适时得到调整和完善，从而提高了计划的准确性。既可更好地指导施工活动，又可据此为后期作好准备。</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w:t>
      </w:r>
      <w:r>
        <w:rPr>
          <w:rFonts w:hint="eastAsia"/>
          <w:lang w:val="en-US" w:eastAsia="zh-CN"/>
        </w:rPr>
        <w:t>5</w:t>
      </w:r>
      <w:r>
        <w:rPr>
          <w:rFonts w:hint="eastAsia"/>
          <w:lang w:eastAsia="zh-CN"/>
        </w:rPr>
        <w:t>）</w:t>
      </w:r>
      <w:r>
        <w:rPr>
          <w:rFonts w:hint="eastAsia"/>
        </w:rPr>
        <w:t>系统性</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t>这里指的系统性只就一个侧面而言。其系统性表现在，既重视制定好计划，又着重注意组织好执行计划和通过控制修订计划，做到以控制修订保计划的执行，以计划的执行保计划目标的实现。形成一个计划、组织、控制的计划管理系统。</w:t>
      </w:r>
    </w:p>
    <w:p>
      <w:pPr>
        <w:pStyle w:val="5"/>
        <w:bidi w:val="0"/>
        <w:rPr>
          <w:rFonts w:hint="eastAsia"/>
        </w:rPr>
      </w:pPr>
      <w:bookmarkStart w:id="74" w:name="_Toc12783"/>
      <w:bookmarkStart w:id="75" w:name="_Toc47365999"/>
      <w:bookmarkStart w:id="76" w:name="_Toc2451"/>
      <w:bookmarkStart w:id="77" w:name="_Toc14589"/>
      <w:bookmarkStart w:id="78" w:name="_Toc20085"/>
      <w:bookmarkStart w:id="79" w:name="_Toc153205266"/>
      <w:bookmarkStart w:id="80" w:name="_Toc4952"/>
      <w:bookmarkStart w:id="81" w:name="_Toc30432"/>
      <w:bookmarkStart w:id="82" w:name="_Toc7587"/>
      <w:r>
        <w:rPr>
          <w:rFonts w:hint="eastAsia"/>
          <w:lang w:val="en-US" w:eastAsia="zh-CN"/>
        </w:rPr>
        <w:t xml:space="preserve">3. </w:t>
      </w:r>
      <w:r>
        <w:rPr>
          <w:rFonts w:hint="eastAsia"/>
        </w:rPr>
        <w:t>施工调度工作</w:t>
      </w:r>
      <w:bookmarkEnd w:id="74"/>
      <w:bookmarkEnd w:id="75"/>
      <w:bookmarkEnd w:id="76"/>
      <w:bookmarkEnd w:id="77"/>
      <w:bookmarkEnd w:id="78"/>
      <w:bookmarkEnd w:id="79"/>
      <w:bookmarkEnd w:id="80"/>
      <w:bookmarkEnd w:id="81"/>
      <w:bookmarkEnd w:id="82"/>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bookmarkStart w:id="83" w:name="_Toc153205267"/>
      <w:r>
        <w:rPr>
          <w:rFonts w:hint="eastAsia"/>
          <w:lang w:eastAsia="zh-CN"/>
        </w:rPr>
        <w:t>（</w:t>
      </w:r>
      <w:r>
        <w:rPr>
          <w:rFonts w:hint="eastAsia"/>
          <w:lang w:val="en-US" w:eastAsia="zh-CN"/>
        </w:rPr>
        <w:t>1</w:t>
      </w:r>
      <w:r>
        <w:rPr>
          <w:rFonts w:hint="eastAsia"/>
          <w:lang w:eastAsia="zh-CN"/>
        </w:rPr>
        <w:t>）</w:t>
      </w:r>
      <w:r>
        <w:rPr>
          <w:rFonts w:hint="eastAsia"/>
        </w:rPr>
        <w:t>加强施工调度工作的意义</w:t>
      </w:r>
      <w:bookmarkEnd w:id="83"/>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t>施工的调度工作，是实现正确施工指挥的重要手段，是组织施工中各个环节、各专业、各工种协调动作的中心。它的主要任务是保证施工有条不紊的按预设的进度进行和为施工中的正确指挥创造有利条件，以促使施工任务好快省安全地完成。</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t>在施工活动中，平衡是相对的，从平衡到不平衡，再到新的平衡。这是生产发展的客观规律。加强调度工作，就是从发展观点出了，采取积极措施，经常对各个生产环节、各专业、工种之间进行平衡、调节，不断地发现不平衡，组织新的平衡，使施工不断发展，以促使施工进度计划实现。为此，日常的施工指挥中，必须及时地、全面地了解生产第一线的情况，掌握施工动态，各环节、专业、工种必须围绕施工的动态来行动，围绕施工指挥来行动。这就需要建立一个在日常施工中能够起枢纽作用的部分，这就是施工调度部门，施工调度部门必须强有力，才能使生产指挥机关更好的发挥自己的作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bookmarkStart w:id="84" w:name="_Toc153205268"/>
      <w:r>
        <w:rPr>
          <w:rFonts w:hint="eastAsia"/>
          <w:lang w:eastAsia="zh-CN"/>
        </w:rPr>
        <w:t>（</w:t>
      </w:r>
      <w:r>
        <w:rPr>
          <w:rFonts w:hint="eastAsia"/>
          <w:lang w:val="en-US" w:eastAsia="zh-CN"/>
        </w:rPr>
        <w:t>2</w:t>
      </w:r>
      <w:r>
        <w:rPr>
          <w:rFonts w:hint="eastAsia"/>
          <w:lang w:eastAsia="zh-CN"/>
        </w:rPr>
        <w:t>）</w:t>
      </w:r>
      <w:r>
        <w:rPr>
          <w:rFonts w:hint="eastAsia"/>
        </w:rPr>
        <w:t>对施工调度工作的要求</w:t>
      </w:r>
      <w:bookmarkEnd w:id="84"/>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t>为了充分发挥调度工作的作用，促使施工任务的完成和超额完成，施工的调度工作应该做到：</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fldChar w:fldCharType="begin"/>
      </w:r>
      <w:r>
        <w:rPr>
          <w:rFonts w:hint="eastAsia"/>
        </w:rPr>
        <w:instrText xml:space="preserve"> = 1 \* alphabetic \* MERGEFORMAT </w:instrText>
      </w:r>
      <w:r>
        <w:rPr>
          <w:rFonts w:hint="eastAsia"/>
        </w:rPr>
        <w:fldChar w:fldCharType="separate"/>
      </w:r>
      <w:r>
        <w:t>a</w:t>
      </w:r>
      <w:r>
        <w:rPr>
          <w:rFonts w:hint="eastAsia"/>
        </w:rPr>
        <w:fldChar w:fldCharType="end"/>
      </w:r>
      <w:r>
        <w:rPr>
          <w:rFonts w:hint="eastAsia"/>
          <w:lang w:val="en-US" w:eastAsia="zh-CN"/>
        </w:rPr>
        <w:t>.</w:t>
      </w:r>
      <w:r>
        <w:rPr>
          <w:rFonts w:hint="eastAsia"/>
        </w:rPr>
        <w:t>要有全局观点。要按政策办事，按计划办事，一切为了施工，千方百计保证施工任务的完成。做到抓施工，质量第一；抓进度，好中求快；抓问题，持之以恒；抓关键，一抓到底。</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fldChar w:fldCharType="begin"/>
      </w:r>
      <w:r>
        <w:rPr>
          <w:rFonts w:hint="eastAsia"/>
        </w:rPr>
        <w:instrText xml:space="preserve"> = 2 \* alphabetic \* MERGEFORMAT </w:instrText>
      </w:r>
      <w:r>
        <w:rPr>
          <w:rFonts w:hint="eastAsia"/>
        </w:rPr>
        <w:fldChar w:fldCharType="separate"/>
      </w:r>
      <w:r>
        <w:t>b</w:t>
      </w:r>
      <w:r>
        <w:rPr>
          <w:rFonts w:hint="eastAsia"/>
        </w:rPr>
        <w:fldChar w:fldCharType="end"/>
      </w:r>
      <w:r>
        <w:rPr>
          <w:rFonts w:hint="eastAsia"/>
          <w:lang w:val="en-US" w:eastAsia="zh-CN"/>
        </w:rPr>
        <w:t>.</w:t>
      </w:r>
      <w:r>
        <w:rPr>
          <w:rFonts w:hint="eastAsia"/>
        </w:rPr>
        <w:t>要迅速、全面、准确地反映施工情况，掌握施工动态，传达上级指示，贯彻领导意图。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fldChar w:fldCharType="begin"/>
      </w:r>
      <w:r>
        <w:rPr>
          <w:rFonts w:hint="eastAsia"/>
        </w:rPr>
        <w:instrText xml:space="preserve"> = 3 \* alphabetic \* MERGEFORMAT </w:instrText>
      </w:r>
      <w:r>
        <w:rPr>
          <w:rFonts w:hint="eastAsia"/>
        </w:rPr>
        <w:fldChar w:fldCharType="separate"/>
      </w:r>
      <w:r>
        <w:t>c</w:t>
      </w:r>
      <w:r>
        <w:rPr>
          <w:rFonts w:hint="eastAsia"/>
        </w:rPr>
        <w:fldChar w:fldCharType="end"/>
      </w:r>
      <w:r>
        <w:rPr>
          <w:rFonts w:hint="eastAsia"/>
          <w:lang w:val="en-US" w:eastAsia="zh-CN"/>
        </w:rPr>
        <w:t>.</w:t>
      </w:r>
      <w:r>
        <w:rPr>
          <w:rFonts w:hint="eastAsia"/>
        </w:rPr>
        <w:t>要及时、认真、彻底地解决日常施工中的各种具体问题，消除薄弱环节把问题、矛盾解决在发生影响之前。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fldChar w:fldCharType="begin"/>
      </w:r>
      <w:r>
        <w:rPr>
          <w:rFonts w:hint="eastAsia"/>
        </w:rPr>
        <w:instrText xml:space="preserve"> = 4 \* alphabetic \* MERGEFORMAT </w:instrText>
      </w:r>
      <w:r>
        <w:rPr>
          <w:rFonts w:hint="eastAsia"/>
        </w:rPr>
        <w:fldChar w:fldCharType="separate"/>
      </w:r>
      <w:r>
        <w:t>d</w:t>
      </w:r>
      <w:r>
        <w:rPr>
          <w:rFonts w:hint="eastAsia"/>
        </w:rPr>
        <w:fldChar w:fldCharType="end"/>
      </w:r>
      <w:r>
        <w:rPr>
          <w:rFonts w:hint="eastAsia"/>
          <w:lang w:val="en-US" w:eastAsia="zh-CN"/>
        </w:rPr>
        <w:t>.</w:t>
      </w:r>
      <w:r>
        <w:rPr>
          <w:rFonts w:hint="eastAsia"/>
        </w:rPr>
        <w:t>深入队（组），深入现场，调查研究，取得第一手资料，掌握生产规律，走上一步，看下一步，争取主动权。</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fldChar w:fldCharType="begin"/>
      </w:r>
      <w:r>
        <w:rPr>
          <w:rFonts w:hint="eastAsia"/>
        </w:rPr>
        <w:instrText xml:space="preserve"> = 6 \* alphabetic \* MERGEFORMAT </w:instrText>
      </w:r>
      <w:r>
        <w:rPr>
          <w:rFonts w:hint="eastAsia"/>
        </w:rPr>
        <w:fldChar w:fldCharType="separate"/>
      </w:r>
      <w:r>
        <w:t>f</w:t>
      </w:r>
      <w:r>
        <w:rPr>
          <w:rFonts w:hint="eastAsia"/>
        </w:rPr>
        <w:fldChar w:fldCharType="end"/>
      </w:r>
      <w:r>
        <w:rPr>
          <w:rFonts w:hint="eastAsia"/>
          <w:lang w:val="en-US" w:eastAsia="zh-CN"/>
        </w:rPr>
        <w:t>.</w:t>
      </w:r>
      <w:r>
        <w:rPr>
          <w:rFonts w:hint="eastAsia"/>
        </w:rPr>
        <w:t>要有灵活机动的战略战术，工作中，坚持原则，一丝不苟，对于具体问题，则应因事、因时、因地制宜。</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bookmarkStart w:id="85" w:name="_Toc153205269"/>
      <w:r>
        <w:rPr>
          <w:rFonts w:hint="eastAsia"/>
          <w:lang w:eastAsia="zh-CN"/>
        </w:rPr>
        <w:t>（</w:t>
      </w:r>
      <w:r>
        <w:rPr>
          <w:rFonts w:hint="eastAsia"/>
          <w:lang w:val="en-US" w:eastAsia="zh-CN"/>
        </w:rPr>
        <w:t>3</w:t>
      </w:r>
      <w:r>
        <w:rPr>
          <w:rFonts w:hint="eastAsia"/>
          <w:lang w:eastAsia="zh-CN"/>
        </w:rPr>
        <w:t>）</w:t>
      </w:r>
      <w:r>
        <w:rPr>
          <w:rFonts w:hint="eastAsia"/>
        </w:rPr>
        <w:t>加强施工调度工作的方法</w:t>
      </w:r>
      <w:bookmarkEnd w:id="85"/>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fldChar w:fldCharType="begin"/>
      </w:r>
      <w:r>
        <w:rPr>
          <w:rFonts w:hint="eastAsia"/>
        </w:rPr>
        <w:instrText xml:space="preserve"> = 1 \* alphabetic \* MERGEFORMAT </w:instrText>
      </w:r>
      <w:r>
        <w:rPr>
          <w:rFonts w:hint="eastAsia"/>
        </w:rPr>
        <w:fldChar w:fldCharType="separate"/>
      </w:r>
      <w:r>
        <w:t>a</w:t>
      </w:r>
      <w:r>
        <w:rPr>
          <w:rFonts w:hint="eastAsia"/>
        </w:rPr>
        <w:fldChar w:fldCharType="end"/>
      </w:r>
      <w:r>
        <w:rPr>
          <w:rFonts w:hint="eastAsia"/>
          <w:lang w:val="en-US" w:eastAsia="zh-CN"/>
        </w:rPr>
        <w:t>.</w:t>
      </w:r>
      <w:r>
        <w:rPr>
          <w:rFonts w:hint="eastAsia"/>
        </w:rPr>
        <w:t>建立和健全上下通气、左右连贯、横宽纵深的生产调度网。日常施工活动的指挥，是由生产部门进行的，而生产部门又担负着一系列的业务工作。所有这些业务都应该以施工为中心，从施工出发开展自己的业务工作，当好领导的参谋。为实现正确的指挥，施工单位的一切工作必须以施工为中心，而产生业务部门的工作以要以施工调度为中心。施工指挥应该有一个强有力的调度网，通过这个调度网，对日常施工活动进行集中统一指挥，统一下达上级的决议、指示，并迅速反映施工中的实际情况，施工中的大量具体问题，通过调度网，分级逐项负责解决。调度网应根据自己所掌握的情况，及时向有关部门反映各方面的要求，组织各专业的活动，使它们的活动更紧密地围绕当前的施工需要及中心工作，更好地面向施工、面向工人、方便领导。</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t>有了调度网，要充分发挥作用。首先要抓好调度会议，使日常调度工作条理化、规格化。因为调度工作，主要是通过调度会议进行的。实践证明，调度会议有利于上下左右通气，是下达指示反映情况的有效形式。但是调度会议应该会议应该定型，就是说，会议的基本内容、参加会议者及开会时间应该固定，到时候自己来，不用通知。这样可以使日常繁杂工作有条不紊，忙而不乱，提高效率。本项目的调度会议每天召开一次，参加的人员为有关班组施工负责人，各职能负责人。会议主要内容是讲评当天施工情况，传达有关决定，然后安排第二天或最近一阶段工作要点，具体解决日常施工协作配合问题和对当前重点工作做指示，有关调度工作的一些决定、通知，一般也在此下达。工地调度会议每日一次，项目经理主持，有工长、技术员、各职能组负责人及有关人员参加。会议由有关人员介绍计划执行情况，工长提问题、提要求，各方面提保证措施，作出决议、贯彻执行，出现问题能及时得到解决。</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t>其次，要充分发挥调度网的积极作用，还必须为调度机构提供必要的物质技术条件（如有效的通讯设备等），配备和充实必要的调度人员，并给予一定职权，在工作中放手使用，严格要求，热情帮助，支持他们的正确意见。</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fldChar w:fldCharType="begin"/>
      </w:r>
      <w:r>
        <w:rPr>
          <w:rFonts w:hint="eastAsia"/>
        </w:rPr>
        <w:instrText xml:space="preserve"> = 2 \* alphabetic \* MERGEFORMAT </w:instrText>
      </w:r>
      <w:r>
        <w:rPr>
          <w:rFonts w:hint="eastAsia"/>
        </w:rPr>
        <w:fldChar w:fldCharType="separate"/>
      </w:r>
      <w:r>
        <w:t>b</w:t>
      </w:r>
      <w:r>
        <w:rPr>
          <w:rFonts w:hint="eastAsia"/>
        </w:rPr>
        <w:fldChar w:fldCharType="end"/>
      </w:r>
      <w:r>
        <w:rPr>
          <w:rFonts w:hint="eastAsia"/>
          <w:lang w:val="en-US" w:eastAsia="zh-CN"/>
        </w:rPr>
        <w:t>.</w:t>
      </w:r>
      <w:r>
        <w:rPr>
          <w:rFonts w:hint="eastAsia"/>
        </w:rPr>
        <w:t>调度工作既要抓施工动态，又要抓施工动向。施工动态是调度工作的重要依据，抓动态，就是对当前或当时各方面的施工、工作情况，都要了解得清清楚楚，以便采取相应的措施加以解决。抓动态是为了解决施工中的具体问题，这是施工调度工作一项非常具体而实际的任务。</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drawing>
          <wp:anchor distT="0" distB="0" distL="114300" distR="114300" simplePos="0" relativeHeight="251663360" behindDoc="1" locked="1" layoutInCell="1" allowOverlap="1">
            <wp:simplePos x="0" y="0"/>
            <wp:positionH relativeFrom="column">
              <wp:posOffset>4318000</wp:posOffset>
            </wp:positionH>
            <wp:positionV relativeFrom="paragraph">
              <wp:posOffset>9321800</wp:posOffset>
            </wp:positionV>
            <wp:extent cx="1384300" cy="203200"/>
            <wp:effectExtent l="0" t="0" r="6350" b="6350"/>
            <wp:wrapNone/>
            <wp:docPr id="22" name="Picture 4367"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367" descr="108"/>
                    <pic:cNvPicPr>
                      <a:picLocks noChangeAspect="1"/>
                    </pic:cNvPicPr>
                  </pic:nvPicPr>
                  <pic:blipFill>
                    <a:blip r:embed="rId28"/>
                    <a:stretch>
                      <a:fillRect/>
                    </a:stretch>
                  </pic:blipFill>
                  <pic:spPr>
                    <a:xfrm>
                      <a:off x="0" y="0"/>
                      <a:ext cx="1384300" cy="203200"/>
                    </a:xfrm>
                    <a:prstGeom prst="rect">
                      <a:avLst/>
                    </a:prstGeom>
                    <a:noFill/>
                    <a:ln>
                      <a:noFill/>
                    </a:ln>
                  </pic:spPr>
                </pic:pic>
              </a:graphicData>
            </a:graphic>
          </wp:anchor>
        </w:drawing>
      </w:r>
      <w:r>
        <w:rPr>
          <w:rFonts w:hint="eastAsia"/>
        </w:rPr>
        <w:t>抓动态，通过调度会议是一种有效的方法。但对调度人员来说，抓动态，主要应该深入现场，实行现场调度，不使问题找上门，而是就地解决问题，处理问题。</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t>抓动向，就是要从生产动态所反映出来的具体问题及产生问题的原因中，通过调查研究，专题分析，找出带有倾向性、全局性的问题。从而采取有效措施，从根本上加以解决。在大量的施工动态中，抓施工动向，摸清施工的规律，这是个很重要的问题，它可以提高调度工作的预见性、计划性，有利于打主动仗。</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fldChar w:fldCharType="begin"/>
      </w:r>
      <w:r>
        <w:rPr>
          <w:rFonts w:hint="eastAsia"/>
        </w:rPr>
        <w:instrText xml:space="preserve"> = 3 \* alphabetic \* MERGEFORMAT </w:instrText>
      </w:r>
      <w:r>
        <w:rPr>
          <w:rFonts w:hint="eastAsia"/>
        </w:rPr>
        <w:fldChar w:fldCharType="separate"/>
      </w:r>
      <w:r>
        <w:t>c</w:t>
      </w:r>
      <w:r>
        <w:rPr>
          <w:rFonts w:hint="eastAsia"/>
        </w:rPr>
        <w:fldChar w:fldCharType="end"/>
      </w:r>
      <w:r>
        <w:rPr>
          <w:rFonts w:hint="eastAsia"/>
          <w:lang w:val="en-US" w:eastAsia="zh-CN"/>
        </w:rPr>
        <w:t>.</w:t>
      </w:r>
      <w:r>
        <w:rPr>
          <w:rFonts w:hint="eastAsia"/>
        </w:rPr>
        <w:t>加强调度工作要狠抓施工中的彼此衔接部分。</w:t>
      </w:r>
      <w:r>
        <w:rPr>
          <w:rFonts w:hint="eastAsia"/>
          <w:lang w:eastAsia="zh-CN"/>
        </w:rPr>
        <w:t>安装</w:t>
      </w:r>
      <w:r>
        <w:rPr>
          <w:rFonts w:hint="eastAsia"/>
        </w:rPr>
        <w:t>中，各环节、专业、工种存在着彼此衔接、互相直辖的客观要求。所有这些大大小小的环节、专业、工种、工序的协作配合。由于各有不同的工作内容，因而看问题就难免从各自工作出发，有一定的局限性，影响互相协作和配合。抓衔接部分，就是要从全局出发，把各部分的衔接配合关系统一组织起来，根据不同环节、专业、工序的特点和要求，在千头万绪、犬牙交错的衔接关系中，分别采取不同组织形式，抓住主要的衔接部分，妥善处理协作配合关系。</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t>为了使各环节、专业做到步调一致便于督促检查，抓衔接部分还应该有计划、有组织地进行，必须共同编制综合作业网络计划，严格执行，这样，才能做到密切配合。</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t>此外，调度机构要充分发挥各环节、专业、部门的主动性和积极性。同时还应做好两项工作：一 是穿针引线，把同一项工作有关的环节、专业、工种组织在一起，在统一思想、统一认识、 统一安排的基础上分头做好各自工作，保证全局工作的胜利；二是督促检查，帮助各单位具体困难，消除薄弱环节，以便于统一步调。</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fldChar w:fldCharType="begin"/>
      </w:r>
      <w:r>
        <w:rPr>
          <w:rFonts w:hint="eastAsia"/>
        </w:rPr>
        <w:instrText xml:space="preserve"> = 4 \* alphabetic \* MERGEFORMAT </w:instrText>
      </w:r>
      <w:r>
        <w:rPr>
          <w:rFonts w:hint="eastAsia"/>
        </w:rPr>
        <w:fldChar w:fldCharType="separate"/>
      </w:r>
      <w:r>
        <w:t>d</w:t>
      </w:r>
      <w:r>
        <w:rPr>
          <w:rFonts w:hint="eastAsia"/>
        </w:rPr>
        <w:fldChar w:fldCharType="end"/>
      </w:r>
      <w:r>
        <w:rPr>
          <w:rFonts w:hint="eastAsia"/>
          <w:lang w:val="en-US" w:eastAsia="zh-CN"/>
        </w:rPr>
        <w:t>.</w:t>
      </w:r>
      <w:r>
        <w:rPr>
          <w:rFonts w:hint="eastAsia"/>
        </w:rPr>
        <w:t>抓关键、抓重点=组织平衡。抓关键、抓重点，实质是抓施工中主要矛盾，集中解决主要矛盾，促使施工不断发展，不断提高。</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t xml:space="preserve">不同时期的重点或关键是不相同的，所以抓重点或抓关键要通过调查研究，具体分析。如在施工中，主要矛盾有时表现在物资机具供应方面，有时主要矛盾又表现在劳动力的供应方面，也有时表现为专业间的协作配合问题。抓住重点、抓住关键，组织平衡，最后才有可能顺利完成施工任务。 </w:t>
      </w:r>
    </w:p>
    <w:p>
      <w:pPr>
        <w:pStyle w:val="5"/>
        <w:bidi w:val="0"/>
        <w:rPr>
          <w:rFonts w:hint="eastAsia"/>
        </w:rPr>
      </w:pPr>
      <w:bookmarkStart w:id="86" w:name="_Toc24386"/>
      <w:bookmarkStart w:id="87" w:name="_Toc7369"/>
      <w:r>
        <w:rPr>
          <w:rFonts w:hint="eastAsia"/>
          <w:lang w:val="en-US" w:eastAsia="zh-CN"/>
        </w:rPr>
        <w:t xml:space="preserve">4. </w:t>
      </w:r>
      <w:r>
        <w:rPr>
          <w:rFonts w:hint="eastAsia"/>
        </w:rPr>
        <w:t>工期保证措施</w:t>
      </w:r>
      <w:bookmarkEnd w:id="86"/>
      <w:bookmarkEnd w:id="87"/>
    </w:p>
    <w:p>
      <w:pPr>
        <w:bidi w:val="0"/>
        <w:outlineLvl w:val="9"/>
        <w:rPr>
          <w:rFonts w:hint="eastAsia"/>
        </w:rPr>
      </w:pPr>
      <w:bookmarkStart w:id="88" w:name="_Toc18296"/>
      <w:r>
        <w:rPr>
          <w:rFonts w:hint="eastAsia"/>
          <w:lang w:val="en-US" w:eastAsia="zh-CN"/>
        </w:rPr>
        <w:t xml:space="preserve">4.1 </w:t>
      </w:r>
      <w:r>
        <w:rPr>
          <w:rFonts w:hint="eastAsia"/>
        </w:rPr>
        <w:t>施工组织保证</w:t>
      </w:r>
      <w:bookmarkEnd w:id="88"/>
    </w:p>
    <w:p>
      <w:pPr>
        <w:bidi w:val="0"/>
        <w:rPr>
          <w:rFonts w:hint="eastAsia"/>
        </w:rPr>
      </w:pPr>
      <w:r>
        <w:rPr>
          <w:rFonts w:hint="eastAsia"/>
          <w:lang w:eastAsia="zh-CN"/>
        </w:rPr>
        <w:t>（</w:t>
      </w:r>
      <w:r>
        <w:rPr>
          <w:rFonts w:hint="eastAsia"/>
          <w:lang w:val="en-US" w:eastAsia="zh-CN"/>
        </w:rPr>
        <w:t>1</w:t>
      </w:r>
      <w:r>
        <w:rPr>
          <w:rFonts w:hint="eastAsia"/>
          <w:lang w:eastAsia="zh-CN"/>
        </w:rPr>
        <w:t>）</w:t>
      </w:r>
      <w:r>
        <w:rPr>
          <w:rFonts w:hint="eastAsia"/>
        </w:rPr>
        <w:t>实施项目法管理。针对本工程十分紧张的工期，公司与项目经理签定工期合同，项目经理又同项目管理人员、作业队、班组签定工期合同，把工期考核同全体职工的经济效益挂钩，并把工期作为考核项目经理工作业绩的重要部分。</w:t>
      </w:r>
    </w:p>
    <w:p>
      <w:pPr>
        <w:bidi w:val="0"/>
        <w:rPr>
          <w:rFonts w:hint="eastAsia"/>
        </w:rPr>
      </w:pPr>
      <w:r>
        <w:rPr>
          <w:rFonts w:hint="eastAsia"/>
          <w:lang w:eastAsia="zh-CN"/>
        </w:rPr>
        <w:t>（</w:t>
      </w:r>
      <w:r>
        <w:rPr>
          <w:rFonts w:hint="eastAsia"/>
          <w:lang w:val="en-US" w:eastAsia="zh-CN"/>
        </w:rPr>
        <w:t>2</w:t>
      </w:r>
      <w:r>
        <w:rPr>
          <w:rFonts w:hint="eastAsia"/>
          <w:lang w:eastAsia="zh-CN"/>
        </w:rPr>
        <w:t>）</w:t>
      </w:r>
      <w:r>
        <w:rPr>
          <w:rFonts w:hint="eastAsia"/>
        </w:rPr>
        <w:t>认真编制各阶段的作业计划，以网络控制，抓好关键线路的控制，本项目网络计划采用微机控制，及时调整影响工期的因素，把施工周期缩短到最佳范围。</w:t>
      </w:r>
    </w:p>
    <w:p>
      <w:pPr>
        <w:bidi w:val="0"/>
        <w:rPr>
          <w:rFonts w:hint="eastAsia"/>
        </w:rPr>
      </w:pPr>
      <w:r>
        <w:rPr>
          <w:rFonts w:hint="eastAsia"/>
          <w:lang w:eastAsia="zh-CN"/>
        </w:rPr>
        <w:t>（</w:t>
      </w:r>
      <w:r>
        <w:rPr>
          <w:rFonts w:hint="eastAsia"/>
          <w:lang w:val="en-US" w:eastAsia="zh-CN"/>
        </w:rPr>
        <w:t>3</w:t>
      </w:r>
      <w:r>
        <w:rPr>
          <w:rFonts w:hint="eastAsia"/>
          <w:lang w:eastAsia="zh-CN"/>
        </w:rPr>
        <w:t>）</w:t>
      </w:r>
      <w:r>
        <w:rPr>
          <w:rFonts w:hint="eastAsia"/>
        </w:rPr>
        <w:t>实施分段作业，合理组织各工序的穿插。</w:t>
      </w:r>
    </w:p>
    <w:p>
      <w:pPr>
        <w:bidi w:val="0"/>
        <w:outlineLvl w:val="9"/>
        <w:rPr>
          <w:rFonts w:hint="eastAsia"/>
        </w:rPr>
      </w:pPr>
      <w:bookmarkStart w:id="89" w:name="_Toc21620"/>
      <w:r>
        <w:rPr>
          <w:rFonts w:hint="eastAsia"/>
          <w:lang w:val="en-US" w:eastAsia="zh-CN"/>
        </w:rPr>
        <w:t xml:space="preserve">4.2 </w:t>
      </w:r>
      <w:r>
        <w:rPr>
          <w:rFonts w:hint="eastAsia"/>
        </w:rPr>
        <w:t>管理措施保证</w:t>
      </w:r>
      <w:bookmarkEnd w:id="89"/>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val="en-US" w:eastAsia="zh-CN"/>
        </w:rPr>
        <w:t>（1）</w:t>
      </w:r>
      <w:r>
        <w:rPr>
          <w:rFonts w:hint="eastAsia"/>
        </w:rPr>
        <w:t>实行目标分解，责任到人，项目经理全面负责进度计划实施，副经理和专业工长具体执行。实行责任与利益相结合的办法，作到奖勤罚懒、奖罚兑现，调动全体工作人员的工作热情和劳动积极性。</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w:t>
      </w:r>
      <w:r>
        <w:rPr>
          <w:rFonts w:hint="eastAsia"/>
          <w:lang w:val="en-US" w:eastAsia="zh-CN"/>
        </w:rPr>
        <w:t>2</w:t>
      </w:r>
      <w:r>
        <w:rPr>
          <w:rFonts w:hint="eastAsia"/>
          <w:lang w:eastAsia="zh-CN"/>
        </w:rPr>
        <w:t>）</w:t>
      </w:r>
      <w:r>
        <w:rPr>
          <w:rFonts w:hint="eastAsia"/>
        </w:rPr>
        <w:t>采用目标管理，分阶段严格控制施工进度。以总进度为基础，抓好关键线路的控制；以计划为龙头，实行长计划短安排，通过月、旬</w:t>
      </w:r>
      <w:r>
        <w:rPr>
          <w:rFonts w:hint="eastAsia"/>
          <w:lang w:eastAsia="zh-CN"/>
        </w:rPr>
        <w:t>、周</w:t>
      </w:r>
      <w:r>
        <w:rPr>
          <w:rFonts w:hint="eastAsia"/>
        </w:rPr>
        <w:t>计划的布置和实施，确保总工期的实现。</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w:t>
      </w:r>
      <w:r>
        <w:rPr>
          <w:rFonts w:hint="eastAsia"/>
          <w:lang w:val="en-US" w:eastAsia="zh-CN"/>
        </w:rPr>
        <w:t>3</w:t>
      </w:r>
      <w:r>
        <w:rPr>
          <w:rFonts w:hint="eastAsia"/>
          <w:lang w:eastAsia="zh-CN"/>
        </w:rPr>
        <w:t>）</w:t>
      </w:r>
      <w:r>
        <w:rPr>
          <w:rFonts w:hint="eastAsia"/>
        </w:rPr>
        <w:t>绘制</w:t>
      </w:r>
      <w:r>
        <w:rPr>
          <w:rFonts w:hint="eastAsia"/>
          <w:lang w:eastAsia="zh-CN"/>
        </w:rPr>
        <w:t>安装</w:t>
      </w:r>
      <w:r>
        <w:rPr>
          <w:rFonts w:hint="eastAsia"/>
        </w:rPr>
        <w:t>实际进度动态图与计划进度图相比较，验查计划的完成情况，及时发现、处理影响进度的原因，针对滞后的进度及时采取措施，组织力量限期跟上，切实避免进度滞后累计，无法保证工期的现象发生。</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w:t>
      </w:r>
      <w:r>
        <w:rPr>
          <w:rFonts w:hint="eastAsia"/>
          <w:lang w:val="en-US" w:eastAsia="zh-CN"/>
        </w:rPr>
        <w:t>4</w:t>
      </w:r>
      <w:r>
        <w:rPr>
          <w:rFonts w:hint="eastAsia"/>
          <w:lang w:eastAsia="zh-CN"/>
        </w:rPr>
        <w:t>）</w:t>
      </w:r>
      <w:r>
        <w:rPr>
          <w:rFonts w:hint="eastAsia"/>
        </w:rPr>
        <w:t>施工时发现问题，应及时处理，属于施工单位的事，解决问题不超过1天，属于建设及设计或外单位的事，及时发现，及早报告联系，力争尽快解决问题。</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w:t>
      </w:r>
      <w:r>
        <w:rPr>
          <w:rFonts w:hint="eastAsia"/>
          <w:lang w:val="en-US" w:eastAsia="zh-CN"/>
        </w:rPr>
        <w:t>5</w:t>
      </w:r>
      <w:r>
        <w:rPr>
          <w:rFonts w:hint="eastAsia"/>
          <w:lang w:eastAsia="zh-CN"/>
        </w:rPr>
        <w:t>）</w:t>
      </w:r>
      <w:r>
        <w:rPr>
          <w:rFonts w:hint="eastAsia"/>
        </w:rPr>
        <w:t>加强调度职能，建立每日例会制度，及时协调各工种的配合，合理利用空间，进行土建、安装两者的立体交叉作业。向管理要工期。</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w:t>
      </w:r>
      <w:r>
        <w:rPr>
          <w:rFonts w:hint="eastAsia"/>
          <w:lang w:val="en-US" w:eastAsia="zh-CN"/>
        </w:rPr>
        <w:t>6</w:t>
      </w:r>
      <w:r>
        <w:rPr>
          <w:rFonts w:hint="eastAsia"/>
          <w:lang w:eastAsia="zh-CN"/>
        </w:rPr>
        <w:t>）</w:t>
      </w:r>
      <w:r>
        <w:rPr>
          <w:rFonts w:hint="eastAsia"/>
        </w:rPr>
        <w:t>保证施工的后勤工作，确保劳动工时的充分利用。</w:t>
      </w:r>
    </w:p>
    <w:p>
      <w:pPr>
        <w:bidi w:val="0"/>
        <w:outlineLvl w:val="9"/>
        <w:rPr>
          <w:rFonts w:hint="eastAsia"/>
        </w:rPr>
      </w:pPr>
      <w:bookmarkStart w:id="90" w:name="_Toc6293"/>
      <w:r>
        <w:rPr>
          <w:rFonts w:hint="eastAsia"/>
          <w:lang w:val="en-US" w:eastAsia="zh-CN"/>
        </w:rPr>
        <w:t xml:space="preserve">4.3 </w:t>
      </w:r>
      <w:r>
        <w:rPr>
          <w:rFonts w:hint="eastAsia"/>
        </w:rPr>
        <w:t>技术措施保证</w:t>
      </w:r>
      <w:bookmarkEnd w:id="90"/>
    </w:p>
    <w:p>
      <w:pPr>
        <w:bidi w:val="0"/>
        <w:rPr>
          <w:rFonts w:hint="eastAsia"/>
        </w:rPr>
      </w:pPr>
      <w:r>
        <w:rPr>
          <w:rFonts w:hint="eastAsia"/>
          <w:lang w:eastAsia="zh-CN"/>
        </w:rPr>
        <w:t>（</w:t>
      </w:r>
      <w:r>
        <w:rPr>
          <w:rFonts w:hint="eastAsia"/>
          <w:lang w:val="en-US" w:eastAsia="zh-CN"/>
        </w:rPr>
        <w:t>1</w:t>
      </w:r>
      <w:r>
        <w:rPr>
          <w:rFonts w:hint="eastAsia"/>
          <w:lang w:eastAsia="zh-CN"/>
        </w:rPr>
        <w:t>）</w:t>
      </w:r>
      <w:r>
        <w:rPr>
          <w:rFonts w:hint="eastAsia"/>
        </w:rPr>
        <w:t>加强施工的预见性，所有施工技术准备工作均应比现场实际进度提前一个月。</w:t>
      </w:r>
    </w:p>
    <w:p>
      <w:pPr>
        <w:bidi w:val="0"/>
        <w:rPr>
          <w:rFonts w:hint="eastAsia"/>
        </w:rPr>
      </w:pPr>
      <w:r>
        <w:rPr>
          <w:rFonts w:hint="eastAsia"/>
          <w:lang w:eastAsia="zh-CN"/>
        </w:rPr>
        <w:t>（</w:t>
      </w:r>
      <w:r>
        <w:rPr>
          <w:rFonts w:hint="eastAsia"/>
          <w:lang w:val="en-US" w:eastAsia="zh-CN"/>
        </w:rPr>
        <w:t>2</w:t>
      </w:r>
      <w:r>
        <w:rPr>
          <w:rFonts w:hint="eastAsia"/>
          <w:lang w:eastAsia="zh-CN"/>
        </w:rPr>
        <w:t>）</w:t>
      </w:r>
      <w:r>
        <w:rPr>
          <w:rFonts w:hint="eastAsia"/>
        </w:rPr>
        <w:t>精心组织工艺流程，采取流水作业的方式。</w:t>
      </w:r>
    </w:p>
    <w:p>
      <w:pPr>
        <w:bidi w:val="0"/>
        <w:rPr>
          <w:rFonts w:hint="eastAsia"/>
        </w:rPr>
      </w:pPr>
      <w:r>
        <w:rPr>
          <w:rFonts w:hint="eastAsia"/>
          <w:lang w:eastAsia="zh-CN"/>
        </w:rPr>
        <w:t>（</w:t>
      </w:r>
      <w:r>
        <w:rPr>
          <w:rFonts w:hint="eastAsia"/>
          <w:lang w:val="en-US" w:eastAsia="zh-CN"/>
        </w:rPr>
        <w:t>3</w:t>
      </w:r>
      <w:r>
        <w:rPr>
          <w:rFonts w:hint="eastAsia"/>
          <w:lang w:eastAsia="zh-CN"/>
        </w:rPr>
        <w:t>）</w:t>
      </w:r>
      <w:r>
        <w:rPr>
          <w:rFonts w:hint="eastAsia"/>
        </w:rPr>
        <w:t>应用新技术、新工艺，缩短技术间歇时间，提高施工工效。</w:t>
      </w:r>
    </w:p>
    <w:p>
      <w:pPr>
        <w:bidi w:val="0"/>
        <w:rPr>
          <w:rFonts w:hint="eastAsia"/>
        </w:rPr>
      </w:pPr>
      <w:r>
        <w:rPr>
          <w:rFonts w:hint="eastAsia"/>
          <w:lang w:eastAsia="zh-CN"/>
        </w:rPr>
        <w:t>（</w:t>
      </w:r>
      <w:r>
        <w:rPr>
          <w:rFonts w:hint="eastAsia"/>
          <w:lang w:val="en-US" w:eastAsia="zh-CN"/>
        </w:rPr>
        <w:t>4</w:t>
      </w:r>
      <w:r>
        <w:rPr>
          <w:rFonts w:hint="eastAsia"/>
          <w:lang w:eastAsia="zh-CN"/>
        </w:rPr>
        <w:t>）</w:t>
      </w:r>
      <w:r>
        <w:rPr>
          <w:rFonts w:hint="eastAsia"/>
        </w:rPr>
        <w:t>采取切实可行的冬雨季施工及防暑降温措施，保证连续施工，确保工程进度。</w:t>
      </w:r>
    </w:p>
    <w:p>
      <w:pPr>
        <w:bidi w:val="0"/>
        <w:rPr>
          <w:rFonts w:hint="eastAsia"/>
        </w:rPr>
      </w:pPr>
      <w:r>
        <w:rPr>
          <w:rFonts w:hint="eastAsia"/>
          <w:lang w:eastAsia="zh-CN"/>
        </w:rPr>
        <w:t>（</w:t>
      </w:r>
      <w:r>
        <w:rPr>
          <w:rFonts w:hint="eastAsia"/>
          <w:lang w:val="en-US" w:eastAsia="zh-CN"/>
        </w:rPr>
        <w:t>5</w:t>
      </w:r>
      <w:r>
        <w:rPr>
          <w:rFonts w:hint="eastAsia"/>
          <w:lang w:eastAsia="zh-CN"/>
        </w:rPr>
        <w:t>）</w:t>
      </w:r>
      <w:r>
        <w:rPr>
          <w:rFonts w:hint="eastAsia"/>
        </w:rPr>
        <w:t>设专人对施工现场总平进行管理，确保道路畅通，保证物资供应。</w:t>
      </w:r>
    </w:p>
    <w:p>
      <w:pPr>
        <w:bidi w:val="0"/>
        <w:outlineLvl w:val="9"/>
        <w:rPr>
          <w:rFonts w:hint="eastAsia"/>
        </w:rPr>
      </w:pPr>
      <w:bookmarkStart w:id="91" w:name="_Toc5924"/>
      <w:r>
        <w:rPr>
          <w:rFonts w:hint="eastAsia"/>
          <w:lang w:val="en-US" w:eastAsia="zh-CN"/>
        </w:rPr>
        <w:t xml:space="preserve">4.4 </w:t>
      </w:r>
      <w:r>
        <w:rPr>
          <w:rFonts w:hint="eastAsia"/>
        </w:rPr>
        <w:t>材料供应保证</w:t>
      </w:r>
      <w:bookmarkEnd w:id="91"/>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w:t>
      </w:r>
      <w:r>
        <w:rPr>
          <w:rFonts w:hint="eastAsia"/>
          <w:lang w:val="en-US" w:eastAsia="zh-CN"/>
        </w:rPr>
        <w:t>1</w:t>
      </w:r>
      <w:r>
        <w:rPr>
          <w:rFonts w:hint="eastAsia"/>
          <w:lang w:eastAsia="zh-CN"/>
        </w:rPr>
        <w:t>）</w:t>
      </w:r>
      <w:r>
        <w:rPr>
          <w:rFonts w:hint="eastAsia"/>
        </w:rPr>
        <w:t>认真编制材料需用计划。要求准确、及时，对大宗材料必须先提出备料计划。</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w:t>
      </w:r>
      <w:r>
        <w:rPr>
          <w:rFonts w:hint="eastAsia"/>
          <w:lang w:val="en-US" w:eastAsia="zh-CN"/>
        </w:rPr>
        <w:t>2</w:t>
      </w:r>
      <w:r>
        <w:rPr>
          <w:rFonts w:hint="eastAsia"/>
          <w:lang w:eastAsia="zh-CN"/>
        </w:rPr>
        <w:t>）</w:t>
      </w:r>
      <w:r>
        <w:rPr>
          <w:rFonts w:hint="eastAsia"/>
        </w:rPr>
        <w:t>甲、乙双方、设计单位密切配合、相互协调、取长补短，共同搞好材料供应。</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val="en-US" w:eastAsia="zh-CN"/>
        </w:rPr>
        <w:t>（3）</w:t>
      </w:r>
      <w:r>
        <w:rPr>
          <w:rFonts w:hint="eastAsia"/>
        </w:rPr>
        <w:t>对短缺材料、特殊材料应及早组织。</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w:t>
      </w:r>
      <w:r>
        <w:rPr>
          <w:rFonts w:hint="eastAsia"/>
          <w:lang w:val="en-US" w:eastAsia="zh-CN"/>
        </w:rPr>
        <w:t>4</w:t>
      </w:r>
      <w:r>
        <w:rPr>
          <w:rFonts w:hint="eastAsia"/>
          <w:lang w:eastAsia="zh-CN"/>
        </w:rPr>
        <w:t>）</w:t>
      </w:r>
      <w:r>
        <w:rPr>
          <w:rFonts w:hint="eastAsia"/>
        </w:rPr>
        <w:t>公司将组织有计划的材料调配，在本公司的其他项目经理部将对本项目刚进场时提供机械、材料和劳动力的保障。</w:t>
      </w:r>
    </w:p>
    <w:p>
      <w:pPr>
        <w:bidi w:val="0"/>
        <w:outlineLvl w:val="9"/>
        <w:rPr>
          <w:rFonts w:hint="eastAsia"/>
        </w:rPr>
      </w:pPr>
      <w:bookmarkStart w:id="92" w:name="_Toc22039"/>
      <w:bookmarkStart w:id="93" w:name="_Toc153205276"/>
      <w:r>
        <w:rPr>
          <w:rFonts w:hint="eastAsia"/>
          <w:lang w:val="en-US" w:eastAsia="zh-CN"/>
        </w:rPr>
        <w:t xml:space="preserve">4.5 </w:t>
      </w:r>
      <w:r>
        <w:rPr>
          <w:rFonts w:hint="eastAsia"/>
        </w:rPr>
        <w:t>劳动力组织保证</w:t>
      </w:r>
      <w:bookmarkEnd w:id="92"/>
      <w:bookmarkEnd w:id="93"/>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w:t>
      </w:r>
      <w:r>
        <w:rPr>
          <w:rFonts w:hint="eastAsia"/>
          <w:lang w:val="en-US" w:eastAsia="zh-CN"/>
        </w:rPr>
        <w:t>1</w:t>
      </w:r>
      <w:r>
        <w:rPr>
          <w:rFonts w:hint="eastAsia"/>
          <w:lang w:eastAsia="zh-CN"/>
        </w:rPr>
        <w:t>）</w:t>
      </w:r>
      <w:r>
        <w:rPr>
          <w:rFonts w:hint="eastAsia"/>
        </w:rPr>
        <w:t>劳动力实行动态管理，针对各阶段的施工情况，投入足够的劳动力。</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w:t>
      </w:r>
      <w:r>
        <w:rPr>
          <w:rFonts w:hint="eastAsia"/>
          <w:lang w:val="en-US" w:eastAsia="zh-CN"/>
        </w:rPr>
        <w:t>2</w:t>
      </w:r>
      <w:r>
        <w:rPr>
          <w:rFonts w:hint="eastAsia"/>
          <w:lang w:eastAsia="zh-CN"/>
        </w:rPr>
        <w:t>）</w:t>
      </w:r>
      <w:r>
        <w:rPr>
          <w:rFonts w:hint="eastAsia"/>
        </w:rPr>
        <w:t>劳动力组织由项目根据工程进度情况，事先提出劳动力的需用计划，由公司劳资科统一组织。</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w:t>
      </w:r>
      <w:r>
        <w:rPr>
          <w:rFonts w:hint="eastAsia"/>
          <w:lang w:val="en-US" w:eastAsia="zh-CN"/>
        </w:rPr>
        <w:t>3</w:t>
      </w:r>
      <w:r>
        <w:rPr>
          <w:rFonts w:hint="eastAsia"/>
          <w:lang w:eastAsia="zh-CN"/>
        </w:rPr>
        <w:t>）</w:t>
      </w:r>
      <w:r>
        <w:rPr>
          <w:rFonts w:hint="eastAsia"/>
        </w:rPr>
        <w:t>我们将对生产班组进行招标，选择技术素质好并且有措施保证工期的生产班组。</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w:t>
      </w:r>
      <w:r>
        <w:rPr>
          <w:rFonts w:hint="eastAsia"/>
          <w:lang w:val="en-US" w:eastAsia="zh-CN"/>
        </w:rPr>
        <w:t>4</w:t>
      </w:r>
      <w:r>
        <w:rPr>
          <w:rFonts w:hint="eastAsia"/>
          <w:lang w:eastAsia="zh-CN"/>
        </w:rPr>
        <w:t>）</w:t>
      </w:r>
      <w:r>
        <w:rPr>
          <w:rFonts w:hint="eastAsia"/>
        </w:rPr>
        <w:t>对工程进度影响较大的工程，在施工时，组织劳动竞赛，奖优罚劣。</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w:t>
      </w:r>
      <w:r>
        <w:rPr>
          <w:rFonts w:hint="eastAsia"/>
          <w:lang w:val="en-US" w:eastAsia="zh-CN"/>
        </w:rPr>
        <w:t>5</w:t>
      </w:r>
      <w:r>
        <w:rPr>
          <w:rFonts w:hint="eastAsia"/>
          <w:lang w:eastAsia="zh-CN"/>
        </w:rPr>
        <w:t>）</w:t>
      </w:r>
      <w:r>
        <w:rPr>
          <w:rFonts w:hint="eastAsia"/>
        </w:rPr>
        <w:t>组织预备队伍，随时补缺。预备队伍分两层，一层是公司劳资处为项目预备劳动力，以便在撤换不能保证质量工期的大班组时随时补进；另一层是在当地联系劳动力队伍，待需要临时加人或换人时补缺。</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w:t>
      </w:r>
      <w:r>
        <w:rPr>
          <w:rFonts w:hint="eastAsia"/>
          <w:lang w:val="en-US" w:eastAsia="zh-CN"/>
        </w:rPr>
        <w:t>6</w:t>
      </w:r>
      <w:r>
        <w:rPr>
          <w:rFonts w:hint="eastAsia"/>
          <w:lang w:eastAsia="zh-CN"/>
        </w:rPr>
        <w:t>）</w:t>
      </w:r>
      <w:r>
        <w:rPr>
          <w:rFonts w:hint="eastAsia"/>
        </w:rPr>
        <w:t>针对本工程各个施工阶段问题，有计划地组织班组学习、讨论，及时纠正。</w:t>
      </w:r>
    </w:p>
    <w:p>
      <w:pPr>
        <w:bidi w:val="0"/>
        <w:outlineLvl w:val="9"/>
        <w:rPr>
          <w:rFonts w:hint="eastAsia"/>
        </w:rPr>
      </w:pPr>
      <w:bookmarkStart w:id="94" w:name="_Toc153205277"/>
      <w:bookmarkStart w:id="95" w:name="_Toc22287"/>
      <w:r>
        <w:rPr>
          <w:rFonts w:hint="eastAsia"/>
          <w:lang w:val="en-US" w:eastAsia="zh-CN"/>
        </w:rPr>
        <w:t xml:space="preserve">4.6 </w:t>
      </w:r>
      <w:r>
        <w:rPr>
          <w:rFonts w:hint="eastAsia"/>
          <w:lang w:eastAsia="zh-CN"/>
        </w:rPr>
        <w:t>安装</w:t>
      </w:r>
      <w:r>
        <w:rPr>
          <w:rFonts w:hint="eastAsia"/>
        </w:rPr>
        <w:t>质量保证</w:t>
      </w:r>
      <w:bookmarkEnd w:id="94"/>
      <w:bookmarkEnd w:id="95"/>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w:t>
      </w:r>
      <w:r>
        <w:rPr>
          <w:rFonts w:hint="eastAsia"/>
          <w:lang w:val="en-US" w:eastAsia="zh-CN"/>
        </w:rPr>
        <w:t>1</w:t>
      </w:r>
      <w:r>
        <w:rPr>
          <w:rFonts w:hint="eastAsia"/>
          <w:lang w:eastAsia="zh-CN"/>
        </w:rPr>
        <w:t>）</w:t>
      </w:r>
      <w:r>
        <w:rPr>
          <w:rFonts w:hint="eastAsia"/>
        </w:rPr>
        <w:t>本</w:t>
      </w:r>
      <w:r>
        <w:rPr>
          <w:rFonts w:hint="eastAsia"/>
          <w:lang w:eastAsia="zh-CN"/>
        </w:rPr>
        <w:t>项目</w:t>
      </w:r>
      <w:r>
        <w:rPr>
          <w:rFonts w:hint="eastAsia"/>
        </w:rPr>
        <w:t>采用新技术、新工艺，缩短技术间隙时间，提高工程质量。</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w:t>
      </w:r>
      <w:r>
        <w:rPr>
          <w:rFonts w:hint="eastAsia"/>
          <w:lang w:val="en-US" w:eastAsia="zh-CN"/>
        </w:rPr>
        <w:t>2</w:t>
      </w:r>
      <w:r>
        <w:rPr>
          <w:rFonts w:hint="eastAsia"/>
          <w:lang w:eastAsia="zh-CN"/>
        </w:rPr>
        <w:t>）</w:t>
      </w:r>
      <w:r>
        <w:rPr>
          <w:rFonts w:hint="eastAsia"/>
        </w:rPr>
        <w:t>以一次成优的施工质量来保证工期，杜绝质量返工事故。</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w:t>
      </w:r>
      <w:r>
        <w:rPr>
          <w:rFonts w:hint="eastAsia"/>
          <w:lang w:val="en-US" w:eastAsia="zh-CN"/>
        </w:rPr>
        <w:t>3</w:t>
      </w:r>
      <w:r>
        <w:rPr>
          <w:rFonts w:hint="eastAsia"/>
          <w:lang w:eastAsia="zh-CN"/>
        </w:rPr>
        <w:t>）</w:t>
      </w:r>
      <w:r>
        <w:rPr>
          <w:rFonts w:hint="eastAsia"/>
        </w:rPr>
        <w:t>搞好成品保护工作，密切同其它专业工种合作，避免交叉污染，耽误工期。</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lang w:eastAsia="zh-CN"/>
        </w:rPr>
        <w:t>（</w:t>
      </w:r>
      <w:r>
        <w:rPr>
          <w:rFonts w:hint="eastAsia"/>
          <w:lang w:val="en-US" w:eastAsia="zh-CN"/>
        </w:rPr>
        <w:t>4</w:t>
      </w:r>
      <w:r>
        <w:rPr>
          <w:rFonts w:hint="eastAsia"/>
          <w:lang w:eastAsia="zh-CN"/>
        </w:rPr>
        <w:t>）</w:t>
      </w:r>
      <w:r>
        <w:rPr>
          <w:rFonts w:hint="eastAsia"/>
        </w:rPr>
        <w:t>安全生产，文明施工，创造出安全的工作环境，有利于提高工作效率。</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eastAsia="zh-CN"/>
        </w:rPr>
        <w:t>（</w:t>
      </w:r>
      <w:r>
        <w:rPr>
          <w:rFonts w:hint="eastAsia"/>
          <w:lang w:val="en-US" w:eastAsia="zh-CN"/>
        </w:rPr>
        <w:t>5</w:t>
      </w:r>
      <w:r>
        <w:rPr>
          <w:rFonts w:hint="eastAsia"/>
          <w:lang w:eastAsia="zh-CN"/>
        </w:rPr>
        <w:t>）</w:t>
      </w:r>
      <w:r>
        <w:rPr>
          <w:rFonts w:hint="eastAsia"/>
        </w:rPr>
        <w:t>关心职工生活，做好职工的劳动保护，促进工人的工作质量。</w:t>
      </w:r>
    </w:p>
    <w:p>
      <w:pPr>
        <w:pStyle w:val="8"/>
        <w:keepNext w:val="0"/>
        <w:keepLines w:val="0"/>
        <w:pageBreakBefore w:val="0"/>
        <w:widowControl w:val="0"/>
        <w:kinsoku/>
        <w:wordWrap/>
        <w:overflowPunct/>
        <w:topLinePunct w:val="0"/>
        <w:autoSpaceDE/>
        <w:autoSpaceDN/>
        <w:bidi w:val="0"/>
        <w:adjustRightInd/>
        <w:snapToGrid/>
        <w:spacing w:after="0"/>
        <w:ind w:firstLine="480" w:firstLineChars="200"/>
        <w:textAlignment w:val="auto"/>
        <w:rPr>
          <w:rFonts w:hint="default"/>
          <w:lang w:val="en-US" w:eastAsia="zh-CN"/>
        </w:rPr>
      </w:pPr>
    </w:p>
    <w:p>
      <w:pPr>
        <w:pStyle w:val="4"/>
        <w:bidi w:val="0"/>
        <w:rPr>
          <w:rFonts w:hint="eastAsia"/>
          <w:lang w:val="en-US" w:eastAsia="zh-CN"/>
        </w:rPr>
      </w:pPr>
      <w:bookmarkStart w:id="96" w:name="_Toc32541"/>
      <w:r>
        <w:rPr>
          <w:rFonts w:hint="eastAsia"/>
          <w:lang w:val="en-US" w:eastAsia="zh-CN"/>
        </w:rPr>
        <w:t>9.5安全管理方案</w:t>
      </w:r>
      <w:bookmarkEnd w:id="96"/>
    </w:p>
    <w:p>
      <w:pPr>
        <w:spacing w:line="360" w:lineRule="auto"/>
        <w:ind w:firstLine="480" w:firstLineChars="200"/>
        <w:rPr>
          <w:rFonts w:hint="eastAsia"/>
          <w:sz w:val="24"/>
          <w:szCs w:val="24"/>
        </w:rPr>
      </w:pPr>
      <w:r>
        <w:rPr>
          <w:rFonts w:hint="eastAsia"/>
          <w:sz w:val="24"/>
          <w:szCs w:val="24"/>
        </w:rPr>
        <w:t>文明施工管理是全面体现一个企业的现代化管理水平，体现一个企业的总体精神面貌，也是杜绝安全事故发生的治本途径。</w:t>
      </w:r>
    </w:p>
    <w:p>
      <w:pPr>
        <w:spacing w:line="360" w:lineRule="auto"/>
        <w:rPr>
          <w:rFonts w:hint="eastAsia"/>
          <w:sz w:val="24"/>
          <w:szCs w:val="24"/>
        </w:rPr>
      </w:pPr>
      <w:r>
        <w:rPr>
          <w:rFonts w:hint="eastAsia"/>
          <w:sz w:val="24"/>
          <w:szCs w:val="24"/>
        </w:rPr>
        <w:t>针对本工程的现场条件情况，严格按照业主提供的场地和工程设计施工总平面图布置的要求划分现场施工、生活、生产区域，配合业主做好现场总体布局的实施工作。</w:t>
      </w:r>
    </w:p>
    <w:p>
      <w:pPr>
        <w:pStyle w:val="5"/>
        <w:bidi w:val="0"/>
        <w:rPr>
          <w:rFonts w:hint="eastAsia"/>
        </w:rPr>
      </w:pPr>
      <w:bookmarkStart w:id="97" w:name="_Toc2463"/>
      <w:bookmarkStart w:id="98" w:name="_Toc30982"/>
      <w:bookmarkStart w:id="99" w:name="_Toc30505"/>
      <w:bookmarkStart w:id="100" w:name="_Toc11631"/>
      <w:bookmarkStart w:id="101" w:name="_Toc20115"/>
      <w:bookmarkStart w:id="102" w:name="_Toc27382"/>
      <w:r>
        <w:rPr>
          <w:rFonts w:hint="eastAsia"/>
          <w:lang w:val="en-US" w:eastAsia="zh-CN"/>
        </w:rPr>
        <w:fldChar w:fldCharType="begin"/>
      </w:r>
      <w:r>
        <w:rPr>
          <w:rFonts w:hint="eastAsia"/>
          <w:lang w:val="en-US" w:eastAsia="zh-CN"/>
        </w:rPr>
        <w:instrText xml:space="preserve"> = 1 \* ROMAN \* MERGEFORMAT </w:instrText>
      </w:r>
      <w:r>
        <w:rPr>
          <w:rFonts w:hint="eastAsia"/>
          <w:lang w:val="en-US" w:eastAsia="zh-CN"/>
        </w:rPr>
        <w:fldChar w:fldCharType="separate"/>
      </w:r>
      <w:r>
        <w:t>I</w:t>
      </w:r>
      <w:r>
        <w:rPr>
          <w:rFonts w:hint="eastAsia"/>
          <w:lang w:val="en-US" w:eastAsia="zh-CN"/>
        </w:rPr>
        <w:fldChar w:fldCharType="end"/>
      </w:r>
      <w:r>
        <w:rPr>
          <w:rFonts w:hint="eastAsia"/>
          <w:lang w:val="en-US" w:eastAsia="zh-CN"/>
        </w:rPr>
        <w:t>、</w:t>
      </w:r>
      <w:r>
        <w:rPr>
          <w:rFonts w:hint="eastAsia"/>
        </w:rPr>
        <w:t>安全培训教育</w:t>
      </w:r>
      <w:bookmarkEnd w:id="97"/>
      <w:bookmarkEnd w:id="98"/>
      <w:bookmarkEnd w:id="99"/>
      <w:bookmarkEnd w:id="100"/>
      <w:bookmarkEnd w:id="101"/>
      <w:bookmarkEnd w:id="102"/>
    </w:p>
    <w:p>
      <w:pPr>
        <w:spacing w:line="360" w:lineRule="auto"/>
        <w:ind w:firstLine="480" w:firstLineChars="200"/>
        <w:rPr>
          <w:rFonts w:hint="eastAsia"/>
          <w:sz w:val="24"/>
          <w:szCs w:val="24"/>
        </w:rPr>
      </w:pPr>
      <w:r>
        <w:rPr>
          <w:rFonts w:hint="eastAsia"/>
          <w:sz w:val="24"/>
          <w:szCs w:val="24"/>
        </w:rPr>
        <w:t>项目部定期对作业队人员分批、分步进行安全生产教育。专项技能培训和精神文明及法制教育，教育内容：</w:t>
      </w:r>
    </w:p>
    <w:p>
      <w:pPr>
        <w:spacing w:line="360" w:lineRule="auto"/>
        <w:ind w:firstLine="480" w:firstLineChars="200"/>
        <w:rPr>
          <w:rFonts w:hint="eastAsia"/>
          <w:sz w:val="24"/>
          <w:szCs w:val="24"/>
        </w:rPr>
      </w:pPr>
      <w:r>
        <w:rPr>
          <w:rFonts w:hint="eastAsia"/>
          <w:sz w:val="24"/>
          <w:szCs w:val="24"/>
          <w:lang w:val="en-US" w:eastAsia="zh-CN"/>
        </w:rPr>
        <w:t>a</w:t>
      </w:r>
      <w:r>
        <w:rPr>
          <w:rFonts w:hint="eastAsia"/>
          <w:sz w:val="24"/>
          <w:szCs w:val="24"/>
        </w:rPr>
        <w:t>.入场教育（由项目部安全主管负责制定规划、组织实施、检查落实）</w:t>
      </w:r>
    </w:p>
    <w:p>
      <w:pPr>
        <w:spacing w:line="360" w:lineRule="auto"/>
        <w:ind w:firstLine="480" w:firstLineChars="200"/>
        <w:rPr>
          <w:rFonts w:hint="eastAsia"/>
          <w:sz w:val="24"/>
          <w:szCs w:val="24"/>
        </w:rPr>
      </w:pPr>
      <w:r>
        <w:rPr>
          <w:rFonts w:hint="eastAsia"/>
          <w:sz w:val="24"/>
          <w:szCs w:val="24"/>
          <w:lang w:val="en-US" w:eastAsia="zh-CN"/>
        </w:rPr>
        <w:t>b</w:t>
      </w:r>
      <w:r>
        <w:rPr>
          <w:rFonts w:hint="eastAsia"/>
          <w:sz w:val="24"/>
          <w:szCs w:val="24"/>
        </w:rPr>
        <w:t>.生产技能和质量教育（由项目部各专项技术管理部门负责组织实施）。</w:t>
      </w:r>
    </w:p>
    <w:p>
      <w:pPr>
        <w:spacing w:line="360" w:lineRule="auto"/>
        <w:ind w:firstLine="480" w:firstLineChars="200"/>
        <w:rPr>
          <w:rFonts w:hint="eastAsia"/>
          <w:sz w:val="24"/>
          <w:szCs w:val="24"/>
        </w:rPr>
      </w:pPr>
      <w:r>
        <w:rPr>
          <w:rFonts w:hint="eastAsia"/>
          <w:sz w:val="24"/>
          <w:szCs w:val="24"/>
          <w:lang w:val="en-US" w:eastAsia="zh-CN"/>
        </w:rPr>
        <w:t>c</w:t>
      </w:r>
      <w:r>
        <w:rPr>
          <w:rFonts w:hint="eastAsia"/>
          <w:sz w:val="24"/>
          <w:szCs w:val="24"/>
        </w:rPr>
        <w:t>.精神文明教育和法制教育（由综合办公室负责）</w:t>
      </w:r>
    </w:p>
    <w:p>
      <w:pPr>
        <w:spacing w:line="360" w:lineRule="auto"/>
        <w:ind w:firstLine="480" w:firstLineChars="200"/>
        <w:rPr>
          <w:rFonts w:hint="eastAsia"/>
          <w:sz w:val="24"/>
          <w:szCs w:val="24"/>
        </w:rPr>
      </w:pPr>
      <w:r>
        <w:rPr>
          <w:rFonts w:hint="eastAsia"/>
          <w:sz w:val="24"/>
          <w:szCs w:val="24"/>
          <w:lang w:val="en-US" w:eastAsia="zh-CN"/>
        </w:rPr>
        <w:t>d</w:t>
      </w:r>
      <w:r>
        <w:rPr>
          <w:rFonts w:hint="eastAsia"/>
          <w:sz w:val="24"/>
          <w:szCs w:val="24"/>
        </w:rPr>
        <w:t>.团结协作，顾全大局、互帮互助教育（由综合办公室负责）</w:t>
      </w:r>
    </w:p>
    <w:p>
      <w:pPr>
        <w:spacing w:line="360" w:lineRule="auto"/>
        <w:ind w:firstLine="480" w:firstLineChars="200"/>
        <w:rPr>
          <w:rFonts w:hint="eastAsia"/>
          <w:sz w:val="24"/>
          <w:szCs w:val="24"/>
        </w:rPr>
      </w:pPr>
      <w:r>
        <w:rPr>
          <w:rFonts w:hint="eastAsia"/>
          <w:sz w:val="24"/>
          <w:szCs w:val="24"/>
          <w:lang w:val="en-US" w:eastAsia="zh-CN"/>
        </w:rPr>
        <w:t>e</w:t>
      </w:r>
      <w:r>
        <w:rPr>
          <w:rFonts w:hint="eastAsia"/>
          <w:sz w:val="24"/>
          <w:szCs w:val="24"/>
        </w:rPr>
        <w:t>.现场文明施工教育（由项目工会负责）</w:t>
      </w:r>
    </w:p>
    <w:p>
      <w:pPr>
        <w:spacing w:line="360" w:lineRule="auto"/>
        <w:ind w:firstLine="480" w:firstLineChars="200"/>
        <w:rPr>
          <w:rFonts w:hint="eastAsia"/>
          <w:sz w:val="24"/>
          <w:szCs w:val="24"/>
        </w:rPr>
      </w:pPr>
      <w:r>
        <w:rPr>
          <w:rFonts w:hint="eastAsia"/>
          <w:sz w:val="24"/>
          <w:szCs w:val="24"/>
          <w:lang w:val="en-US" w:eastAsia="zh-CN"/>
        </w:rPr>
        <w:t>f</w:t>
      </w:r>
      <w:r>
        <w:rPr>
          <w:rFonts w:hint="eastAsia"/>
          <w:sz w:val="24"/>
          <w:szCs w:val="24"/>
        </w:rPr>
        <w:t>.定期开展职工劳动竞赛。</w:t>
      </w:r>
    </w:p>
    <w:p>
      <w:pPr>
        <w:spacing w:line="360" w:lineRule="auto"/>
        <w:ind w:firstLine="480" w:firstLineChars="200"/>
        <w:rPr>
          <w:rFonts w:hint="eastAsia"/>
          <w:sz w:val="24"/>
          <w:szCs w:val="24"/>
        </w:rPr>
      </w:pPr>
      <w:r>
        <w:rPr>
          <w:rFonts w:hint="eastAsia"/>
          <w:sz w:val="24"/>
          <w:szCs w:val="24"/>
        </w:rPr>
        <w:t>以上各项教育工作、要责任落实到人，订出具体工作计划，分期分步落实和检查，并留档存查。</w:t>
      </w:r>
    </w:p>
    <w:p>
      <w:pPr>
        <w:pStyle w:val="5"/>
        <w:bidi w:val="0"/>
        <w:rPr>
          <w:rFonts w:hint="eastAsia"/>
        </w:rPr>
      </w:pPr>
      <w:bookmarkStart w:id="103" w:name="_Toc31513"/>
      <w:bookmarkStart w:id="104" w:name="_Toc13248"/>
      <w:bookmarkStart w:id="105" w:name="_Toc3836"/>
      <w:bookmarkStart w:id="106" w:name="_Toc11458"/>
      <w:bookmarkStart w:id="107" w:name="_Toc25694"/>
      <w:bookmarkStart w:id="108" w:name="_Toc14662"/>
      <w:r>
        <w:rPr>
          <w:rFonts w:hint="eastAsia"/>
          <w:lang w:val="en-US" w:eastAsia="zh-CN"/>
        </w:rPr>
        <w:fldChar w:fldCharType="begin"/>
      </w:r>
      <w:r>
        <w:rPr>
          <w:rFonts w:hint="eastAsia"/>
          <w:lang w:val="en-US" w:eastAsia="zh-CN"/>
        </w:rPr>
        <w:instrText xml:space="preserve"> = 2 \* ROMAN \* MERGEFORMAT </w:instrText>
      </w:r>
      <w:r>
        <w:rPr>
          <w:rFonts w:hint="eastAsia"/>
          <w:lang w:val="en-US" w:eastAsia="zh-CN"/>
        </w:rPr>
        <w:fldChar w:fldCharType="separate"/>
      </w:r>
      <w:r>
        <w:t>II</w:t>
      </w:r>
      <w:r>
        <w:rPr>
          <w:rFonts w:hint="eastAsia"/>
          <w:lang w:val="en-US" w:eastAsia="zh-CN"/>
        </w:rPr>
        <w:fldChar w:fldCharType="end"/>
      </w:r>
      <w:r>
        <w:rPr>
          <w:rFonts w:hint="eastAsia"/>
          <w:lang w:val="en-US" w:eastAsia="zh-CN"/>
        </w:rPr>
        <w:t>、</w:t>
      </w:r>
      <w:r>
        <w:rPr>
          <w:rFonts w:hint="eastAsia"/>
        </w:rPr>
        <w:t>安全要求</w:t>
      </w:r>
      <w:bookmarkEnd w:id="103"/>
      <w:bookmarkEnd w:id="104"/>
      <w:bookmarkEnd w:id="105"/>
      <w:bookmarkEnd w:id="106"/>
      <w:bookmarkEnd w:id="107"/>
      <w:bookmarkEnd w:id="108"/>
    </w:p>
    <w:p>
      <w:pPr>
        <w:spacing w:line="360" w:lineRule="auto"/>
        <w:ind w:firstLine="480" w:firstLineChars="200"/>
        <w:rPr>
          <w:rFonts w:hint="eastAsia"/>
          <w:sz w:val="24"/>
          <w:szCs w:val="24"/>
        </w:rPr>
      </w:pPr>
      <w:r>
        <w:rPr>
          <w:rFonts w:hint="eastAsia"/>
          <w:sz w:val="24"/>
          <w:szCs w:val="24"/>
          <w:lang w:val="en-US" w:eastAsia="zh-CN"/>
        </w:rPr>
        <w:fldChar w:fldCharType="begin"/>
      </w:r>
      <w:r>
        <w:rPr>
          <w:rFonts w:hint="eastAsia"/>
          <w:sz w:val="24"/>
          <w:szCs w:val="24"/>
          <w:lang w:val="en-US" w:eastAsia="zh-CN"/>
        </w:rPr>
        <w:instrText xml:space="preserve"> = 1 \* alphabetic \* MERGEFORMAT </w:instrText>
      </w:r>
      <w:r>
        <w:rPr>
          <w:rFonts w:hint="eastAsia"/>
          <w:sz w:val="24"/>
          <w:szCs w:val="24"/>
          <w:lang w:val="en-US" w:eastAsia="zh-CN"/>
        </w:rPr>
        <w:fldChar w:fldCharType="separate"/>
      </w:r>
      <w:r>
        <w:rPr>
          <w:sz w:val="24"/>
          <w:szCs w:val="24"/>
        </w:rPr>
        <w:t>a</w:t>
      </w:r>
      <w:r>
        <w:rPr>
          <w:rFonts w:hint="eastAsia"/>
          <w:sz w:val="24"/>
          <w:szCs w:val="24"/>
          <w:lang w:val="en-US" w:eastAsia="zh-CN"/>
        </w:rPr>
        <w:fldChar w:fldCharType="end"/>
      </w:r>
      <w:r>
        <w:rPr>
          <w:rFonts w:hint="eastAsia"/>
          <w:sz w:val="24"/>
          <w:szCs w:val="24"/>
          <w:lang w:val="en-US" w:eastAsia="zh-CN"/>
        </w:rPr>
        <w:t>、</w:t>
      </w:r>
      <w:r>
        <w:rPr>
          <w:rFonts w:hint="eastAsia"/>
          <w:sz w:val="24"/>
          <w:szCs w:val="24"/>
        </w:rPr>
        <w:t xml:space="preserve">贯彻“安全第一，预防为主”的方针，搞好安全生产教育，定期进行安全生产检查。 </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2 \* alphabetic \* MERGEFORMAT </w:instrText>
      </w:r>
      <w:r>
        <w:rPr>
          <w:rFonts w:hint="eastAsia"/>
          <w:sz w:val="24"/>
          <w:szCs w:val="24"/>
        </w:rPr>
        <w:fldChar w:fldCharType="separate"/>
      </w:r>
      <w:r>
        <w:rPr>
          <w:sz w:val="24"/>
          <w:szCs w:val="24"/>
        </w:rPr>
        <w:t>b</w:t>
      </w:r>
      <w:r>
        <w:rPr>
          <w:rFonts w:hint="eastAsia"/>
          <w:sz w:val="24"/>
          <w:szCs w:val="24"/>
        </w:rPr>
        <w:fldChar w:fldCharType="end"/>
      </w:r>
      <w:r>
        <w:rPr>
          <w:rFonts w:hint="eastAsia"/>
          <w:sz w:val="24"/>
          <w:szCs w:val="24"/>
          <w:lang w:eastAsia="zh-CN"/>
        </w:rPr>
        <w:t>、</w:t>
      </w:r>
      <w:r>
        <w:rPr>
          <w:rFonts w:hint="eastAsia"/>
          <w:sz w:val="24"/>
          <w:szCs w:val="24"/>
        </w:rPr>
        <w:t>对职工进行安全教育，订立安全合同，确保安全生产。</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3 \* alphabetic \* MERGEFORMAT </w:instrText>
      </w:r>
      <w:r>
        <w:rPr>
          <w:rFonts w:hint="eastAsia"/>
          <w:sz w:val="24"/>
          <w:szCs w:val="24"/>
        </w:rPr>
        <w:fldChar w:fldCharType="separate"/>
      </w:r>
      <w:r>
        <w:rPr>
          <w:sz w:val="24"/>
          <w:szCs w:val="24"/>
        </w:rPr>
        <w:t>c</w:t>
      </w:r>
      <w:r>
        <w:rPr>
          <w:rFonts w:hint="eastAsia"/>
          <w:sz w:val="24"/>
          <w:szCs w:val="24"/>
        </w:rPr>
        <w:fldChar w:fldCharType="end"/>
      </w:r>
      <w:r>
        <w:rPr>
          <w:rFonts w:hint="eastAsia"/>
          <w:sz w:val="24"/>
          <w:szCs w:val="24"/>
          <w:lang w:eastAsia="zh-CN"/>
        </w:rPr>
        <w:t>、</w:t>
      </w:r>
      <w:r>
        <w:rPr>
          <w:rFonts w:hint="eastAsia"/>
          <w:sz w:val="24"/>
          <w:szCs w:val="24"/>
        </w:rPr>
        <w:t>实施安全管理标准化：</w:t>
      </w:r>
    </w:p>
    <w:p>
      <w:pPr>
        <w:spacing w:line="360" w:lineRule="auto"/>
        <w:ind w:firstLine="480" w:firstLineChars="200"/>
        <w:rPr>
          <w:rFonts w:hint="eastAsia"/>
          <w:sz w:val="24"/>
          <w:szCs w:val="24"/>
        </w:rPr>
      </w:pPr>
      <w:r>
        <w:rPr>
          <w:rFonts w:hint="eastAsia"/>
          <w:sz w:val="24"/>
          <w:szCs w:val="24"/>
        </w:rPr>
        <w:t>①</w:t>
      </w:r>
      <w:r>
        <w:rPr>
          <w:rFonts w:hint="eastAsia"/>
          <w:sz w:val="24"/>
          <w:szCs w:val="24"/>
          <w:lang w:val="en-US" w:eastAsia="zh-CN"/>
        </w:rPr>
        <w:t>.</w:t>
      </w:r>
      <w:r>
        <w:rPr>
          <w:rFonts w:hint="eastAsia"/>
          <w:sz w:val="24"/>
          <w:szCs w:val="24"/>
        </w:rPr>
        <w:t>坚持“五同时”、“三不放过”制度。</w:t>
      </w:r>
    </w:p>
    <w:p>
      <w:pPr>
        <w:spacing w:line="360" w:lineRule="auto"/>
        <w:ind w:firstLine="480" w:firstLineChars="200"/>
        <w:rPr>
          <w:rFonts w:hint="eastAsia"/>
          <w:sz w:val="24"/>
          <w:szCs w:val="24"/>
        </w:rPr>
      </w:pPr>
      <w:r>
        <w:rPr>
          <w:rFonts w:hint="eastAsia"/>
          <w:sz w:val="24"/>
          <w:szCs w:val="24"/>
        </w:rPr>
        <w:t>②</w:t>
      </w:r>
      <w:r>
        <w:rPr>
          <w:rFonts w:hint="eastAsia"/>
          <w:sz w:val="24"/>
          <w:szCs w:val="24"/>
          <w:lang w:val="en-US" w:eastAsia="zh-CN"/>
        </w:rPr>
        <w:t>.</w:t>
      </w:r>
      <w:r>
        <w:rPr>
          <w:rFonts w:hint="eastAsia"/>
          <w:sz w:val="24"/>
          <w:szCs w:val="24"/>
        </w:rPr>
        <w:t>坚持工前安全交底，工中检查，工后讲评制度。</w:t>
      </w:r>
    </w:p>
    <w:p>
      <w:pPr>
        <w:spacing w:line="360" w:lineRule="auto"/>
        <w:ind w:firstLine="480" w:firstLineChars="200"/>
        <w:rPr>
          <w:rFonts w:hint="eastAsia"/>
          <w:sz w:val="24"/>
          <w:szCs w:val="24"/>
        </w:rPr>
      </w:pPr>
      <w:r>
        <w:rPr>
          <w:rFonts w:hint="eastAsia"/>
          <w:sz w:val="24"/>
          <w:szCs w:val="24"/>
        </w:rPr>
        <w:t>③</w:t>
      </w:r>
      <w:r>
        <w:rPr>
          <w:rFonts w:hint="eastAsia"/>
          <w:sz w:val="24"/>
          <w:szCs w:val="24"/>
          <w:lang w:val="en-US" w:eastAsia="zh-CN"/>
        </w:rPr>
        <w:t>.</w:t>
      </w:r>
      <w:r>
        <w:rPr>
          <w:rFonts w:hint="eastAsia"/>
          <w:sz w:val="24"/>
          <w:szCs w:val="24"/>
        </w:rPr>
        <w:t>坚持定期安全检查制度，班组每日、施工队每周、项目半月、公司</w:t>
      </w:r>
    </w:p>
    <w:p>
      <w:pPr>
        <w:spacing w:line="360" w:lineRule="auto"/>
        <w:rPr>
          <w:rFonts w:hint="eastAsia"/>
          <w:sz w:val="24"/>
          <w:szCs w:val="24"/>
        </w:rPr>
      </w:pPr>
      <w:r>
        <w:rPr>
          <w:rFonts w:hint="eastAsia"/>
          <w:sz w:val="24"/>
          <w:szCs w:val="24"/>
        </w:rPr>
        <w:t>每月检查一次安全生产，对存在的安全隐患及时整改。</w:t>
      </w:r>
    </w:p>
    <w:p>
      <w:pPr>
        <w:spacing w:line="360" w:lineRule="auto"/>
        <w:ind w:firstLine="480" w:firstLineChars="200"/>
        <w:rPr>
          <w:rFonts w:hint="eastAsia"/>
          <w:sz w:val="24"/>
          <w:szCs w:val="24"/>
        </w:rPr>
      </w:pPr>
      <w:r>
        <w:rPr>
          <w:rFonts w:hint="eastAsia"/>
          <w:sz w:val="24"/>
          <w:szCs w:val="24"/>
        </w:rPr>
        <w:t>④</w:t>
      </w:r>
      <w:r>
        <w:rPr>
          <w:rFonts w:hint="eastAsia"/>
          <w:sz w:val="24"/>
          <w:szCs w:val="24"/>
          <w:lang w:val="en-US" w:eastAsia="zh-CN"/>
        </w:rPr>
        <w:t>.</w:t>
      </w:r>
      <w:r>
        <w:rPr>
          <w:rFonts w:hint="eastAsia"/>
          <w:sz w:val="24"/>
          <w:szCs w:val="24"/>
        </w:rPr>
        <w:t>施工现场危险部位要设立醒目的安全警示牌，做好“四口”和基</w:t>
      </w:r>
    </w:p>
    <w:p>
      <w:pPr>
        <w:spacing w:line="360" w:lineRule="auto"/>
        <w:rPr>
          <w:rFonts w:hint="eastAsia"/>
          <w:sz w:val="24"/>
          <w:szCs w:val="24"/>
        </w:rPr>
      </w:pPr>
      <w:r>
        <w:rPr>
          <w:rFonts w:hint="eastAsia"/>
          <w:sz w:val="24"/>
          <w:szCs w:val="24"/>
        </w:rPr>
        <w:t>坑周围的防护工作。</w:t>
      </w:r>
    </w:p>
    <w:p>
      <w:pPr>
        <w:spacing w:line="360" w:lineRule="auto"/>
        <w:ind w:firstLine="480" w:firstLineChars="200"/>
        <w:rPr>
          <w:rFonts w:hint="eastAsia"/>
          <w:sz w:val="24"/>
          <w:szCs w:val="24"/>
        </w:rPr>
      </w:pPr>
      <w:r>
        <w:rPr>
          <w:rFonts w:hint="eastAsia"/>
          <w:sz w:val="24"/>
          <w:szCs w:val="24"/>
        </w:rPr>
        <w:t>⑤</w:t>
      </w:r>
      <w:r>
        <w:rPr>
          <w:rFonts w:hint="eastAsia"/>
          <w:sz w:val="24"/>
          <w:szCs w:val="24"/>
          <w:lang w:val="en-US" w:eastAsia="zh-CN"/>
        </w:rPr>
        <w:t>.</w:t>
      </w:r>
      <w:r>
        <w:rPr>
          <w:rFonts w:hint="eastAsia"/>
          <w:sz w:val="24"/>
          <w:szCs w:val="24"/>
        </w:rPr>
        <w:t>特殊工种必须持证上岗并挂牌作业。</w:t>
      </w:r>
    </w:p>
    <w:p>
      <w:pPr>
        <w:spacing w:line="360" w:lineRule="auto"/>
        <w:ind w:firstLine="480" w:firstLineChars="200"/>
        <w:rPr>
          <w:rFonts w:hint="eastAsia"/>
          <w:sz w:val="24"/>
          <w:szCs w:val="24"/>
        </w:rPr>
      </w:pPr>
      <w:r>
        <w:rPr>
          <w:rFonts w:hint="eastAsia"/>
          <w:sz w:val="24"/>
          <w:szCs w:val="24"/>
        </w:rPr>
        <w:t>⑥</w:t>
      </w:r>
      <w:r>
        <w:rPr>
          <w:rFonts w:hint="eastAsia"/>
          <w:sz w:val="24"/>
          <w:szCs w:val="24"/>
          <w:lang w:val="en-US" w:eastAsia="zh-CN"/>
        </w:rPr>
        <w:t>.</w:t>
      </w:r>
      <w:r>
        <w:rPr>
          <w:rFonts w:hint="eastAsia"/>
          <w:sz w:val="24"/>
          <w:szCs w:val="24"/>
        </w:rPr>
        <w:t>进入施工现场必须戴安全帽，高空作业挂带，不得穿拖鞋及硬底</w:t>
      </w:r>
    </w:p>
    <w:p>
      <w:pPr>
        <w:spacing w:line="360" w:lineRule="auto"/>
        <w:rPr>
          <w:rFonts w:hint="eastAsia"/>
          <w:sz w:val="24"/>
          <w:szCs w:val="24"/>
        </w:rPr>
      </w:pPr>
      <w:r>
        <w:rPr>
          <w:rFonts w:hint="eastAsia"/>
          <w:sz w:val="24"/>
          <w:szCs w:val="24"/>
        </w:rPr>
        <w:t>鞋施工作业。</w:t>
      </w:r>
    </w:p>
    <w:p>
      <w:pPr>
        <w:spacing w:line="360" w:lineRule="auto"/>
        <w:ind w:firstLine="480" w:firstLineChars="200"/>
        <w:rPr>
          <w:rFonts w:hint="eastAsia"/>
          <w:sz w:val="24"/>
          <w:szCs w:val="24"/>
        </w:rPr>
      </w:pPr>
      <w:r>
        <w:rPr>
          <w:rFonts w:hint="eastAsia"/>
          <w:sz w:val="24"/>
          <w:szCs w:val="24"/>
        </w:rPr>
        <w:t>⑦</w:t>
      </w:r>
      <w:r>
        <w:rPr>
          <w:rFonts w:hint="eastAsia"/>
          <w:sz w:val="24"/>
          <w:szCs w:val="24"/>
          <w:lang w:val="en-US" w:eastAsia="zh-CN"/>
        </w:rPr>
        <w:t>.</w:t>
      </w:r>
      <w:r>
        <w:rPr>
          <w:rFonts w:hint="eastAsia"/>
          <w:sz w:val="24"/>
          <w:szCs w:val="24"/>
        </w:rPr>
        <w:t>施工临时用电必须符合JGJ59-99《施工现场临时用电安全技术规</w:t>
      </w:r>
    </w:p>
    <w:p>
      <w:pPr>
        <w:spacing w:line="360" w:lineRule="auto"/>
        <w:rPr>
          <w:rFonts w:hint="eastAsia"/>
          <w:sz w:val="24"/>
          <w:szCs w:val="24"/>
        </w:rPr>
      </w:pPr>
      <w:r>
        <w:rPr>
          <w:rFonts w:hint="eastAsia"/>
          <w:sz w:val="24"/>
          <w:szCs w:val="24"/>
        </w:rPr>
        <w:t>范》要求。</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4 \* alphabetic \* MERGEFORMAT </w:instrText>
      </w:r>
      <w:r>
        <w:rPr>
          <w:rFonts w:hint="eastAsia"/>
          <w:sz w:val="24"/>
          <w:szCs w:val="24"/>
        </w:rPr>
        <w:fldChar w:fldCharType="separate"/>
      </w:r>
      <w:r>
        <w:rPr>
          <w:sz w:val="24"/>
          <w:szCs w:val="24"/>
        </w:rPr>
        <w:t>d</w:t>
      </w:r>
      <w:r>
        <w:rPr>
          <w:rFonts w:hint="eastAsia"/>
          <w:sz w:val="24"/>
          <w:szCs w:val="24"/>
        </w:rPr>
        <w:fldChar w:fldCharType="end"/>
      </w:r>
      <w:r>
        <w:rPr>
          <w:rFonts w:hint="eastAsia"/>
          <w:sz w:val="24"/>
          <w:szCs w:val="24"/>
          <w:lang w:eastAsia="zh-CN"/>
        </w:rPr>
        <w:t>、</w:t>
      </w:r>
      <w:r>
        <w:rPr>
          <w:rFonts w:hint="eastAsia"/>
          <w:sz w:val="24"/>
          <w:szCs w:val="24"/>
        </w:rPr>
        <w:t>定期检查设备的安全运转情况，不可带病和安全隐患工作。</w:t>
      </w:r>
    </w:p>
    <w:p>
      <w:pPr>
        <w:spacing w:line="360" w:lineRule="auto"/>
        <w:ind w:left="547" w:leftChars="228" w:firstLine="0" w:firstLineChars="0"/>
        <w:rPr>
          <w:rFonts w:hint="eastAsia"/>
          <w:sz w:val="24"/>
          <w:szCs w:val="24"/>
        </w:rPr>
      </w:pPr>
      <w:r>
        <w:rPr>
          <w:rFonts w:hint="eastAsia"/>
          <w:sz w:val="24"/>
          <w:szCs w:val="24"/>
        </w:rPr>
        <w:fldChar w:fldCharType="begin"/>
      </w:r>
      <w:r>
        <w:rPr>
          <w:rFonts w:hint="eastAsia"/>
          <w:sz w:val="24"/>
          <w:szCs w:val="24"/>
        </w:rPr>
        <w:instrText xml:space="preserve"> = 5 \* alphabetic \* MERGEFORMAT </w:instrText>
      </w:r>
      <w:r>
        <w:rPr>
          <w:rFonts w:hint="eastAsia"/>
          <w:sz w:val="24"/>
          <w:szCs w:val="24"/>
        </w:rPr>
        <w:fldChar w:fldCharType="separate"/>
      </w:r>
      <w:r>
        <w:rPr>
          <w:sz w:val="24"/>
          <w:szCs w:val="24"/>
        </w:rPr>
        <w:t>e</w:t>
      </w:r>
      <w:r>
        <w:rPr>
          <w:rFonts w:hint="eastAsia"/>
          <w:sz w:val="24"/>
          <w:szCs w:val="24"/>
        </w:rPr>
        <w:fldChar w:fldCharType="end"/>
      </w:r>
      <w:r>
        <w:rPr>
          <w:rFonts w:hint="eastAsia"/>
          <w:sz w:val="24"/>
          <w:szCs w:val="24"/>
          <w:lang w:eastAsia="zh-CN"/>
        </w:rPr>
        <w:t>、</w:t>
      </w:r>
      <w:r>
        <w:rPr>
          <w:rFonts w:hint="eastAsia"/>
          <w:sz w:val="24"/>
          <w:szCs w:val="24"/>
        </w:rPr>
        <w:t>现场作业区、仓库、配电房等重要位置禁止吸烟，要配备消防材料，发现火灾及时扑救。</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6 \* alphabetic \* MERGEFORMAT </w:instrText>
      </w:r>
      <w:r>
        <w:rPr>
          <w:rFonts w:hint="eastAsia"/>
          <w:sz w:val="24"/>
          <w:szCs w:val="24"/>
        </w:rPr>
        <w:fldChar w:fldCharType="separate"/>
      </w:r>
      <w:r>
        <w:rPr>
          <w:sz w:val="24"/>
          <w:szCs w:val="24"/>
        </w:rPr>
        <w:t>f</w:t>
      </w:r>
      <w:r>
        <w:rPr>
          <w:rFonts w:hint="eastAsia"/>
          <w:sz w:val="24"/>
          <w:szCs w:val="24"/>
        </w:rPr>
        <w:fldChar w:fldCharType="end"/>
      </w:r>
      <w:r>
        <w:rPr>
          <w:rFonts w:hint="eastAsia"/>
          <w:sz w:val="24"/>
          <w:szCs w:val="24"/>
          <w:lang w:eastAsia="zh-CN"/>
        </w:rPr>
        <w:t>、</w:t>
      </w:r>
      <w:r>
        <w:rPr>
          <w:rFonts w:hint="eastAsia"/>
          <w:sz w:val="24"/>
          <w:szCs w:val="24"/>
        </w:rPr>
        <w:t>现场材料要按施工平面图堆放整齐，不占用道路，保证道路畅通。</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7 \* alphabetic \* MERGEFORMAT </w:instrText>
      </w:r>
      <w:r>
        <w:rPr>
          <w:rFonts w:hint="eastAsia"/>
          <w:sz w:val="24"/>
          <w:szCs w:val="24"/>
        </w:rPr>
        <w:fldChar w:fldCharType="separate"/>
      </w:r>
      <w:r>
        <w:rPr>
          <w:sz w:val="24"/>
          <w:szCs w:val="24"/>
        </w:rPr>
        <w:t>g</w:t>
      </w:r>
      <w:r>
        <w:rPr>
          <w:rFonts w:hint="eastAsia"/>
          <w:sz w:val="24"/>
          <w:szCs w:val="24"/>
        </w:rPr>
        <w:fldChar w:fldCharType="end"/>
      </w:r>
      <w:r>
        <w:rPr>
          <w:rFonts w:hint="eastAsia"/>
          <w:sz w:val="24"/>
          <w:szCs w:val="24"/>
          <w:lang w:eastAsia="zh-CN"/>
        </w:rPr>
        <w:t>、</w:t>
      </w:r>
      <w:r>
        <w:rPr>
          <w:rFonts w:hint="eastAsia"/>
          <w:sz w:val="24"/>
          <w:szCs w:val="24"/>
        </w:rPr>
        <w:t>夜间施工要有良好的照明，并保证使用安全。</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8 \* alphabetic \* MERGEFORMAT </w:instrText>
      </w:r>
      <w:r>
        <w:rPr>
          <w:rFonts w:hint="eastAsia"/>
          <w:sz w:val="24"/>
          <w:szCs w:val="24"/>
        </w:rPr>
        <w:fldChar w:fldCharType="separate"/>
      </w:r>
      <w:r>
        <w:rPr>
          <w:sz w:val="24"/>
          <w:szCs w:val="24"/>
        </w:rPr>
        <w:t>h</w:t>
      </w:r>
      <w:r>
        <w:rPr>
          <w:rFonts w:hint="eastAsia"/>
          <w:sz w:val="24"/>
          <w:szCs w:val="24"/>
        </w:rPr>
        <w:fldChar w:fldCharType="end"/>
      </w:r>
      <w:r>
        <w:rPr>
          <w:rFonts w:hint="eastAsia"/>
          <w:sz w:val="24"/>
          <w:szCs w:val="24"/>
          <w:lang w:eastAsia="zh-CN"/>
        </w:rPr>
        <w:t>、</w:t>
      </w:r>
      <w:r>
        <w:rPr>
          <w:rFonts w:hint="eastAsia"/>
          <w:sz w:val="24"/>
          <w:szCs w:val="24"/>
        </w:rPr>
        <w:t>高空作业人员应进行体检，高血压、心脏病者不能进行高空作业。</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9 \* alphabetic \* MERGEFORMAT </w:instrText>
      </w:r>
      <w:r>
        <w:rPr>
          <w:rFonts w:hint="eastAsia"/>
          <w:sz w:val="24"/>
          <w:szCs w:val="24"/>
        </w:rPr>
        <w:fldChar w:fldCharType="separate"/>
      </w:r>
      <w:r>
        <w:rPr>
          <w:sz w:val="24"/>
          <w:szCs w:val="24"/>
        </w:rPr>
        <w:t>i</w:t>
      </w:r>
      <w:r>
        <w:rPr>
          <w:rFonts w:hint="eastAsia"/>
          <w:sz w:val="24"/>
          <w:szCs w:val="24"/>
        </w:rPr>
        <w:fldChar w:fldCharType="end"/>
      </w:r>
      <w:r>
        <w:rPr>
          <w:rFonts w:hint="eastAsia"/>
          <w:sz w:val="24"/>
          <w:szCs w:val="24"/>
          <w:lang w:eastAsia="zh-CN"/>
        </w:rPr>
        <w:t>、</w:t>
      </w:r>
      <w:r>
        <w:rPr>
          <w:rFonts w:hint="eastAsia"/>
          <w:sz w:val="24"/>
          <w:szCs w:val="24"/>
        </w:rPr>
        <w:t>认真做好施工现场的防火、防爆、防冻防滑、防中毒“五防”工作。</w:t>
      </w:r>
    </w:p>
    <w:p>
      <w:pPr>
        <w:pStyle w:val="5"/>
        <w:bidi w:val="0"/>
        <w:rPr>
          <w:rFonts w:hint="eastAsia"/>
        </w:rPr>
      </w:pPr>
      <w:bookmarkStart w:id="109" w:name="_Toc23057"/>
      <w:bookmarkStart w:id="110" w:name="_Toc20713"/>
      <w:bookmarkStart w:id="111" w:name="_Toc29842"/>
      <w:bookmarkStart w:id="112" w:name="_Toc10188"/>
      <w:bookmarkStart w:id="113" w:name="_Toc30685"/>
      <w:bookmarkStart w:id="114" w:name="_Toc28327"/>
      <w:r>
        <w:rPr>
          <w:rFonts w:hint="eastAsia"/>
          <w:lang w:val="en-US" w:eastAsia="zh-CN"/>
        </w:rPr>
        <w:fldChar w:fldCharType="begin"/>
      </w:r>
      <w:r>
        <w:rPr>
          <w:rFonts w:hint="eastAsia"/>
          <w:lang w:val="en-US" w:eastAsia="zh-CN"/>
        </w:rPr>
        <w:instrText xml:space="preserve"> = 3 \* ROMAN \* MERGEFORMAT </w:instrText>
      </w:r>
      <w:r>
        <w:rPr>
          <w:rFonts w:hint="eastAsia"/>
          <w:lang w:val="en-US" w:eastAsia="zh-CN"/>
        </w:rPr>
        <w:fldChar w:fldCharType="separate"/>
      </w:r>
      <w:r>
        <w:t>III</w:t>
      </w:r>
      <w:r>
        <w:rPr>
          <w:rFonts w:hint="eastAsia"/>
          <w:lang w:val="en-US" w:eastAsia="zh-CN"/>
        </w:rPr>
        <w:fldChar w:fldCharType="end"/>
      </w:r>
      <w:r>
        <w:rPr>
          <w:rFonts w:hint="eastAsia"/>
          <w:lang w:val="en-US" w:eastAsia="zh-CN"/>
        </w:rPr>
        <w:t>、</w:t>
      </w:r>
      <w:r>
        <w:rPr>
          <w:rFonts w:hint="eastAsia"/>
        </w:rPr>
        <w:t>现场文明施工</w:t>
      </w:r>
      <w:bookmarkEnd w:id="109"/>
      <w:bookmarkEnd w:id="110"/>
      <w:bookmarkEnd w:id="111"/>
      <w:bookmarkEnd w:id="112"/>
      <w:bookmarkEnd w:id="113"/>
      <w:bookmarkEnd w:id="114"/>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1 \* alphabetic \* MERGEFORMAT </w:instrText>
      </w:r>
      <w:r>
        <w:rPr>
          <w:rFonts w:hint="eastAsia"/>
          <w:sz w:val="24"/>
          <w:szCs w:val="24"/>
        </w:rPr>
        <w:fldChar w:fldCharType="separate"/>
      </w:r>
      <w:r>
        <w:rPr>
          <w:sz w:val="24"/>
          <w:szCs w:val="24"/>
        </w:rPr>
        <w:t>a</w:t>
      </w:r>
      <w:r>
        <w:rPr>
          <w:rFonts w:hint="eastAsia"/>
          <w:sz w:val="24"/>
          <w:szCs w:val="24"/>
        </w:rPr>
        <w:fldChar w:fldCharType="end"/>
      </w:r>
      <w:r>
        <w:rPr>
          <w:rFonts w:hint="eastAsia"/>
          <w:sz w:val="24"/>
          <w:szCs w:val="24"/>
          <w:lang w:eastAsia="zh-CN"/>
        </w:rPr>
        <w:t>、</w:t>
      </w:r>
      <w:r>
        <w:rPr>
          <w:rFonts w:hint="eastAsia"/>
          <w:sz w:val="24"/>
          <w:szCs w:val="24"/>
        </w:rPr>
        <w:t>在施工区域或危险区域必须设立醒目的警示标志，并采取警戒措施。</w:t>
      </w:r>
    </w:p>
    <w:p>
      <w:pPr>
        <w:spacing w:line="360" w:lineRule="auto"/>
        <w:ind w:left="22" w:leftChars="9" w:firstLine="458" w:firstLineChars="191"/>
        <w:rPr>
          <w:rFonts w:hint="eastAsia"/>
          <w:sz w:val="24"/>
          <w:szCs w:val="24"/>
        </w:rPr>
      </w:pPr>
      <w:r>
        <w:rPr>
          <w:rFonts w:hint="eastAsia"/>
          <w:sz w:val="24"/>
          <w:szCs w:val="24"/>
        </w:rPr>
        <w:fldChar w:fldCharType="begin"/>
      </w:r>
      <w:r>
        <w:rPr>
          <w:rFonts w:hint="eastAsia"/>
          <w:sz w:val="24"/>
          <w:szCs w:val="24"/>
        </w:rPr>
        <w:instrText xml:space="preserve"> = 2 \* alphabetic \* MERGEFORMAT </w:instrText>
      </w:r>
      <w:r>
        <w:rPr>
          <w:rFonts w:hint="eastAsia"/>
          <w:sz w:val="24"/>
          <w:szCs w:val="24"/>
        </w:rPr>
        <w:fldChar w:fldCharType="separate"/>
      </w:r>
      <w:r>
        <w:rPr>
          <w:sz w:val="24"/>
          <w:szCs w:val="24"/>
        </w:rPr>
        <w:t>b</w:t>
      </w:r>
      <w:r>
        <w:rPr>
          <w:rFonts w:hint="eastAsia"/>
          <w:sz w:val="24"/>
          <w:szCs w:val="24"/>
        </w:rPr>
        <w:fldChar w:fldCharType="end"/>
      </w:r>
      <w:r>
        <w:rPr>
          <w:rFonts w:hint="eastAsia"/>
          <w:sz w:val="24"/>
          <w:szCs w:val="24"/>
          <w:lang w:eastAsia="zh-CN"/>
        </w:rPr>
        <w:t>、</w:t>
      </w:r>
      <w:r>
        <w:rPr>
          <w:rFonts w:hint="eastAsia"/>
          <w:sz w:val="24"/>
          <w:szCs w:val="24"/>
        </w:rPr>
        <w:t>按照施工总平面布置图设置临时设施，做到材料堆放整齐，场地平整，道路通畅；临时设施摆放有序、安全可靠、不影响施工。材料、成品和机具设备不得侵占施工道路及安全防护等设施。</w:t>
      </w:r>
    </w:p>
    <w:p>
      <w:pPr>
        <w:spacing w:line="360" w:lineRule="auto"/>
        <w:ind w:left="22" w:leftChars="9" w:firstLine="458" w:firstLineChars="191"/>
        <w:rPr>
          <w:rFonts w:hint="eastAsia"/>
          <w:sz w:val="24"/>
          <w:szCs w:val="24"/>
        </w:rPr>
      </w:pPr>
      <w:r>
        <w:rPr>
          <w:rFonts w:hint="eastAsia"/>
          <w:sz w:val="24"/>
          <w:szCs w:val="24"/>
        </w:rPr>
        <w:fldChar w:fldCharType="begin"/>
      </w:r>
      <w:r>
        <w:rPr>
          <w:rFonts w:hint="eastAsia"/>
          <w:sz w:val="24"/>
          <w:szCs w:val="24"/>
        </w:rPr>
        <w:instrText xml:space="preserve"> = 3 \* alphabetic \* MERGEFORMAT </w:instrText>
      </w:r>
      <w:r>
        <w:rPr>
          <w:rFonts w:hint="eastAsia"/>
          <w:sz w:val="24"/>
          <w:szCs w:val="24"/>
        </w:rPr>
        <w:fldChar w:fldCharType="separate"/>
      </w:r>
      <w:r>
        <w:rPr>
          <w:sz w:val="24"/>
          <w:szCs w:val="24"/>
        </w:rPr>
        <w:t>c</w:t>
      </w:r>
      <w:r>
        <w:rPr>
          <w:rFonts w:hint="eastAsia"/>
          <w:sz w:val="24"/>
          <w:szCs w:val="24"/>
        </w:rPr>
        <w:fldChar w:fldCharType="end"/>
      </w:r>
      <w:r>
        <w:rPr>
          <w:rFonts w:hint="eastAsia"/>
          <w:sz w:val="24"/>
          <w:szCs w:val="24"/>
          <w:lang w:eastAsia="zh-CN"/>
        </w:rPr>
        <w:t>、</w:t>
      </w:r>
      <w:r>
        <w:rPr>
          <w:rFonts w:hint="eastAsia"/>
          <w:sz w:val="24"/>
          <w:szCs w:val="24"/>
        </w:rPr>
        <w:t>施工机械应按施工总平面图规定的位置和线路设置，不能侵占场内道路，施工机械进场必须经过安全检查，合格后方可使用。施工机械操作人员必须经过培训合格后持证上岗。</w:t>
      </w:r>
    </w:p>
    <w:p>
      <w:pPr>
        <w:spacing w:line="360" w:lineRule="auto"/>
        <w:ind w:left="274" w:leftChars="114" w:firstLine="240" w:firstLineChars="100"/>
        <w:rPr>
          <w:rFonts w:hint="eastAsia"/>
          <w:sz w:val="24"/>
          <w:szCs w:val="24"/>
        </w:rPr>
      </w:pPr>
      <w:r>
        <w:rPr>
          <w:rFonts w:hint="eastAsia"/>
          <w:sz w:val="24"/>
          <w:szCs w:val="24"/>
        </w:rPr>
        <w:fldChar w:fldCharType="begin"/>
      </w:r>
      <w:r>
        <w:rPr>
          <w:rFonts w:hint="eastAsia"/>
          <w:sz w:val="24"/>
          <w:szCs w:val="24"/>
        </w:rPr>
        <w:instrText xml:space="preserve"> = 4 \* alphabetic \* MERGEFORMAT </w:instrText>
      </w:r>
      <w:r>
        <w:rPr>
          <w:rFonts w:hint="eastAsia"/>
          <w:sz w:val="24"/>
          <w:szCs w:val="24"/>
        </w:rPr>
        <w:fldChar w:fldCharType="separate"/>
      </w:r>
      <w:r>
        <w:rPr>
          <w:sz w:val="24"/>
          <w:szCs w:val="24"/>
        </w:rPr>
        <w:t>d</w:t>
      </w:r>
      <w:r>
        <w:rPr>
          <w:rFonts w:hint="eastAsia"/>
          <w:sz w:val="24"/>
          <w:szCs w:val="24"/>
        </w:rPr>
        <w:fldChar w:fldCharType="end"/>
      </w:r>
      <w:r>
        <w:rPr>
          <w:rFonts w:hint="eastAsia"/>
          <w:sz w:val="24"/>
          <w:szCs w:val="24"/>
          <w:lang w:eastAsia="zh-CN"/>
        </w:rPr>
        <w:t>、</w:t>
      </w:r>
      <w:r>
        <w:rPr>
          <w:rFonts w:hint="eastAsia"/>
          <w:sz w:val="24"/>
          <w:szCs w:val="24"/>
        </w:rPr>
        <w:t>严格执行“门前三包”制度，在三包范围内，派专人维持清扫卫生，经常保持整洁、清爽。</w:t>
      </w:r>
    </w:p>
    <w:p>
      <w:pPr>
        <w:spacing w:line="360" w:lineRule="auto"/>
        <w:ind w:left="22" w:leftChars="9" w:firstLine="458" w:firstLineChars="191"/>
        <w:rPr>
          <w:rFonts w:hint="eastAsia"/>
          <w:sz w:val="24"/>
          <w:szCs w:val="24"/>
        </w:rPr>
      </w:pPr>
      <w:r>
        <w:rPr>
          <w:rFonts w:hint="eastAsia"/>
          <w:sz w:val="24"/>
          <w:szCs w:val="24"/>
        </w:rPr>
        <w:fldChar w:fldCharType="begin"/>
      </w:r>
      <w:r>
        <w:rPr>
          <w:rFonts w:hint="eastAsia"/>
          <w:sz w:val="24"/>
          <w:szCs w:val="24"/>
        </w:rPr>
        <w:instrText xml:space="preserve"> = 5 \* alphabetic \* MERGEFORMAT </w:instrText>
      </w:r>
      <w:r>
        <w:rPr>
          <w:rFonts w:hint="eastAsia"/>
          <w:sz w:val="24"/>
          <w:szCs w:val="24"/>
        </w:rPr>
        <w:fldChar w:fldCharType="separate"/>
      </w:r>
      <w:r>
        <w:rPr>
          <w:sz w:val="24"/>
          <w:szCs w:val="24"/>
        </w:rPr>
        <w:t>e</w:t>
      </w:r>
      <w:r>
        <w:rPr>
          <w:rFonts w:hint="eastAsia"/>
          <w:sz w:val="24"/>
          <w:szCs w:val="24"/>
        </w:rPr>
        <w:fldChar w:fldCharType="end"/>
      </w:r>
      <w:r>
        <w:rPr>
          <w:rFonts w:hint="eastAsia"/>
          <w:sz w:val="24"/>
          <w:szCs w:val="24"/>
          <w:lang w:eastAsia="zh-CN"/>
        </w:rPr>
        <w:t>、</w:t>
      </w:r>
      <w:r>
        <w:rPr>
          <w:rFonts w:hint="eastAsia"/>
          <w:sz w:val="24"/>
          <w:szCs w:val="24"/>
        </w:rPr>
        <w:t>施工过程中，严格执行各项卫生制度，包括工地保洁、操作地点清洁、场容检查等。保持工地环境的整洁，应设置足够的垃圾池和垃圾桶，定期清理垃圾，建筑垃圾必须集中堆放并及时清运，做到工完场清。</w:t>
      </w:r>
    </w:p>
    <w:p>
      <w:pPr>
        <w:spacing w:line="360" w:lineRule="auto"/>
        <w:ind w:left="274" w:leftChars="114" w:firstLine="240" w:firstLineChars="100"/>
        <w:rPr>
          <w:rFonts w:hint="eastAsia"/>
          <w:sz w:val="24"/>
          <w:szCs w:val="24"/>
        </w:rPr>
      </w:pPr>
      <w:r>
        <w:rPr>
          <w:rFonts w:hint="eastAsia"/>
          <w:sz w:val="24"/>
          <w:szCs w:val="24"/>
        </w:rPr>
        <w:fldChar w:fldCharType="begin"/>
      </w:r>
      <w:r>
        <w:rPr>
          <w:rFonts w:hint="eastAsia"/>
          <w:sz w:val="24"/>
          <w:szCs w:val="24"/>
        </w:rPr>
        <w:instrText xml:space="preserve"> = 6 \* alphabetic \* MERGEFORMAT </w:instrText>
      </w:r>
      <w:r>
        <w:rPr>
          <w:rFonts w:hint="eastAsia"/>
          <w:sz w:val="24"/>
          <w:szCs w:val="24"/>
        </w:rPr>
        <w:fldChar w:fldCharType="separate"/>
      </w:r>
      <w:r>
        <w:rPr>
          <w:sz w:val="24"/>
          <w:szCs w:val="24"/>
        </w:rPr>
        <w:t>f</w:t>
      </w:r>
      <w:r>
        <w:rPr>
          <w:rFonts w:hint="eastAsia"/>
          <w:sz w:val="24"/>
          <w:szCs w:val="24"/>
        </w:rPr>
        <w:fldChar w:fldCharType="end"/>
      </w:r>
      <w:r>
        <w:rPr>
          <w:rFonts w:hint="eastAsia"/>
          <w:sz w:val="24"/>
          <w:szCs w:val="24"/>
          <w:lang w:eastAsia="zh-CN"/>
        </w:rPr>
        <w:t>、</w:t>
      </w:r>
      <w:r>
        <w:rPr>
          <w:rFonts w:hint="eastAsia"/>
          <w:sz w:val="24"/>
          <w:szCs w:val="24"/>
        </w:rPr>
        <w:t>落实各项除害措施，。</w:t>
      </w:r>
    </w:p>
    <w:p>
      <w:pPr>
        <w:spacing w:line="360" w:lineRule="auto"/>
        <w:ind w:left="22" w:leftChars="9" w:firstLine="458" w:firstLineChars="191"/>
        <w:rPr>
          <w:rFonts w:hint="eastAsia"/>
          <w:sz w:val="24"/>
          <w:szCs w:val="24"/>
        </w:rPr>
      </w:pPr>
      <w:r>
        <w:rPr>
          <w:rFonts w:hint="eastAsia"/>
          <w:sz w:val="24"/>
          <w:szCs w:val="24"/>
        </w:rPr>
        <w:fldChar w:fldCharType="begin"/>
      </w:r>
      <w:r>
        <w:rPr>
          <w:rFonts w:hint="eastAsia"/>
          <w:sz w:val="24"/>
          <w:szCs w:val="24"/>
        </w:rPr>
        <w:instrText xml:space="preserve"> = 7 \* alphabetic \* MERGEFORMAT </w:instrText>
      </w:r>
      <w:r>
        <w:rPr>
          <w:rFonts w:hint="eastAsia"/>
          <w:sz w:val="24"/>
          <w:szCs w:val="24"/>
        </w:rPr>
        <w:fldChar w:fldCharType="separate"/>
      </w:r>
      <w:r>
        <w:rPr>
          <w:sz w:val="24"/>
          <w:szCs w:val="24"/>
        </w:rPr>
        <w:t>g</w:t>
      </w:r>
      <w:r>
        <w:rPr>
          <w:rFonts w:hint="eastAsia"/>
          <w:sz w:val="24"/>
          <w:szCs w:val="24"/>
        </w:rPr>
        <w:fldChar w:fldCharType="end"/>
      </w:r>
      <w:r>
        <w:rPr>
          <w:rFonts w:hint="eastAsia"/>
          <w:sz w:val="24"/>
          <w:szCs w:val="24"/>
          <w:lang w:eastAsia="zh-CN"/>
        </w:rPr>
        <w:t>、</w:t>
      </w:r>
      <w:r>
        <w:rPr>
          <w:rFonts w:hint="eastAsia"/>
          <w:sz w:val="24"/>
          <w:szCs w:val="24"/>
        </w:rPr>
        <w:t>经常对工人进行文明教育，严禁在施工现场进行任何非法活动，施工现场所有人员都应遵守公民道德规范，遵纪守法，举止文明，自觉维护施工现场工作秩序及自身形象。</w:t>
      </w:r>
    </w:p>
    <w:p>
      <w:pPr>
        <w:spacing w:line="360" w:lineRule="auto"/>
        <w:ind w:left="22" w:leftChars="9" w:firstLine="458" w:firstLineChars="191"/>
        <w:rPr>
          <w:rFonts w:hint="eastAsia"/>
          <w:sz w:val="24"/>
          <w:szCs w:val="24"/>
        </w:rPr>
      </w:pPr>
      <w:r>
        <w:rPr>
          <w:rFonts w:hint="eastAsia"/>
          <w:sz w:val="24"/>
          <w:szCs w:val="24"/>
        </w:rPr>
        <w:fldChar w:fldCharType="begin"/>
      </w:r>
      <w:r>
        <w:rPr>
          <w:rFonts w:hint="eastAsia"/>
          <w:sz w:val="24"/>
          <w:szCs w:val="24"/>
        </w:rPr>
        <w:instrText xml:space="preserve"> = 8 \* alphabetic \* MERGEFORMAT </w:instrText>
      </w:r>
      <w:r>
        <w:rPr>
          <w:rFonts w:hint="eastAsia"/>
          <w:sz w:val="24"/>
          <w:szCs w:val="24"/>
        </w:rPr>
        <w:fldChar w:fldCharType="separate"/>
      </w:r>
      <w:r>
        <w:rPr>
          <w:sz w:val="24"/>
          <w:szCs w:val="24"/>
        </w:rPr>
        <w:t>h</w:t>
      </w:r>
      <w:r>
        <w:rPr>
          <w:rFonts w:hint="eastAsia"/>
          <w:sz w:val="24"/>
          <w:szCs w:val="24"/>
        </w:rPr>
        <w:fldChar w:fldCharType="end"/>
      </w:r>
      <w:r>
        <w:rPr>
          <w:rFonts w:hint="eastAsia"/>
          <w:sz w:val="24"/>
          <w:szCs w:val="24"/>
          <w:lang w:eastAsia="zh-CN"/>
        </w:rPr>
        <w:t>、</w:t>
      </w:r>
      <w:r>
        <w:rPr>
          <w:rFonts w:hint="eastAsia"/>
          <w:sz w:val="24"/>
          <w:szCs w:val="24"/>
        </w:rPr>
        <w:t>认真执行国家安全生产和劳动保护法规，建立安全生产责任制，加强规范管理，进行安全交底，严格执行安全技术方案，施工现场的各种安全设施和劳动保护器具，必须定期检查维护，及时消除隐患，保证其安全有效。</w:t>
      </w:r>
    </w:p>
    <w:p>
      <w:pPr>
        <w:spacing w:line="360" w:lineRule="auto"/>
        <w:ind w:left="0" w:leftChars="0" w:firstLine="480" w:firstLineChars="200"/>
        <w:rPr>
          <w:rFonts w:hint="eastAsia"/>
          <w:sz w:val="24"/>
          <w:szCs w:val="24"/>
        </w:rPr>
      </w:pPr>
      <w:r>
        <w:rPr>
          <w:rFonts w:hint="eastAsia"/>
          <w:sz w:val="24"/>
          <w:szCs w:val="24"/>
        </w:rPr>
        <w:fldChar w:fldCharType="begin"/>
      </w:r>
      <w:r>
        <w:rPr>
          <w:rFonts w:hint="eastAsia"/>
          <w:sz w:val="24"/>
          <w:szCs w:val="24"/>
        </w:rPr>
        <w:instrText xml:space="preserve"> = 9 \* alphabetic \* MERGEFORMAT </w:instrText>
      </w:r>
      <w:r>
        <w:rPr>
          <w:rFonts w:hint="eastAsia"/>
          <w:sz w:val="24"/>
          <w:szCs w:val="24"/>
        </w:rPr>
        <w:fldChar w:fldCharType="separate"/>
      </w:r>
      <w:r>
        <w:rPr>
          <w:sz w:val="24"/>
          <w:szCs w:val="24"/>
        </w:rPr>
        <w:t>i</w:t>
      </w:r>
      <w:r>
        <w:rPr>
          <w:rFonts w:hint="eastAsia"/>
          <w:sz w:val="24"/>
          <w:szCs w:val="24"/>
        </w:rPr>
        <w:fldChar w:fldCharType="end"/>
      </w:r>
      <w:r>
        <w:rPr>
          <w:rFonts w:hint="eastAsia"/>
          <w:sz w:val="24"/>
          <w:szCs w:val="24"/>
          <w:lang w:eastAsia="zh-CN"/>
        </w:rPr>
        <w:t>、</w:t>
      </w:r>
      <w:r>
        <w:rPr>
          <w:rFonts w:hint="eastAsia"/>
          <w:sz w:val="24"/>
          <w:szCs w:val="24"/>
        </w:rPr>
        <w:t>做好施工现场安全保卫工作，必须采取防盗措施，在施工现场设立维护设施，非施工人员不得擅自进入施工现场。</w:t>
      </w:r>
    </w:p>
    <w:p>
      <w:pPr>
        <w:spacing w:line="360" w:lineRule="auto"/>
        <w:ind w:left="22" w:leftChars="9" w:firstLine="458" w:firstLineChars="191"/>
        <w:rPr>
          <w:rFonts w:hint="eastAsia"/>
          <w:sz w:val="24"/>
          <w:szCs w:val="24"/>
        </w:rPr>
      </w:pPr>
      <w:r>
        <w:rPr>
          <w:rFonts w:hint="eastAsia"/>
          <w:sz w:val="24"/>
          <w:szCs w:val="24"/>
        </w:rPr>
        <w:fldChar w:fldCharType="begin"/>
      </w:r>
      <w:r>
        <w:rPr>
          <w:rFonts w:hint="eastAsia"/>
          <w:sz w:val="24"/>
          <w:szCs w:val="24"/>
        </w:rPr>
        <w:instrText xml:space="preserve"> = 10 \* alphabetic \* MERGEFORMAT </w:instrText>
      </w:r>
      <w:r>
        <w:rPr>
          <w:rFonts w:hint="eastAsia"/>
          <w:sz w:val="24"/>
          <w:szCs w:val="24"/>
        </w:rPr>
        <w:fldChar w:fldCharType="separate"/>
      </w:r>
      <w:r>
        <w:rPr>
          <w:sz w:val="24"/>
          <w:szCs w:val="24"/>
        </w:rPr>
        <w:t>j</w:t>
      </w:r>
      <w:r>
        <w:rPr>
          <w:rFonts w:hint="eastAsia"/>
          <w:sz w:val="24"/>
          <w:szCs w:val="24"/>
        </w:rPr>
        <w:fldChar w:fldCharType="end"/>
      </w:r>
      <w:r>
        <w:rPr>
          <w:rFonts w:hint="eastAsia"/>
          <w:sz w:val="24"/>
          <w:szCs w:val="24"/>
          <w:lang w:eastAsia="zh-CN"/>
        </w:rPr>
        <w:t>、</w:t>
      </w:r>
      <w:r>
        <w:rPr>
          <w:rFonts w:hint="eastAsia"/>
          <w:sz w:val="24"/>
          <w:szCs w:val="24"/>
        </w:rPr>
        <w:t>施工现场建立防火管理制度，设置符合消防要求的设施，保持完好的备用状态。</w:t>
      </w:r>
    </w:p>
    <w:p>
      <w:pPr>
        <w:spacing w:line="360" w:lineRule="auto"/>
        <w:outlineLvl w:val="9"/>
        <w:rPr>
          <w:rFonts w:hint="eastAsia"/>
          <w:sz w:val="24"/>
          <w:szCs w:val="24"/>
        </w:rPr>
      </w:pPr>
      <w:bookmarkStart w:id="115" w:name="_Toc5594"/>
      <w:bookmarkStart w:id="116" w:name="_Toc4363"/>
      <w:bookmarkStart w:id="117" w:name="_Toc27399"/>
      <w:bookmarkStart w:id="118" w:name="_Toc3924"/>
      <w:bookmarkStart w:id="119" w:name="_Toc16076"/>
      <w:r>
        <w:rPr>
          <w:rFonts w:hint="eastAsia"/>
          <w:sz w:val="24"/>
          <w:szCs w:val="24"/>
          <w:lang w:val="en-US" w:eastAsia="zh-CN"/>
        </w:rPr>
        <w:t>D、</w:t>
      </w:r>
      <w:r>
        <w:rPr>
          <w:rFonts w:hint="eastAsia"/>
          <w:sz w:val="24"/>
          <w:szCs w:val="24"/>
        </w:rPr>
        <w:t>各小组安全管理职责</w:t>
      </w:r>
      <w:bookmarkEnd w:id="115"/>
      <w:bookmarkEnd w:id="116"/>
      <w:bookmarkEnd w:id="117"/>
      <w:bookmarkEnd w:id="118"/>
      <w:bookmarkEnd w:id="119"/>
    </w:p>
    <w:p>
      <w:pPr>
        <w:spacing w:line="360" w:lineRule="auto"/>
        <w:rPr>
          <w:rFonts w:hint="eastAsia"/>
          <w:sz w:val="24"/>
          <w:szCs w:val="24"/>
        </w:rPr>
      </w:pPr>
      <w:r>
        <w:rPr>
          <w:rFonts w:hint="eastAsia"/>
          <w:sz w:val="24"/>
          <w:szCs w:val="24"/>
        </w:rPr>
        <w:t>主要职责：</w:t>
      </w:r>
    </w:p>
    <w:p>
      <w:pPr>
        <w:spacing w:line="360" w:lineRule="auto"/>
        <w:ind w:firstLine="480" w:firstLineChars="200"/>
        <w:rPr>
          <w:rFonts w:hint="eastAsia"/>
          <w:sz w:val="24"/>
          <w:szCs w:val="24"/>
        </w:rPr>
      </w:pPr>
      <w:r>
        <w:rPr>
          <w:rFonts w:hint="eastAsia"/>
          <w:sz w:val="24"/>
          <w:szCs w:val="24"/>
          <w:lang w:val="en-US" w:eastAsia="zh-CN"/>
        </w:rPr>
        <w:t>a</w:t>
      </w:r>
      <w:r>
        <w:rPr>
          <w:rFonts w:hint="eastAsia"/>
          <w:sz w:val="24"/>
          <w:szCs w:val="24"/>
        </w:rPr>
        <w:t>、坚决贯彻执行安全第一、预防为主的安全生产方针。谁主管、谁负责。管生产必须管安全的安全生产管理原则。</w:t>
      </w:r>
    </w:p>
    <w:p>
      <w:pPr>
        <w:spacing w:line="360" w:lineRule="auto"/>
        <w:ind w:firstLine="480" w:firstLineChars="200"/>
        <w:rPr>
          <w:rFonts w:hint="eastAsia"/>
          <w:sz w:val="24"/>
          <w:szCs w:val="24"/>
        </w:rPr>
      </w:pPr>
      <w:r>
        <w:rPr>
          <w:rFonts w:hint="eastAsia"/>
          <w:sz w:val="24"/>
          <w:szCs w:val="24"/>
          <w:lang w:val="en-US" w:eastAsia="zh-CN"/>
        </w:rPr>
        <w:t>b</w:t>
      </w:r>
      <w:r>
        <w:rPr>
          <w:rFonts w:hint="eastAsia"/>
          <w:sz w:val="24"/>
          <w:szCs w:val="24"/>
        </w:rPr>
        <w:t>、建立健全各级人员安全生产责任制度，明确各级人员的安全责任，并做好制度的落实，责任的落实，定期检查 和考核安全责任落实情况。</w:t>
      </w:r>
    </w:p>
    <w:p>
      <w:pPr>
        <w:spacing w:line="360" w:lineRule="auto"/>
        <w:ind w:firstLine="480" w:firstLineChars="200"/>
        <w:rPr>
          <w:rFonts w:hint="eastAsia"/>
          <w:sz w:val="24"/>
          <w:szCs w:val="24"/>
        </w:rPr>
      </w:pPr>
      <w:r>
        <w:rPr>
          <w:rFonts w:hint="eastAsia"/>
          <w:sz w:val="24"/>
          <w:szCs w:val="24"/>
          <w:lang w:val="en-US" w:eastAsia="zh-CN"/>
        </w:rPr>
        <w:t>c</w:t>
      </w:r>
      <w:r>
        <w:rPr>
          <w:rFonts w:hint="eastAsia"/>
          <w:sz w:val="24"/>
          <w:szCs w:val="24"/>
        </w:rPr>
        <w:t>、做好分公司、项目部、班组三级安全生产教育培训。</w:t>
      </w:r>
    </w:p>
    <w:p>
      <w:pPr>
        <w:spacing w:line="360" w:lineRule="auto"/>
        <w:ind w:firstLine="480" w:firstLineChars="200"/>
        <w:rPr>
          <w:rFonts w:hint="eastAsia"/>
          <w:sz w:val="24"/>
          <w:szCs w:val="24"/>
        </w:rPr>
      </w:pPr>
      <w:r>
        <w:rPr>
          <w:rFonts w:hint="eastAsia"/>
          <w:sz w:val="24"/>
          <w:szCs w:val="24"/>
          <w:lang w:val="en-US" w:eastAsia="zh-CN"/>
        </w:rPr>
        <w:t>d</w:t>
      </w:r>
      <w:r>
        <w:rPr>
          <w:rFonts w:hint="eastAsia"/>
          <w:sz w:val="24"/>
          <w:szCs w:val="24"/>
        </w:rPr>
        <w:t>、搞好有关人员参加的安全检查，每周进行一次安全检查，做好专职安全员日查</w:t>
      </w:r>
      <w:r>
        <w:rPr>
          <w:rFonts w:hint="eastAsia"/>
          <w:sz w:val="24"/>
          <w:szCs w:val="24"/>
          <w:lang w:val="en-US" w:eastAsia="zh-CN"/>
        </w:rPr>
        <w:t xml:space="preserve"> </w:t>
      </w:r>
      <w:r>
        <w:rPr>
          <w:rFonts w:hint="eastAsia"/>
          <w:sz w:val="24"/>
          <w:szCs w:val="24"/>
        </w:rPr>
        <w:t>日检。</w:t>
      </w:r>
    </w:p>
    <w:p>
      <w:pPr>
        <w:spacing w:line="360" w:lineRule="auto"/>
        <w:ind w:firstLine="480" w:firstLineChars="200"/>
        <w:rPr>
          <w:rFonts w:hint="eastAsia"/>
          <w:sz w:val="24"/>
          <w:szCs w:val="24"/>
        </w:rPr>
      </w:pPr>
      <w:r>
        <w:rPr>
          <w:rFonts w:hint="eastAsia"/>
          <w:sz w:val="24"/>
          <w:szCs w:val="24"/>
          <w:lang w:val="en-US" w:eastAsia="zh-CN"/>
        </w:rPr>
        <w:t>e</w:t>
      </w:r>
      <w:r>
        <w:rPr>
          <w:rFonts w:hint="eastAsia"/>
          <w:sz w:val="24"/>
          <w:szCs w:val="24"/>
        </w:rPr>
        <w:t>、每周召开一次安全生产管理组成员对工作分析总结例会。</w:t>
      </w:r>
    </w:p>
    <w:p>
      <w:pPr>
        <w:spacing w:line="360" w:lineRule="auto"/>
        <w:outlineLvl w:val="9"/>
        <w:rPr>
          <w:rFonts w:hint="eastAsia"/>
          <w:sz w:val="24"/>
          <w:szCs w:val="24"/>
        </w:rPr>
      </w:pPr>
      <w:r>
        <w:rPr>
          <w:rFonts w:hint="eastAsia"/>
          <w:sz w:val="24"/>
          <w:szCs w:val="24"/>
        </w:rPr>
        <w:t>技术质量管理组</w:t>
      </w:r>
    </w:p>
    <w:p>
      <w:pPr>
        <w:spacing w:line="360" w:lineRule="auto"/>
        <w:rPr>
          <w:rFonts w:hint="eastAsia"/>
          <w:sz w:val="24"/>
          <w:szCs w:val="24"/>
        </w:rPr>
      </w:pPr>
      <w:r>
        <w:rPr>
          <w:rFonts w:hint="eastAsia"/>
          <w:sz w:val="24"/>
          <w:szCs w:val="24"/>
        </w:rPr>
        <w:t>主要职责：</w:t>
      </w:r>
    </w:p>
    <w:p>
      <w:pPr>
        <w:spacing w:line="360" w:lineRule="auto"/>
        <w:ind w:firstLine="480" w:firstLineChars="200"/>
        <w:rPr>
          <w:rFonts w:hint="eastAsia"/>
          <w:sz w:val="24"/>
          <w:szCs w:val="24"/>
        </w:rPr>
      </w:pPr>
      <w:r>
        <w:rPr>
          <w:rFonts w:hint="eastAsia"/>
          <w:sz w:val="24"/>
          <w:szCs w:val="24"/>
          <w:lang w:val="en-US" w:eastAsia="zh-CN"/>
        </w:rPr>
        <w:t>a</w:t>
      </w:r>
      <w:r>
        <w:rPr>
          <w:rFonts w:hint="eastAsia"/>
          <w:sz w:val="24"/>
          <w:szCs w:val="24"/>
        </w:rPr>
        <w:t>、抓好创优工程的宣传和教育工作。</w:t>
      </w:r>
    </w:p>
    <w:p>
      <w:pPr>
        <w:spacing w:line="360" w:lineRule="auto"/>
        <w:ind w:firstLine="480" w:firstLineChars="200"/>
        <w:rPr>
          <w:rFonts w:hint="eastAsia"/>
          <w:sz w:val="24"/>
          <w:szCs w:val="24"/>
        </w:rPr>
      </w:pPr>
      <w:r>
        <w:rPr>
          <w:rFonts w:hint="eastAsia"/>
          <w:sz w:val="24"/>
          <w:szCs w:val="24"/>
          <w:lang w:val="en-US" w:eastAsia="zh-CN"/>
        </w:rPr>
        <w:t>b</w:t>
      </w:r>
      <w:r>
        <w:rPr>
          <w:rFonts w:hint="eastAsia"/>
          <w:sz w:val="24"/>
          <w:szCs w:val="24"/>
        </w:rPr>
        <w:t>、建立各项技术质量管理制度，抓各项目管理组的落实情况。</w:t>
      </w:r>
    </w:p>
    <w:p>
      <w:pPr>
        <w:spacing w:line="360" w:lineRule="auto"/>
        <w:ind w:firstLine="480" w:firstLineChars="200"/>
        <w:rPr>
          <w:rFonts w:hint="eastAsia"/>
          <w:sz w:val="24"/>
          <w:szCs w:val="24"/>
        </w:rPr>
      </w:pPr>
      <w:r>
        <w:rPr>
          <w:rFonts w:hint="eastAsia"/>
          <w:sz w:val="24"/>
          <w:szCs w:val="24"/>
          <w:lang w:val="en-US" w:eastAsia="zh-CN"/>
        </w:rPr>
        <w:t>c</w:t>
      </w:r>
      <w:r>
        <w:rPr>
          <w:rFonts w:hint="eastAsia"/>
          <w:sz w:val="24"/>
          <w:szCs w:val="24"/>
        </w:rPr>
        <w:t>、审查技术交底，图纸会审及各种资料报表，对特殊及关键工序编制专业作业指导书，审查特工种上岗证。抓好计量器具及测试用仪器仪表的定期复验工作。</w:t>
      </w:r>
    </w:p>
    <w:p>
      <w:pPr>
        <w:spacing w:line="360" w:lineRule="auto"/>
        <w:ind w:firstLine="480" w:firstLineChars="200"/>
        <w:rPr>
          <w:rFonts w:hint="eastAsia"/>
          <w:sz w:val="24"/>
          <w:szCs w:val="24"/>
        </w:rPr>
      </w:pPr>
      <w:r>
        <w:rPr>
          <w:rFonts w:hint="eastAsia"/>
          <w:sz w:val="24"/>
          <w:szCs w:val="24"/>
          <w:lang w:val="en-US" w:eastAsia="zh-CN"/>
        </w:rPr>
        <w:t>d</w:t>
      </w:r>
      <w:r>
        <w:rPr>
          <w:rFonts w:hint="eastAsia"/>
          <w:sz w:val="24"/>
          <w:szCs w:val="24"/>
        </w:rPr>
        <w:t>、施工用料，严格报验制度。</w:t>
      </w:r>
    </w:p>
    <w:p>
      <w:pPr>
        <w:spacing w:line="360" w:lineRule="auto"/>
        <w:ind w:firstLine="480" w:firstLineChars="200"/>
        <w:rPr>
          <w:rFonts w:hint="eastAsia"/>
          <w:sz w:val="24"/>
          <w:szCs w:val="24"/>
        </w:rPr>
      </w:pPr>
      <w:r>
        <w:rPr>
          <w:rFonts w:hint="eastAsia"/>
          <w:sz w:val="24"/>
          <w:szCs w:val="24"/>
          <w:lang w:val="en-US" w:eastAsia="zh-CN"/>
        </w:rPr>
        <w:t>e</w:t>
      </w:r>
      <w:r>
        <w:rPr>
          <w:rFonts w:hint="eastAsia"/>
          <w:sz w:val="24"/>
          <w:szCs w:val="24"/>
        </w:rPr>
        <w:t>、施工过程抓好“三检制”的落实。尤其对隐蔽工程及时组织好验收。</w:t>
      </w:r>
    </w:p>
    <w:p>
      <w:pPr>
        <w:spacing w:line="360" w:lineRule="auto"/>
        <w:ind w:firstLine="480" w:firstLineChars="200"/>
        <w:rPr>
          <w:rFonts w:hint="eastAsia"/>
          <w:sz w:val="24"/>
          <w:szCs w:val="24"/>
        </w:rPr>
      </w:pPr>
      <w:r>
        <w:rPr>
          <w:rFonts w:hint="eastAsia"/>
          <w:sz w:val="24"/>
          <w:szCs w:val="24"/>
          <w:lang w:val="en-US" w:eastAsia="zh-CN"/>
        </w:rPr>
        <w:t>f</w:t>
      </w:r>
      <w:r>
        <w:rPr>
          <w:rFonts w:hint="eastAsia"/>
          <w:sz w:val="24"/>
          <w:szCs w:val="24"/>
        </w:rPr>
        <w:t>、指导各项目管理积累好竣工资料。</w:t>
      </w:r>
    </w:p>
    <w:p>
      <w:pPr>
        <w:spacing w:line="360" w:lineRule="auto"/>
        <w:ind w:firstLine="480" w:firstLineChars="200"/>
        <w:rPr>
          <w:rFonts w:hint="eastAsia"/>
          <w:sz w:val="24"/>
          <w:szCs w:val="24"/>
        </w:rPr>
      </w:pPr>
      <w:bookmarkStart w:id="120" w:name="_Toc10016_WPSOffice_Level2"/>
      <w:r>
        <w:rPr>
          <w:rFonts w:hint="eastAsia"/>
          <w:sz w:val="24"/>
          <w:szCs w:val="24"/>
          <w:lang w:val="en-US" w:eastAsia="zh-CN"/>
        </w:rPr>
        <w:t>j</w:t>
      </w:r>
      <w:r>
        <w:rPr>
          <w:rFonts w:hint="eastAsia"/>
          <w:sz w:val="24"/>
          <w:szCs w:val="24"/>
        </w:rPr>
        <w:t>、研究新技术、新工艺，促进项目部的技术进步。</w:t>
      </w:r>
      <w:bookmarkEnd w:id="120"/>
    </w:p>
    <w:p>
      <w:pPr>
        <w:spacing w:line="360" w:lineRule="auto"/>
        <w:ind w:firstLine="480" w:firstLineChars="200"/>
        <w:rPr>
          <w:rFonts w:hint="eastAsia"/>
          <w:sz w:val="24"/>
          <w:szCs w:val="24"/>
        </w:rPr>
      </w:pPr>
      <w:r>
        <w:rPr>
          <w:rFonts w:hint="eastAsia"/>
          <w:sz w:val="24"/>
          <w:szCs w:val="24"/>
          <w:lang w:val="en-US" w:eastAsia="zh-CN"/>
        </w:rPr>
        <w:t>h</w:t>
      </w:r>
      <w:r>
        <w:rPr>
          <w:rFonts w:hint="eastAsia"/>
          <w:sz w:val="24"/>
          <w:szCs w:val="24"/>
        </w:rPr>
        <w:t xml:space="preserve">、 做好质量管理人员的每周一次质量分析会研究提高管理水平。   </w:t>
      </w:r>
    </w:p>
    <w:p>
      <w:pPr>
        <w:spacing w:line="360" w:lineRule="auto"/>
        <w:outlineLvl w:val="9"/>
        <w:rPr>
          <w:rFonts w:hint="eastAsia"/>
          <w:sz w:val="24"/>
          <w:szCs w:val="24"/>
        </w:rPr>
      </w:pPr>
      <w:r>
        <w:rPr>
          <w:rFonts w:hint="eastAsia"/>
          <w:sz w:val="24"/>
          <w:szCs w:val="24"/>
        </w:rPr>
        <w:t>治安、消防管理组</w:t>
      </w:r>
    </w:p>
    <w:p>
      <w:pPr>
        <w:spacing w:line="360" w:lineRule="auto"/>
        <w:rPr>
          <w:rFonts w:hint="eastAsia"/>
          <w:sz w:val="24"/>
          <w:szCs w:val="24"/>
        </w:rPr>
      </w:pPr>
      <w:r>
        <w:rPr>
          <w:rFonts w:hint="eastAsia"/>
          <w:sz w:val="24"/>
          <w:szCs w:val="24"/>
        </w:rPr>
        <w:t>主要职责：</w:t>
      </w:r>
    </w:p>
    <w:p>
      <w:pPr>
        <w:spacing w:line="360" w:lineRule="auto"/>
        <w:ind w:firstLine="480" w:firstLineChars="200"/>
        <w:rPr>
          <w:rFonts w:hint="eastAsia"/>
          <w:sz w:val="24"/>
          <w:szCs w:val="24"/>
        </w:rPr>
      </w:pPr>
      <w:r>
        <w:rPr>
          <w:rFonts w:hint="eastAsia"/>
          <w:sz w:val="24"/>
          <w:szCs w:val="24"/>
          <w:lang w:val="en-US" w:eastAsia="zh-CN"/>
        </w:rPr>
        <w:t>a</w:t>
      </w:r>
      <w:r>
        <w:rPr>
          <w:rFonts w:hint="eastAsia"/>
          <w:sz w:val="24"/>
          <w:szCs w:val="24"/>
        </w:rPr>
        <w:t>、负责对施工人员进行治安消防教育工作。</w:t>
      </w:r>
    </w:p>
    <w:p>
      <w:pPr>
        <w:spacing w:line="360" w:lineRule="auto"/>
        <w:rPr>
          <w:rFonts w:hint="eastAsia"/>
          <w:sz w:val="24"/>
          <w:szCs w:val="24"/>
        </w:rPr>
      </w:pPr>
      <w:r>
        <w:rPr>
          <w:rFonts w:hint="eastAsia"/>
          <w:sz w:val="24"/>
          <w:szCs w:val="24"/>
          <w:lang w:val="en-US" w:eastAsia="zh-CN"/>
        </w:rPr>
        <w:t xml:space="preserve">    c</w:t>
      </w:r>
      <w:r>
        <w:rPr>
          <w:rFonts w:hint="eastAsia"/>
          <w:sz w:val="24"/>
          <w:szCs w:val="24"/>
        </w:rPr>
        <w:t>、负责检查特种作业人员持证情况。</w:t>
      </w:r>
    </w:p>
    <w:p>
      <w:pPr>
        <w:spacing w:line="360" w:lineRule="auto"/>
        <w:ind w:firstLine="480" w:firstLineChars="200"/>
        <w:rPr>
          <w:rFonts w:hint="eastAsia"/>
          <w:sz w:val="24"/>
          <w:szCs w:val="24"/>
        </w:rPr>
      </w:pPr>
      <w:r>
        <w:rPr>
          <w:rFonts w:hint="eastAsia"/>
          <w:sz w:val="24"/>
          <w:szCs w:val="24"/>
          <w:lang w:val="en-US" w:eastAsia="zh-CN"/>
        </w:rPr>
        <w:t>d</w:t>
      </w:r>
      <w:r>
        <w:rPr>
          <w:rFonts w:hint="eastAsia"/>
          <w:sz w:val="24"/>
          <w:szCs w:val="24"/>
        </w:rPr>
        <w:t>、负责督促、检查外地人员按规定并到公安机关办理暂住证工作。</w:t>
      </w:r>
    </w:p>
    <w:p>
      <w:pPr>
        <w:spacing w:line="360" w:lineRule="auto"/>
        <w:ind w:firstLine="480" w:firstLineChars="200"/>
        <w:rPr>
          <w:rFonts w:hint="eastAsia"/>
          <w:sz w:val="24"/>
          <w:szCs w:val="24"/>
        </w:rPr>
      </w:pPr>
      <w:r>
        <w:rPr>
          <w:rFonts w:hint="eastAsia"/>
          <w:sz w:val="24"/>
          <w:szCs w:val="24"/>
          <w:lang w:val="en-US" w:eastAsia="zh-CN"/>
        </w:rPr>
        <w:t>e</w:t>
      </w:r>
      <w:r>
        <w:rPr>
          <w:rFonts w:hint="eastAsia"/>
          <w:sz w:val="24"/>
          <w:szCs w:val="24"/>
        </w:rPr>
        <w:t>、负责对作业范围的检查、巡视工作，发现隐患及时排除。</w:t>
      </w:r>
    </w:p>
    <w:p>
      <w:pPr>
        <w:spacing w:line="360" w:lineRule="auto"/>
        <w:ind w:firstLine="480" w:firstLineChars="200"/>
        <w:rPr>
          <w:rFonts w:hint="eastAsia"/>
          <w:sz w:val="24"/>
          <w:szCs w:val="24"/>
        </w:rPr>
      </w:pPr>
      <w:r>
        <w:rPr>
          <w:rFonts w:hint="eastAsia"/>
          <w:sz w:val="24"/>
          <w:szCs w:val="24"/>
          <w:lang w:val="en-US" w:eastAsia="zh-CN"/>
        </w:rPr>
        <w:t>F</w:t>
      </w:r>
      <w:r>
        <w:rPr>
          <w:rFonts w:hint="eastAsia"/>
          <w:sz w:val="24"/>
          <w:szCs w:val="24"/>
        </w:rPr>
        <w:t>、负责对办公区、生活区、施工区的治安、保卫工作。</w:t>
      </w:r>
    </w:p>
    <w:p>
      <w:pPr>
        <w:spacing w:line="360" w:lineRule="auto"/>
        <w:outlineLvl w:val="9"/>
        <w:rPr>
          <w:rFonts w:hint="eastAsia"/>
          <w:sz w:val="24"/>
          <w:szCs w:val="24"/>
        </w:rPr>
      </w:pPr>
      <w:r>
        <w:rPr>
          <w:rFonts w:hint="eastAsia"/>
          <w:sz w:val="24"/>
          <w:szCs w:val="24"/>
        </w:rPr>
        <w:t>场容场貌管理组</w:t>
      </w:r>
    </w:p>
    <w:p>
      <w:pPr>
        <w:spacing w:line="360" w:lineRule="auto"/>
        <w:rPr>
          <w:rFonts w:hint="eastAsia"/>
          <w:sz w:val="24"/>
          <w:szCs w:val="24"/>
        </w:rPr>
      </w:pPr>
      <w:r>
        <w:rPr>
          <w:rFonts w:hint="eastAsia"/>
          <w:sz w:val="24"/>
          <w:szCs w:val="24"/>
        </w:rPr>
        <w:t>主要职责：</w:t>
      </w:r>
    </w:p>
    <w:p>
      <w:pPr>
        <w:spacing w:line="360" w:lineRule="auto"/>
        <w:ind w:firstLine="480" w:firstLineChars="200"/>
        <w:rPr>
          <w:rFonts w:hint="eastAsia"/>
          <w:sz w:val="24"/>
          <w:szCs w:val="24"/>
        </w:rPr>
      </w:pPr>
      <w:r>
        <w:rPr>
          <w:rFonts w:hint="eastAsia"/>
          <w:sz w:val="24"/>
          <w:szCs w:val="24"/>
          <w:lang w:val="en-US" w:eastAsia="zh-CN"/>
        </w:rPr>
        <w:t>a</w:t>
      </w:r>
      <w:r>
        <w:rPr>
          <w:rFonts w:hint="eastAsia"/>
          <w:sz w:val="24"/>
          <w:szCs w:val="24"/>
        </w:rPr>
        <w:t>、在文明工地建设上多为领导出谋划策，在项目星级达标工作中，突出管理痕迹，做到资料齐全。</w:t>
      </w:r>
    </w:p>
    <w:p>
      <w:pPr>
        <w:spacing w:line="360" w:lineRule="auto"/>
        <w:ind w:firstLine="480" w:firstLineChars="200"/>
        <w:rPr>
          <w:rFonts w:hint="eastAsia"/>
          <w:sz w:val="24"/>
          <w:szCs w:val="24"/>
        </w:rPr>
      </w:pPr>
      <w:r>
        <w:rPr>
          <w:rFonts w:hint="eastAsia"/>
          <w:sz w:val="24"/>
          <w:szCs w:val="24"/>
          <w:lang w:val="en-US" w:eastAsia="zh-CN"/>
        </w:rPr>
        <w:t>b</w:t>
      </w:r>
      <w:r>
        <w:rPr>
          <w:rFonts w:hint="eastAsia"/>
          <w:sz w:val="24"/>
          <w:szCs w:val="24"/>
        </w:rPr>
        <w:t>、及时收集和整理在施工中出现的好人好事，并及时给予报道。</w:t>
      </w:r>
    </w:p>
    <w:p>
      <w:pPr>
        <w:spacing w:line="360" w:lineRule="auto"/>
        <w:ind w:firstLine="480" w:firstLineChars="200"/>
        <w:rPr>
          <w:rFonts w:hint="eastAsia"/>
          <w:sz w:val="24"/>
          <w:szCs w:val="24"/>
        </w:rPr>
      </w:pPr>
      <w:r>
        <w:rPr>
          <w:rFonts w:hint="eastAsia"/>
          <w:sz w:val="24"/>
          <w:szCs w:val="24"/>
          <w:lang w:val="en-US" w:eastAsia="zh-CN"/>
        </w:rPr>
        <w:t>c</w:t>
      </w:r>
      <w:r>
        <w:rPr>
          <w:rFonts w:hint="eastAsia"/>
          <w:sz w:val="24"/>
          <w:szCs w:val="24"/>
        </w:rPr>
        <w:t>、在项目工作中，提倡语言文明、衣着整齐，不允许有损害企业的行为或语言的发生。</w:t>
      </w:r>
    </w:p>
    <w:p>
      <w:pPr>
        <w:spacing w:line="360" w:lineRule="auto"/>
        <w:ind w:firstLine="480" w:firstLineChars="200"/>
        <w:rPr>
          <w:rFonts w:hint="eastAsia"/>
          <w:sz w:val="24"/>
          <w:szCs w:val="24"/>
        </w:rPr>
      </w:pPr>
      <w:bookmarkStart w:id="121" w:name="_Toc29985_WPSOffice_Level2"/>
      <w:r>
        <w:rPr>
          <w:rFonts w:hint="eastAsia"/>
          <w:sz w:val="24"/>
          <w:szCs w:val="24"/>
          <w:lang w:val="en-US" w:eastAsia="zh-CN"/>
        </w:rPr>
        <w:t>e</w:t>
      </w:r>
      <w:r>
        <w:rPr>
          <w:rFonts w:hint="eastAsia"/>
          <w:sz w:val="24"/>
          <w:szCs w:val="24"/>
        </w:rPr>
        <w:t>、督促保持办公区、生活区、施工现场的环境卫生。</w:t>
      </w:r>
      <w:bookmarkEnd w:id="121"/>
    </w:p>
    <w:p>
      <w:pPr>
        <w:spacing w:line="360" w:lineRule="auto"/>
        <w:ind w:firstLine="480" w:firstLineChars="200"/>
        <w:rPr>
          <w:rFonts w:hint="eastAsia"/>
          <w:sz w:val="24"/>
          <w:szCs w:val="24"/>
        </w:rPr>
      </w:pPr>
      <w:r>
        <w:rPr>
          <w:rFonts w:hint="eastAsia"/>
          <w:sz w:val="24"/>
          <w:szCs w:val="24"/>
          <w:lang w:val="en-US" w:eastAsia="zh-CN"/>
        </w:rPr>
        <w:t>d</w:t>
      </w:r>
      <w:r>
        <w:rPr>
          <w:rFonts w:hint="eastAsia"/>
          <w:sz w:val="24"/>
          <w:szCs w:val="24"/>
        </w:rPr>
        <w:t>、配合项目经理做好自己的本职工作。</w:t>
      </w:r>
    </w:p>
    <w:p>
      <w:pPr>
        <w:spacing w:line="360" w:lineRule="auto"/>
        <w:outlineLvl w:val="9"/>
        <w:rPr>
          <w:rFonts w:hint="eastAsia"/>
          <w:sz w:val="24"/>
          <w:szCs w:val="24"/>
        </w:rPr>
      </w:pPr>
      <w:r>
        <w:rPr>
          <w:rFonts w:hint="eastAsia"/>
          <w:sz w:val="24"/>
          <w:szCs w:val="24"/>
        </w:rPr>
        <w:t>责任成本考核组</w:t>
      </w:r>
    </w:p>
    <w:p>
      <w:pPr>
        <w:spacing w:line="360" w:lineRule="auto"/>
        <w:rPr>
          <w:rFonts w:hint="eastAsia"/>
          <w:sz w:val="24"/>
          <w:szCs w:val="24"/>
        </w:rPr>
      </w:pPr>
      <w:r>
        <w:rPr>
          <w:rFonts w:hint="eastAsia"/>
          <w:sz w:val="24"/>
          <w:szCs w:val="24"/>
        </w:rPr>
        <w:t>主要职责：</w:t>
      </w:r>
    </w:p>
    <w:p>
      <w:pPr>
        <w:spacing w:line="360" w:lineRule="auto"/>
        <w:ind w:firstLine="480" w:firstLineChars="200"/>
        <w:rPr>
          <w:rFonts w:hint="eastAsia"/>
          <w:sz w:val="24"/>
          <w:szCs w:val="24"/>
        </w:rPr>
      </w:pPr>
      <w:r>
        <w:rPr>
          <w:rFonts w:hint="eastAsia"/>
          <w:sz w:val="24"/>
          <w:szCs w:val="24"/>
          <w:lang w:val="en-US" w:eastAsia="zh-CN"/>
        </w:rPr>
        <w:t>a</w:t>
      </w:r>
      <w:r>
        <w:rPr>
          <w:rFonts w:hint="eastAsia"/>
          <w:sz w:val="24"/>
          <w:szCs w:val="24"/>
        </w:rPr>
        <w:t>、负责工程成本考核工作，建立健全项目部的各种核算统计台帐，对各项收入成本、运费进行分项归集，即使登记工程经济档案，每周与分公司财务科进行核对。</w:t>
      </w:r>
    </w:p>
    <w:p>
      <w:pPr>
        <w:spacing w:line="360" w:lineRule="auto"/>
        <w:ind w:firstLine="480" w:firstLineChars="200"/>
        <w:rPr>
          <w:rFonts w:hint="eastAsia"/>
          <w:sz w:val="24"/>
          <w:szCs w:val="24"/>
        </w:rPr>
      </w:pPr>
      <w:r>
        <w:rPr>
          <w:rFonts w:hint="eastAsia"/>
          <w:sz w:val="24"/>
          <w:szCs w:val="24"/>
          <w:lang w:val="en-US" w:eastAsia="zh-CN"/>
        </w:rPr>
        <w:t>b</w:t>
      </w:r>
      <w:r>
        <w:rPr>
          <w:rFonts w:hint="eastAsia"/>
          <w:sz w:val="24"/>
          <w:szCs w:val="24"/>
        </w:rPr>
        <w:t>、负责每月工程的实物量计量工作，及时统计汇总，上报业主和公司。</w:t>
      </w:r>
    </w:p>
    <w:p>
      <w:pPr>
        <w:spacing w:line="360" w:lineRule="auto"/>
        <w:ind w:firstLine="480" w:firstLineChars="200"/>
        <w:rPr>
          <w:rFonts w:hint="eastAsia"/>
          <w:sz w:val="24"/>
          <w:szCs w:val="24"/>
        </w:rPr>
      </w:pPr>
      <w:r>
        <w:rPr>
          <w:rFonts w:hint="eastAsia"/>
          <w:sz w:val="24"/>
          <w:szCs w:val="24"/>
          <w:lang w:val="en-US" w:eastAsia="zh-CN"/>
        </w:rPr>
        <w:t xml:space="preserve">c </w:t>
      </w:r>
      <w:r>
        <w:rPr>
          <w:rFonts w:hint="eastAsia"/>
          <w:sz w:val="24"/>
          <w:szCs w:val="24"/>
        </w:rPr>
        <w:t>、负责现场增减项变更确认工作，及时上报业主、监理和分公司。</w:t>
      </w:r>
    </w:p>
    <w:p>
      <w:pPr>
        <w:spacing w:line="360" w:lineRule="auto"/>
        <w:ind w:firstLine="480" w:firstLineChars="200"/>
        <w:rPr>
          <w:rFonts w:hint="eastAsia"/>
          <w:sz w:val="24"/>
          <w:szCs w:val="24"/>
        </w:rPr>
      </w:pPr>
      <w:r>
        <w:rPr>
          <w:rFonts w:hint="eastAsia"/>
          <w:sz w:val="24"/>
          <w:szCs w:val="24"/>
          <w:lang w:val="en-US" w:eastAsia="zh-CN"/>
        </w:rPr>
        <w:t>d</w:t>
      </w:r>
      <w:r>
        <w:rPr>
          <w:rFonts w:hint="eastAsia"/>
          <w:sz w:val="24"/>
          <w:szCs w:val="24"/>
        </w:rPr>
        <w:t>、负责工程用设备材料的管理工作，设备材料进场做好“三检”记录工作，码放整齐有序，发放有记录。</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outlineLvl w:val="9"/>
        <w:rPr>
          <w:rFonts w:hint="eastAsia"/>
          <w:sz w:val="24"/>
          <w:szCs w:val="24"/>
          <w:lang w:val="en-US" w:eastAsia="zh-CN"/>
        </w:rPr>
      </w:pPr>
      <w:bookmarkStart w:id="122" w:name="_Toc17359_WPSOffice_Level2"/>
      <w:bookmarkStart w:id="123" w:name="_Toc26150"/>
      <w:bookmarkStart w:id="124" w:name="_Toc18913"/>
      <w:bookmarkStart w:id="125" w:name="_Toc18711"/>
      <w:bookmarkStart w:id="126" w:name="_Toc24211"/>
      <w:bookmarkStart w:id="127" w:name="_Toc10089"/>
      <w:r>
        <w:rPr>
          <w:rFonts w:hint="eastAsia"/>
          <w:sz w:val="24"/>
          <w:szCs w:val="24"/>
          <w:lang w:val="en-US" w:eastAsia="zh-CN"/>
        </w:rPr>
        <w:t>E、遇到灾害后的对策</w:t>
      </w:r>
      <w:bookmarkEnd w:id="122"/>
      <w:bookmarkEnd w:id="123"/>
      <w:bookmarkEnd w:id="124"/>
      <w:bookmarkEnd w:id="125"/>
      <w:bookmarkEnd w:id="126"/>
      <w:bookmarkEnd w:id="127"/>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各种自然灾害的发生是不以人的意志为转移的，在施工中可能遇到诸如地震、洪水、台风等灾害性事故，对于灾害我们制定如下对策,以期能在灾害发生后，以最快的速度恢复生产，确保工程质量和工程进度按业主要求完成。</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outlineLvl w:val="9"/>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 1 \* ALPHABETIC \* MERGEFORMAT </w:instrText>
      </w:r>
      <w:r>
        <w:rPr>
          <w:rFonts w:hint="eastAsia"/>
          <w:sz w:val="24"/>
          <w:szCs w:val="24"/>
          <w:lang w:val="en-US" w:eastAsia="zh-CN"/>
        </w:rPr>
        <w:fldChar w:fldCharType="separate"/>
      </w:r>
      <w:r>
        <w:rPr>
          <w:sz w:val="24"/>
          <w:szCs w:val="24"/>
        </w:rPr>
        <w:t>A</w:t>
      </w:r>
      <w:r>
        <w:rPr>
          <w:rFonts w:hint="eastAsia"/>
          <w:sz w:val="24"/>
          <w:szCs w:val="24"/>
          <w:lang w:val="en-US" w:eastAsia="zh-CN"/>
        </w:rPr>
        <w:fldChar w:fldCharType="end"/>
      </w:r>
      <w:r>
        <w:rPr>
          <w:rFonts w:hint="eastAsia"/>
          <w:sz w:val="24"/>
          <w:szCs w:val="24"/>
          <w:lang w:val="en-US" w:eastAsia="zh-CN"/>
        </w:rPr>
        <w:t>、以预防为主，与当地有关部门联系，做好各方面的灾害预报工作。</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outlineLvl w:val="9"/>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 2 \* ALPHABETIC \* MERGEFORMAT </w:instrText>
      </w:r>
      <w:r>
        <w:rPr>
          <w:rFonts w:hint="eastAsia"/>
          <w:sz w:val="24"/>
          <w:szCs w:val="24"/>
          <w:lang w:val="en-US" w:eastAsia="zh-CN"/>
        </w:rPr>
        <w:fldChar w:fldCharType="separate"/>
      </w:r>
      <w:r>
        <w:rPr>
          <w:sz w:val="24"/>
          <w:szCs w:val="24"/>
        </w:rPr>
        <w:t>B</w:t>
      </w:r>
      <w:r>
        <w:rPr>
          <w:rFonts w:hint="eastAsia"/>
          <w:sz w:val="24"/>
          <w:szCs w:val="24"/>
          <w:lang w:val="en-US" w:eastAsia="zh-CN"/>
        </w:rPr>
        <w:fldChar w:fldCharType="end"/>
      </w:r>
      <w:r>
        <w:rPr>
          <w:rFonts w:hint="eastAsia"/>
          <w:sz w:val="24"/>
          <w:szCs w:val="24"/>
          <w:lang w:val="en-US" w:eastAsia="zh-CN"/>
        </w:rPr>
        <w:t>、一旦灾害发生，应极力抢险，把机具、人力、材料损失减少到最低限度。</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outlineLvl w:val="9"/>
        <w:rPr>
          <w:rFonts w:hint="eastAsia"/>
          <w:sz w:val="24"/>
          <w:szCs w:val="24"/>
          <w:lang w:val="en-US" w:eastAsia="zh-CN"/>
        </w:rPr>
      </w:pPr>
      <w:bookmarkStart w:id="128" w:name="_Toc18726_WPSOffice_Level2"/>
      <w:bookmarkStart w:id="129" w:name="_Toc4441"/>
      <w:bookmarkStart w:id="130" w:name="_Toc32000"/>
      <w:bookmarkStart w:id="131" w:name="_Toc11461"/>
      <w:bookmarkStart w:id="132" w:name="_Toc19188"/>
      <w:bookmarkStart w:id="133" w:name="_Toc580"/>
      <w:r>
        <w:rPr>
          <w:rFonts w:hint="eastAsia"/>
          <w:sz w:val="24"/>
          <w:szCs w:val="24"/>
          <w:lang w:val="en-US" w:eastAsia="zh-CN"/>
        </w:rPr>
        <w:t>水上施工作业人员安全措施</w:t>
      </w:r>
      <w:bookmarkEnd w:id="128"/>
      <w:bookmarkEnd w:id="129"/>
      <w:bookmarkEnd w:id="130"/>
      <w:bookmarkEnd w:id="131"/>
      <w:bookmarkEnd w:id="132"/>
      <w:bookmarkEnd w:id="133"/>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 1 \* ALPHABETIC \* MERGEFORMAT </w:instrText>
      </w:r>
      <w:r>
        <w:rPr>
          <w:rFonts w:hint="eastAsia" w:ascii="宋体" w:hAnsi="宋体" w:eastAsia="宋体" w:cs="宋体"/>
          <w:sz w:val="24"/>
          <w:szCs w:val="24"/>
          <w:lang w:val="en-US" w:eastAsia="zh-CN"/>
        </w:rPr>
        <w:fldChar w:fldCharType="separate"/>
      </w:r>
      <w:r>
        <w:rPr>
          <w:sz w:val="24"/>
          <w:szCs w:val="24"/>
        </w:rPr>
        <w:t>A</w:t>
      </w:r>
      <w:r>
        <w:rPr>
          <w:rFonts w:hint="eastAsia" w:ascii="宋体" w:hAnsi="宋体" w:eastAsia="宋体" w:cs="宋体"/>
          <w:sz w:val="24"/>
          <w:szCs w:val="24"/>
          <w:lang w:val="en-US" w:eastAsia="zh-CN"/>
        </w:rPr>
        <w:fldChar w:fldCharType="end"/>
      </w:r>
      <w:r>
        <w:rPr>
          <w:rFonts w:hint="eastAsia"/>
          <w:sz w:val="24"/>
          <w:szCs w:val="24"/>
          <w:lang w:val="en-US" w:eastAsia="zh-CN"/>
        </w:rPr>
        <w:t>、发生施工人员落水时，现场人员应抛递救生圈或绳子同时大声呼救，并利用有效联络方法就近报告落水人员方位，组织施救。</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 2 \* ALPHABETIC \* MERGEFORMAT </w:instrText>
      </w:r>
      <w:r>
        <w:rPr>
          <w:rFonts w:hint="eastAsia" w:ascii="宋体" w:hAnsi="宋体" w:eastAsia="宋体" w:cs="宋体"/>
          <w:sz w:val="24"/>
          <w:szCs w:val="24"/>
          <w:lang w:val="en-US" w:eastAsia="zh-CN"/>
        </w:rPr>
        <w:fldChar w:fldCharType="separate"/>
      </w:r>
      <w:r>
        <w:rPr>
          <w:sz w:val="24"/>
          <w:szCs w:val="24"/>
        </w:rPr>
        <w:t>B</w:t>
      </w:r>
      <w:r>
        <w:rPr>
          <w:rFonts w:hint="eastAsia" w:ascii="宋体" w:hAnsi="宋体" w:eastAsia="宋体" w:cs="宋体"/>
          <w:sz w:val="24"/>
          <w:szCs w:val="24"/>
          <w:lang w:val="en-US" w:eastAsia="zh-CN"/>
        </w:rPr>
        <w:fldChar w:fldCharType="end"/>
      </w:r>
      <w:r>
        <w:rPr>
          <w:rFonts w:hint="eastAsia" w:hAnsi="Times New Roman" w:eastAsia="宋体" w:cs="Times New Roman"/>
          <w:sz w:val="24"/>
          <w:szCs w:val="24"/>
          <w:lang w:val="en-US" w:eastAsia="zh-CN"/>
        </w:rPr>
        <w:t>、</w:t>
      </w:r>
      <w:r>
        <w:rPr>
          <w:rFonts w:hint="eastAsia"/>
          <w:sz w:val="24"/>
          <w:szCs w:val="24"/>
          <w:lang w:val="en-US" w:eastAsia="zh-CN"/>
        </w:rPr>
        <w:t>现场负责人应产即向本单位应急领导小组及有关部门报告。报告内容必需说明出事地点、时间、落水人员数量及详细情况。</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 3 \* ALPHABETIC \* MERGEFORMAT </w:instrText>
      </w:r>
      <w:r>
        <w:rPr>
          <w:rFonts w:hint="eastAsia" w:ascii="宋体" w:hAnsi="宋体" w:eastAsia="宋体" w:cs="宋体"/>
          <w:sz w:val="24"/>
          <w:szCs w:val="24"/>
          <w:lang w:val="en-US" w:eastAsia="zh-CN"/>
        </w:rPr>
        <w:fldChar w:fldCharType="separate"/>
      </w:r>
      <w:r>
        <w:rPr>
          <w:sz w:val="24"/>
          <w:szCs w:val="24"/>
        </w:rPr>
        <w:t>C</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w:t>
      </w:r>
      <w:r>
        <w:rPr>
          <w:rFonts w:hint="eastAsia"/>
          <w:sz w:val="24"/>
          <w:szCs w:val="24"/>
          <w:lang w:val="en-US" w:eastAsia="zh-CN"/>
        </w:rPr>
        <w:t>各施工现场应按规定配齐救生圈，各施工平台上配置4～10个救生圈，救生抛绳。在施工中，现场必须留有一艘船值班，在人员落水救助后，能及时把伤员送往岸上。</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 4 \* ALPHABETIC \* MERGEFORMAT </w:instrText>
      </w:r>
      <w:r>
        <w:rPr>
          <w:rFonts w:hint="eastAsia" w:ascii="宋体" w:hAnsi="宋体" w:eastAsia="宋体" w:cs="宋体"/>
          <w:sz w:val="24"/>
          <w:szCs w:val="24"/>
          <w:lang w:val="en-US" w:eastAsia="zh-CN"/>
        </w:rPr>
        <w:fldChar w:fldCharType="separate"/>
      </w:r>
      <w:r>
        <w:rPr>
          <w:sz w:val="24"/>
          <w:szCs w:val="24"/>
        </w:rPr>
        <w:t>D</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w:t>
      </w:r>
      <w:r>
        <w:rPr>
          <w:rFonts w:hint="eastAsia"/>
          <w:sz w:val="24"/>
          <w:szCs w:val="24"/>
          <w:lang w:val="en-US" w:eastAsia="zh-CN"/>
        </w:rPr>
        <w:t>各施工人员落水应急救助由安全人员负责指挥。</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 5 \* ALPHABETIC \* MERGEFORMAT </w:instrText>
      </w:r>
      <w:r>
        <w:rPr>
          <w:rFonts w:hint="eastAsia" w:ascii="宋体" w:hAnsi="宋体" w:eastAsia="宋体" w:cs="宋体"/>
          <w:sz w:val="24"/>
          <w:szCs w:val="24"/>
          <w:lang w:val="en-US" w:eastAsia="zh-CN"/>
        </w:rPr>
        <w:fldChar w:fldCharType="separate"/>
      </w:r>
      <w:r>
        <w:rPr>
          <w:sz w:val="24"/>
          <w:szCs w:val="24"/>
        </w:rPr>
        <w:t>E</w:t>
      </w:r>
      <w:r>
        <w:rPr>
          <w:rFonts w:hint="eastAsia" w:ascii="宋体" w:hAnsi="宋体" w:eastAsia="宋体" w:cs="宋体"/>
          <w:sz w:val="24"/>
          <w:szCs w:val="24"/>
          <w:lang w:val="en-US" w:eastAsia="zh-CN"/>
        </w:rPr>
        <w:fldChar w:fldCharType="end"/>
      </w:r>
      <w:r>
        <w:rPr>
          <w:rFonts w:hint="eastAsia"/>
          <w:sz w:val="24"/>
          <w:szCs w:val="24"/>
          <w:lang w:val="en-US" w:eastAsia="zh-CN"/>
        </w:rPr>
        <w:t>、得到人落水信息后，迅速抛救生圈，组织人员，调动船舶赶赴出事现场，以各作业点自救为主，进行施救，积极救人，必要时调集人员增加救援力量。在救助的同时，应迅速报告项目部领导。</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 6 \* ALPHABETIC \* MERGEFORMAT </w:instrText>
      </w:r>
      <w:r>
        <w:rPr>
          <w:rFonts w:hint="eastAsia" w:ascii="宋体" w:hAnsi="宋体" w:eastAsia="宋体" w:cs="宋体"/>
          <w:sz w:val="24"/>
          <w:szCs w:val="24"/>
          <w:lang w:val="en-US" w:eastAsia="zh-CN"/>
        </w:rPr>
        <w:fldChar w:fldCharType="separate"/>
      </w:r>
      <w:r>
        <w:rPr>
          <w:sz w:val="24"/>
          <w:szCs w:val="24"/>
        </w:rPr>
        <w:t>F</w:t>
      </w:r>
      <w:r>
        <w:rPr>
          <w:rFonts w:hint="eastAsia" w:ascii="宋体" w:hAnsi="宋体" w:eastAsia="宋体" w:cs="宋体"/>
          <w:sz w:val="24"/>
          <w:szCs w:val="24"/>
          <w:lang w:val="en-US" w:eastAsia="zh-CN"/>
        </w:rPr>
        <w:fldChar w:fldCharType="end"/>
      </w:r>
      <w:r>
        <w:rPr>
          <w:rFonts w:hint="eastAsia"/>
          <w:sz w:val="24"/>
          <w:szCs w:val="24"/>
          <w:lang w:val="en-US" w:eastAsia="zh-CN"/>
        </w:rPr>
        <w:t>、项目部值班人员接到报告后，应迅速向领导报告，安排车辆和医务人员到交通码头，组织交通接送，以便及时把伤员送往医院，同时拨打120急救电话，通知救护车进行救护。</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 7 \* ALPHABETIC \* MERGEFORMAT </w:instrText>
      </w:r>
      <w:r>
        <w:rPr>
          <w:rFonts w:hint="eastAsia" w:ascii="宋体" w:hAnsi="宋体" w:eastAsia="宋体" w:cs="宋体"/>
          <w:sz w:val="24"/>
          <w:szCs w:val="24"/>
          <w:lang w:val="en-US" w:eastAsia="zh-CN"/>
        </w:rPr>
        <w:fldChar w:fldCharType="separate"/>
      </w:r>
      <w:r>
        <w:rPr>
          <w:sz w:val="24"/>
          <w:szCs w:val="24"/>
        </w:rPr>
        <w:t>G</w:t>
      </w:r>
      <w:r>
        <w:rPr>
          <w:rFonts w:hint="eastAsia" w:ascii="宋体" w:hAnsi="宋体" w:eastAsia="宋体" w:cs="宋体"/>
          <w:sz w:val="24"/>
          <w:szCs w:val="24"/>
          <w:lang w:val="en-US" w:eastAsia="zh-CN"/>
        </w:rPr>
        <w:fldChar w:fldCharType="end"/>
      </w:r>
      <w:r>
        <w:rPr>
          <w:rFonts w:hint="eastAsia"/>
          <w:sz w:val="24"/>
          <w:szCs w:val="24"/>
          <w:lang w:val="en-US" w:eastAsia="zh-CN"/>
        </w:rPr>
        <w:t>、当发生人员落水时，各作业人员无条件服从调度，及时赶赴出事现场。</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 8 \* ALPHABETIC \* MERGEFORMAT </w:instrText>
      </w:r>
      <w:r>
        <w:rPr>
          <w:rFonts w:hint="eastAsia" w:ascii="宋体" w:hAnsi="宋体" w:eastAsia="宋体" w:cs="宋体"/>
          <w:sz w:val="24"/>
          <w:szCs w:val="24"/>
          <w:lang w:val="en-US" w:eastAsia="zh-CN"/>
        </w:rPr>
        <w:fldChar w:fldCharType="separate"/>
      </w:r>
      <w:r>
        <w:rPr>
          <w:sz w:val="24"/>
          <w:szCs w:val="24"/>
        </w:rPr>
        <w:t>H</w:t>
      </w:r>
      <w:r>
        <w:rPr>
          <w:rFonts w:hint="eastAsia" w:ascii="宋体" w:hAnsi="宋体" w:eastAsia="宋体" w:cs="宋体"/>
          <w:sz w:val="24"/>
          <w:szCs w:val="24"/>
          <w:lang w:val="en-US" w:eastAsia="zh-CN"/>
        </w:rPr>
        <w:fldChar w:fldCharType="end"/>
      </w:r>
      <w:r>
        <w:rPr>
          <w:rFonts w:hint="eastAsia"/>
          <w:sz w:val="24"/>
          <w:szCs w:val="24"/>
          <w:lang w:val="en-US" w:eastAsia="zh-CN"/>
        </w:rPr>
        <w:t>、夜间配备足够的照明设备。</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 9 \* ALPHABETIC \* MERGEFORMAT </w:instrText>
      </w:r>
      <w:r>
        <w:rPr>
          <w:rFonts w:hint="eastAsia" w:ascii="宋体" w:hAnsi="宋体" w:eastAsia="宋体" w:cs="宋体"/>
          <w:sz w:val="24"/>
          <w:szCs w:val="24"/>
          <w:lang w:val="en-US" w:eastAsia="zh-CN"/>
        </w:rPr>
        <w:fldChar w:fldCharType="separate"/>
      </w:r>
      <w:r>
        <w:rPr>
          <w:sz w:val="24"/>
          <w:szCs w:val="24"/>
        </w:rPr>
        <w:t>I</w:t>
      </w:r>
      <w:r>
        <w:rPr>
          <w:rFonts w:hint="eastAsia" w:ascii="宋体" w:hAnsi="宋体" w:eastAsia="宋体" w:cs="宋体"/>
          <w:sz w:val="24"/>
          <w:szCs w:val="24"/>
          <w:lang w:val="en-US" w:eastAsia="zh-CN"/>
        </w:rPr>
        <w:fldChar w:fldCharType="end"/>
      </w:r>
      <w:r>
        <w:rPr>
          <w:rFonts w:hint="eastAsia"/>
          <w:sz w:val="24"/>
          <w:szCs w:val="24"/>
          <w:lang w:val="en-US" w:eastAsia="zh-CN"/>
        </w:rPr>
        <w:t>、一旦落水人员被救起，对落水人员现场施救，进行人工呼吸，对受伤人员应急包扎，冬季做好防冻保暖工作，准备好毛毯，热水等。发现人员昏迷应及时清除落水人腹内积水，并根据伤势情况及时送往医院救治，必要时拔打110电话，提前通知救护车在码头接应。</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outlineLvl w:val="9"/>
        <w:rPr>
          <w:rFonts w:hint="eastAsia"/>
          <w:sz w:val="24"/>
          <w:szCs w:val="24"/>
          <w:lang w:val="en-US" w:eastAsia="zh-CN"/>
        </w:rPr>
      </w:pPr>
      <w:bookmarkStart w:id="134" w:name="_Toc15374"/>
      <w:bookmarkStart w:id="135" w:name="_Toc21170_WPSOffice_Level2"/>
      <w:bookmarkStart w:id="136" w:name="_Toc5156"/>
      <w:bookmarkStart w:id="137" w:name="_Toc31123"/>
      <w:bookmarkStart w:id="138" w:name="_Toc32717"/>
      <w:bookmarkStart w:id="139" w:name="_Toc10154"/>
      <w:r>
        <w:rPr>
          <w:rFonts w:hint="eastAsia"/>
          <w:sz w:val="24"/>
          <w:szCs w:val="24"/>
          <w:lang w:val="en-US" w:eastAsia="zh-CN"/>
        </w:rPr>
        <w:t>F、水上施工用电安全措施</w:t>
      </w:r>
      <w:bookmarkEnd w:id="134"/>
      <w:bookmarkEnd w:id="135"/>
      <w:bookmarkEnd w:id="136"/>
      <w:bookmarkEnd w:id="137"/>
      <w:bookmarkEnd w:id="138"/>
      <w:bookmarkEnd w:id="139"/>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水上施工时，振动打桩锤、电焊机及其它用电机械设备、夜间照明、安全警示标志、特殊潮湿环境施工场所等都涉及到用电安全问题。</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outlineLvl w:val="9"/>
        <w:rPr>
          <w:rFonts w:hint="eastAsia"/>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 1 \* ALPHABETIC \* MERGEFORMAT </w:instrText>
      </w:r>
      <w:r>
        <w:rPr>
          <w:rFonts w:hint="eastAsia" w:ascii="宋体" w:hAnsi="宋体" w:eastAsia="宋体" w:cs="宋体"/>
          <w:sz w:val="24"/>
          <w:szCs w:val="24"/>
          <w:lang w:val="en-US" w:eastAsia="zh-CN"/>
        </w:rPr>
        <w:fldChar w:fldCharType="separate"/>
      </w:r>
      <w:r>
        <w:rPr>
          <w:sz w:val="24"/>
          <w:szCs w:val="24"/>
        </w:rPr>
        <w:t>A</w:t>
      </w:r>
      <w:r>
        <w:rPr>
          <w:rFonts w:hint="eastAsia" w:ascii="宋体" w:hAnsi="宋体" w:eastAsia="宋体" w:cs="宋体"/>
          <w:sz w:val="24"/>
          <w:szCs w:val="24"/>
          <w:lang w:val="en-US" w:eastAsia="zh-CN"/>
        </w:rPr>
        <w:fldChar w:fldCharType="end"/>
      </w:r>
      <w:r>
        <w:rPr>
          <w:rFonts w:hint="eastAsia"/>
          <w:sz w:val="24"/>
          <w:szCs w:val="24"/>
          <w:lang w:val="en-US" w:eastAsia="zh-CN"/>
        </w:rPr>
        <w:t>、施工时发生触电的主要原因</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a.人体触及漏电的电器金属外壳勤或绝缘破损的电缆及无效防护的电器设备。</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b零线与火线错接，或低压误接入高压。</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c制度、措施、检查不到位。</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d线路安装不符合规范。</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e线中老化。</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f违章作业。</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j防护措施不当或失效。</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h施工时，带电体掉入水中或碰触到施工机械设备。</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outlineLvl w:val="9"/>
        <w:rPr>
          <w:rFonts w:hint="eastAsia"/>
          <w:sz w:val="24"/>
          <w:szCs w:val="24"/>
          <w:lang w:val="en-US" w:eastAsia="zh-CN"/>
        </w:rPr>
      </w:pPr>
      <w:r>
        <w:rPr>
          <w:rFonts w:hint="eastAsia" w:ascii="宋体" w:hAnsi="宋体" w:eastAsia="宋体" w:cs="宋体"/>
          <w:color w:val="000000"/>
          <w:sz w:val="24"/>
          <w:szCs w:val="24"/>
          <w:lang w:val="en-US" w:eastAsia="zh-CN"/>
        </w:rPr>
        <w:fldChar w:fldCharType="begin"/>
      </w:r>
      <w:r>
        <w:rPr>
          <w:rFonts w:hint="eastAsia" w:ascii="宋体" w:hAnsi="宋体" w:eastAsia="宋体" w:cs="宋体"/>
          <w:color w:val="000000"/>
          <w:sz w:val="24"/>
          <w:szCs w:val="24"/>
          <w:lang w:val="en-US" w:eastAsia="zh-CN"/>
        </w:rPr>
        <w:instrText xml:space="preserve"> = 2 \* ALPHABETIC \* MERGEFORMAT </w:instrText>
      </w:r>
      <w:r>
        <w:rPr>
          <w:rFonts w:hint="eastAsia" w:ascii="宋体" w:hAnsi="宋体" w:eastAsia="宋体" w:cs="宋体"/>
          <w:color w:val="000000"/>
          <w:sz w:val="24"/>
          <w:szCs w:val="24"/>
          <w:lang w:val="en-US" w:eastAsia="zh-CN"/>
        </w:rPr>
        <w:fldChar w:fldCharType="separate"/>
      </w:r>
      <w:r>
        <w:rPr>
          <w:sz w:val="24"/>
          <w:szCs w:val="24"/>
        </w:rPr>
        <w:t>B</w:t>
      </w:r>
      <w:r>
        <w:rPr>
          <w:rFonts w:hint="eastAsia" w:ascii="宋体" w:hAnsi="宋体" w:eastAsia="宋体" w:cs="宋体"/>
          <w:color w:val="000000"/>
          <w:sz w:val="24"/>
          <w:szCs w:val="24"/>
          <w:lang w:val="en-US" w:eastAsia="zh-CN"/>
        </w:rPr>
        <w:fldChar w:fldCharType="end"/>
      </w:r>
      <w:r>
        <w:rPr>
          <w:rFonts w:hint="eastAsia" w:ascii="宋体" w:hAnsi="宋体" w:cs="宋体"/>
          <w:color w:val="000000"/>
          <w:sz w:val="24"/>
          <w:szCs w:val="24"/>
          <w:lang w:val="en-US" w:eastAsia="zh-CN"/>
        </w:rPr>
        <w:t>、</w:t>
      </w:r>
      <w:r>
        <w:rPr>
          <w:rFonts w:hint="eastAsia"/>
          <w:sz w:val="24"/>
          <w:szCs w:val="24"/>
          <w:lang w:val="en-US" w:eastAsia="zh-CN"/>
        </w:rPr>
        <w:t>施工用电安全技术交底</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水上施工用电人员应加强自我保护意识，特别是电动机械操作人员必须撑握安全用电的基本知识，以减少用电安全事故的发生。对水上施工的用电机械设备的防护和操作人员应进行如下交底：</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a开机前认真检查开关箱内的控制开关设备是否齐全有效，漏电保护器是否可靠，发现问题及时汇报，由电工解决处理。</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b用电的施工机械设备开机前仔细检查电气设备的接零保护端子有无松动，严禁赤手触摸一切带电绝缘导线。</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c严格执行安全用电规范，凡一切属于电气维修、安装的工作，必须由电工来操作，施工中严禁非电工进行电工作业。</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outlineLvl w:val="9"/>
        <w:rPr>
          <w:rFonts w:hint="eastAsia"/>
          <w:sz w:val="24"/>
          <w:szCs w:val="24"/>
          <w:lang w:val="en-US" w:eastAsia="zh-CN"/>
        </w:rPr>
      </w:pPr>
      <w:r>
        <w:rPr>
          <w:rFonts w:hint="eastAsia" w:ascii="宋体" w:hAnsi="宋体" w:eastAsia="宋体" w:cs="宋体"/>
          <w:color w:val="000000"/>
          <w:sz w:val="24"/>
          <w:szCs w:val="24"/>
          <w:lang w:val="en-US" w:eastAsia="zh-CN"/>
        </w:rPr>
        <w:fldChar w:fldCharType="begin"/>
      </w:r>
      <w:r>
        <w:rPr>
          <w:rFonts w:hint="eastAsia" w:ascii="宋体" w:hAnsi="宋体" w:eastAsia="宋体" w:cs="宋体"/>
          <w:color w:val="000000"/>
          <w:sz w:val="24"/>
          <w:szCs w:val="24"/>
          <w:lang w:val="en-US" w:eastAsia="zh-CN"/>
        </w:rPr>
        <w:instrText xml:space="preserve"> = 3 \* ALPHABETIC \* MERGEFORMAT </w:instrText>
      </w:r>
      <w:r>
        <w:rPr>
          <w:rFonts w:hint="eastAsia" w:ascii="宋体" w:hAnsi="宋体" w:eastAsia="宋体" w:cs="宋体"/>
          <w:color w:val="000000"/>
          <w:sz w:val="24"/>
          <w:szCs w:val="24"/>
          <w:lang w:val="en-US" w:eastAsia="zh-CN"/>
        </w:rPr>
        <w:fldChar w:fldCharType="separate"/>
      </w:r>
      <w:r>
        <w:rPr>
          <w:sz w:val="24"/>
          <w:szCs w:val="24"/>
        </w:rPr>
        <w:t>C</w:t>
      </w:r>
      <w:r>
        <w:rPr>
          <w:rFonts w:hint="eastAsia" w:ascii="宋体" w:hAnsi="宋体" w:eastAsia="宋体" w:cs="宋体"/>
          <w:color w:val="000000"/>
          <w:sz w:val="24"/>
          <w:szCs w:val="24"/>
          <w:lang w:val="en-US" w:eastAsia="zh-CN"/>
        </w:rPr>
        <w:fldChar w:fldCharType="end"/>
      </w:r>
      <w:r>
        <w:rPr>
          <w:rFonts w:hint="eastAsia" w:ascii="宋体" w:hAnsi="宋体" w:cs="宋体"/>
          <w:color w:val="000000"/>
          <w:sz w:val="24"/>
          <w:szCs w:val="24"/>
          <w:lang w:val="en-US" w:eastAsia="zh-CN"/>
        </w:rPr>
        <w:t>、</w:t>
      </w:r>
      <w:r>
        <w:rPr>
          <w:rFonts w:hint="eastAsia"/>
          <w:sz w:val="24"/>
          <w:szCs w:val="24"/>
          <w:lang w:val="en-US" w:eastAsia="zh-CN"/>
        </w:rPr>
        <w:t>电工安全技术交底</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 1 \* alphabetic \* MERGEFORMAT </w:instrText>
      </w:r>
      <w:r>
        <w:rPr>
          <w:rFonts w:hint="eastAsia"/>
          <w:sz w:val="24"/>
          <w:szCs w:val="24"/>
          <w:lang w:val="en-US" w:eastAsia="zh-CN"/>
        </w:rPr>
        <w:fldChar w:fldCharType="separate"/>
      </w:r>
      <w:r>
        <w:rPr>
          <w:sz w:val="24"/>
          <w:szCs w:val="24"/>
        </w:rPr>
        <w:t>a</w:t>
      </w:r>
      <w:r>
        <w:rPr>
          <w:rFonts w:hint="eastAsia"/>
          <w:sz w:val="24"/>
          <w:szCs w:val="24"/>
          <w:lang w:val="en-US" w:eastAsia="zh-CN"/>
        </w:rPr>
        <w:fldChar w:fldCharType="end"/>
      </w:r>
      <w:r>
        <w:rPr>
          <w:rFonts w:hint="eastAsia"/>
          <w:sz w:val="24"/>
          <w:szCs w:val="24"/>
          <w:lang w:val="en-US" w:eastAsia="zh-CN"/>
        </w:rPr>
        <w:t>、电气设备操作人员严格执行用电安全操作规程，对电气设备工具要进行定期检查和试验，凡不合格的电气设备、工具要停止使用。</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 2 \* alphabetic \* MERGEFORMAT </w:instrText>
      </w:r>
      <w:r>
        <w:rPr>
          <w:rFonts w:hint="eastAsia"/>
          <w:sz w:val="24"/>
          <w:szCs w:val="24"/>
          <w:lang w:val="en-US" w:eastAsia="zh-CN"/>
        </w:rPr>
        <w:fldChar w:fldCharType="separate"/>
      </w:r>
      <w:r>
        <w:rPr>
          <w:sz w:val="24"/>
          <w:szCs w:val="24"/>
        </w:rPr>
        <w:t>b</w:t>
      </w:r>
      <w:r>
        <w:rPr>
          <w:rFonts w:hint="eastAsia"/>
          <w:sz w:val="24"/>
          <w:szCs w:val="24"/>
          <w:lang w:val="en-US" w:eastAsia="zh-CN"/>
        </w:rPr>
        <w:fldChar w:fldCharType="end"/>
      </w:r>
      <w:r>
        <w:rPr>
          <w:rFonts w:hint="eastAsia"/>
          <w:sz w:val="24"/>
          <w:szCs w:val="24"/>
          <w:lang w:val="en-US" w:eastAsia="zh-CN"/>
        </w:rPr>
        <w:t>、电工人员严禁带电操作，线路上禁止带负荷接线，正确使用电工器具。</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 3 \* alphabetic \* MERGEFORMAT </w:instrText>
      </w:r>
      <w:r>
        <w:rPr>
          <w:rFonts w:hint="eastAsia"/>
          <w:sz w:val="24"/>
          <w:szCs w:val="24"/>
          <w:lang w:val="en-US" w:eastAsia="zh-CN"/>
        </w:rPr>
        <w:fldChar w:fldCharType="separate"/>
      </w:r>
      <w:r>
        <w:rPr>
          <w:sz w:val="24"/>
          <w:szCs w:val="24"/>
        </w:rPr>
        <w:t>c</w:t>
      </w:r>
      <w:r>
        <w:rPr>
          <w:rFonts w:hint="eastAsia"/>
          <w:sz w:val="24"/>
          <w:szCs w:val="24"/>
          <w:lang w:val="en-US" w:eastAsia="zh-CN"/>
        </w:rPr>
        <w:fldChar w:fldCharType="end"/>
      </w:r>
      <w:r>
        <w:rPr>
          <w:rFonts w:hint="eastAsia"/>
          <w:sz w:val="24"/>
          <w:szCs w:val="24"/>
          <w:lang w:val="en-US" w:eastAsia="zh-CN"/>
        </w:rPr>
        <w:t>、水上施工用电的总箱、开关箱内必须安装漏电保护器实行两级漏电保护。</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 4 \* alphabetic \* MERGEFORMAT </w:instrText>
      </w:r>
      <w:r>
        <w:rPr>
          <w:rFonts w:hint="eastAsia"/>
          <w:sz w:val="24"/>
          <w:szCs w:val="24"/>
          <w:lang w:val="en-US" w:eastAsia="zh-CN"/>
        </w:rPr>
        <w:fldChar w:fldCharType="separate"/>
      </w:r>
      <w:r>
        <w:rPr>
          <w:sz w:val="24"/>
          <w:szCs w:val="24"/>
        </w:rPr>
        <w:t>d</w:t>
      </w:r>
      <w:r>
        <w:rPr>
          <w:rFonts w:hint="eastAsia"/>
          <w:sz w:val="24"/>
          <w:szCs w:val="24"/>
          <w:lang w:val="en-US" w:eastAsia="zh-CN"/>
        </w:rPr>
        <w:fldChar w:fldCharType="end"/>
      </w:r>
      <w:r>
        <w:rPr>
          <w:rFonts w:hint="eastAsia"/>
          <w:sz w:val="24"/>
          <w:szCs w:val="24"/>
          <w:lang w:val="en-US" w:eastAsia="zh-CN"/>
        </w:rPr>
        <w:t>、用电机械设备所用保险丝，严禁用其它金属丝代替，并且需与机械设备容量相匹配。</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 5 \* alphabetic \* MERGEFORMAT </w:instrText>
      </w:r>
      <w:r>
        <w:rPr>
          <w:rFonts w:hint="eastAsia"/>
          <w:sz w:val="24"/>
          <w:szCs w:val="24"/>
          <w:lang w:val="en-US" w:eastAsia="zh-CN"/>
        </w:rPr>
        <w:fldChar w:fldCharType="separate"/>
      </w:r>
      <w:r>
        <w:rPr>
          <w:sz w:val="24"/>
          <w:szCs w:val="24"/>
        </w:rPr>
        <w:t>e</w:t>
      </w:r>
      <w:r>
        <w:rPr>
          <w:rFonts w:hint="eastAsia"/>
          <w:sz w:val="24"/>
          <w:szCs w:val="24"/>
          <w:lang w:val="en-US" w:eastAsia="zh-CN"/>
        </w:rPr>
        <w:fldChar w:fldCharType="end"/>
      </w:r>
      <w:r>
        <w:rPr>
          <w:rFonts w:hint="eastAsia"/>
          <w:sz w:val="24"/>
          <w:szCs w:val="24"/>
          <w:lang w:val="en-US" w:eastAsia="zh-CN"/>
        </w:rPr>
        <w:t>、施工现场内严禁使用塑料线，所用绝缘导线型号及截面必须符合用电设计。</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 6 \* alphabetic \* MERGEFORMAT </w:instrText>
      </w:r>
      <w:r>
        <w:rPr>
          <w:rFonts w:hint="eastAsia"/>
          <w:sz w:val="24"/>
          <w:szCs w:val="24"/>
          <w:lang w:val="en-US" w:eastAsia="zh-CN"/>
        </w:rPr>
        <w:fldChar w:fldCharType="separate"/>
      </w:r>
      <w:r>
        <w:rPr>
          <w:sz w:val="24"/>
          <w:szCs w:val="24"/>
        </w:rPr>
        <w:t>f</w:t>
      </w:r>
      <w:r>
        <w:rPr>
          <w:rFonts w:hint="eastAsia"/>
          <w:sz w:val="24"/>
          <w:szCs w:val="24"/>
          <w:lang w:val="en-US" w:eastAsia="zh-CN"/>
        </w:rPr>
        <w:fldChar w:fldCharType="end"/>
      </w:r>
      <w:r>
        <w:rPr>
          <w:rFonts w:hint="eastAsia"/>
          <w:sz w:val="24"/>
          <w:szCs w:val="24"/>
          <w:lang w:val="en-US" w:eastAsia="zh-CN"/>
        </w:rPr>
        <w:t>、电工必须持证上岗，操作时必须穿戴好各种绝缘防护用品，不得违章操作。</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J、当发生电气火灾时应立即切断电源，用干砂灭火，或用干粉灭火机，严禁使用导电的灭火剂灭火。</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 8 \* alphabetic \* MERGEFORMAT </w:instrText>
      </w:r>
      <w:r>
        <w:rPr>
          <w:rFonts w:hint="eastAsia"/>
          <w:sz w:val="24"/>
          <w:szCs w:val="24"/>
          <w:lang w:val="en-US" w:eastAsia="zh-CN"/>
        </w:rPr>
        <w:fldChar w:fldCharType="separate"/>
      </w:r>
      <w:r>
        <w:rPr>
          <w:sz w:val="24"/>
          <w:szCs w:val="24"/>
        </w:rPr>
        <w:t>h</w:t>
      </w:r>
      <w:r>
        <w:rPr>
          <w:rFonts w:hint="eastAsia"/>
          <w:sz w:val="24"/>
          <w:szCs w:val="24"/>
          <w:lang w:val="en-US" w:eastAsia="zh-CN"/>
        </w:rPr>
        <w:fldChar w:fldCharType="end"/>
      </w:r>
      <w:r>
        <w:rPr>
          <w:rFonts w:hint="eastAsia"/>
          <w:sz w:val="24"/>
          <w:szCs w:val="24"/>
          <w:lang w:val="en-US" w:eastAsia="zh-CN"/>
        </w:rPr>
        <w:t>、水上施工的移动式照明，必须采用安全电压。</w:t>
      </w:r>
    </w:p>
    <w:p>
      <w:pPr>
        <w:rPr>
          <w:rFonts w:hint="eastAsia"/>
          <w:sz w:val="24"/>
          <w:szCs w:val="24"/>
          <w:lang w:val="en-US" w:eastAsia="zh-CN"/>
        </w:rPr>
      </w:pPr>
      <w:bookmarkStart w:id="140" w:name="_Toc24650_WPSOffice_Level2"/>
      <w:r>
        <w:rPr>
          <w:rFonts w:hint="eastAsia"/>
          <w:sz w:val="24"/>
          <w:szCs w:val="24"/>
          <w:lang w:val="en-US" w:eastAsia="zh-CN"/>
        </w:rPr>
        <w:fldChar w:fldCharType="begin"/>
      </w:r>
      <w:r>
        <w:rPr>
          <w:rFonts w:hint="eastAsia"/>
          <w:sz w:val="24"/>
          <w:szCs w:val="24"/>
          <w:lang w:val="en-US" w:eastAsia="zh-CN"/>
        </w:rPr>
        <w:instrText xml:space="preserve"> = 9 \* alphabetic \* MERGEFORMAT </w:instrText>
      </w:r>
      <w:r>
        <w:rPr>
          <w:rFonts w:hint="eastAsia"/>
          <w:sz w:val="24"/>
          <w:szCs w:val="24"/>
          <w:lang w:val="en-US" w:eastAsia="zh-CN"/>
        </w:rPr>
        <w:fldChar w:fldCharType="separate"/>
      </w:r>
      <w:r>
        <w:rPr>
          <w:sz w:val="24"/>
          <w:szCs w:val="24"/>
        </w:rPr>
        <w:t>i</w:t>
      </w:r>
      <w:r>
        <w:rPr>
          <w:rFonts w:hint="eastAsia"/>
          <w:sz w:val="24"/>
          <w:szCs w:val="24"/>
          <w:lang w:val="en-US" w:eastAsia="zh-CN"/>
        </w:rPr>
        <w:fldChar w:fldCharType="end"/>
      </w:r>
      <w:r>
        <w:rPr>
          <w:rFonts w:hint="eastAsia"/>
          <w:sz w:val="24"/>
          <w:szCs w:val="24"/>
          <w:lang w:val="en-US" w:eastAsia="zh-CN"/>
        </w:rPr>
        <w:t>、水上施工临时用电必须执行施工组织设计和安全操作。</w:t>
      </w:r>
      <w:bookmarkEnd w:id="140"/>
    </w:p>
    <w:p>
      <w:pPr>
        <w:pStyle w:val="9"/>
        <w:rPr>
          <w:rFonts w:hint="eastAsia"/>
          <w:sz w:val="24"/>
          <w:szCs w:val="24"/>
          <w:lang w:val="en-US" w:eastAsia="zh-CN"/>
        </w:rPr>
      </w:pPr>
    </w:p>
    <w:p>
      <w:pPr>
        <w:pStyle w:val="4"/>
        <w:bidi w:val="0"/>
        <w:rPr>
          <w:rFonts w:hint="eastAsia"/>
          <w:lang w:val="en-US" w:eastAsia="zh-CN"/>
        </w:rPr>
      </w:pPr>
      <w:bookmarkStart w:id="141" w:name="_Toc7886"/>
      <w:r>
        <w:rPr>
          <w:rFonts w:hint="eastAsia"/>
          <w:lang w:val="en-US" w:eastAsia="zh-CN"/>
        </w:rPr>
        <w:t>9.6应急预案</w:t>
      </w:r>
      <w:bookmarkEnd w:id="141"/>
    </w:p>
    <w:p>
      <w:pPr>
        <w:pStyle w:val="5"/>
        <w:bidi w:val="0"/>
        <w:rPr>
          <w:rFonts w:hint="eastAsia"/>
        </w:rPr>
      </w:pPr>
      <w:bookmarkStart w:id="142" w:name="_Toc10588"/>
      <w:r>
        <w:rPr>
          <w:rFonts w:hint="eastAsia"/>
          <w:lang w:val="en-US" w:eastAsia="zh-CN"/>
        </w:rPr>
        <w:t xml:space="preserve">1. </w:t>
      </w:r>
      <w:r>
        <w:rPr>
          <w:rFonts w:hint="eastAsia"/>
        </w:rPr>
        <w:t>应急领导小组</w:t>
      </w:r>
      <w:bookmarkEnd w:id="142"/>
    </w:p>
    <w:p>
      <w:pPr>
        <w:rPr>
          <w:rFonts w:hint="eastAsia"/>
        </w:rPr>
      </w:pPr>
      <w:r>
        <w:rPr>
          <w:rFonts w:hint="eastAsia"/>
        </w:rPr>
        <w:t>组长</w:t>
      </w:r>
      <w:r>
        <w:rPr>
          <w:rFonts w:hint="eastAsia"/>
          <w:lang w:eastAsia="zh-CN"/>
        </w:rPr>
        <w:t>：</w:t>
      </w:r>
      <w:r>
        <w:rPr>
          <w:rFonts w:hint="eastAsia"/>
          <w:lang w:val="en-US" w:eastAsia="zh-CN"/>
        </w:rPr>
        <w:t xml:space="preserve"> </w:t>
      </w:r>
      <w:r>
        <w:rPr>
          <w:rFonts w:hint="eastAsia"/>
        </w:rPr>
        <w:t>.</w:t>
      </w:r>
    </w:p>
    <w:p>
      <w:pPr>
        <w:rPr>
          <w:rFonts w:hint="eastAsia" w:eastAsia="宋体"/>
          <w:lang w:eastAsia="zh-CN"/>
        </w:rPr>
      </w:pPr>
      <w:r>
        <w:rPr>
          <w:rFonts w:hint="eastAsia"/>
        </w:rPr>
        <w:t>副组长</w:t>
      </w:r>
      <w:r>
        <w:rPr>
          <w:rFonts w:hint="eastAsia"/>
          <w:lang w:eastAsia="zh-CN"/>
        </w:rPr>
        <w:t>：</w:t>
      </w:r>
      <w:r>
        <w:rPr>
          <w:rFonts w:hint="eastAsia"/>
          <w:lang w:val="en-US" w:eastAsia="zh-CN"/>
        </w:rPr>
        <w:t xml:space="preserve"> </w:t>
      </w:r>
    </w:p>
    <w:p>
      <w:pPr>
        <w:rPr>
          <w:rFonts w:hint="eastAsia"/>
        </w:rPr>
      </w:pPr>
      <w:r>
        <w:rPr>
          <w:rFonts w:hint="eastAsia"/>
        </w:rPr>
        <w:t>组员</w:t>
      </w:r>
      <w:r>
        <w:rPr>
          <w:rFonts w:hint="eastAsia"/>
          <w:lang w:eastAsia="zh-CN"/>
        </w:rPr>
        <w:t>：</w:t>
      </w:r>
      <w:r>
        <w:rPr>
          <w:rFonts w:hint="eastAsia"/>
          <w:lang w:val="en-US" w:eastAsia="zh-CN"/>
        </w:rPr>
        <w:t xml:space="preserve"> </w:t>
      </w:r>
      <w:r>
        <w:rPr>
          <w:rFonts w:hint="eastAsia"/>
        </w:rPr>
        <w:t>各区域责任人</w:t>
      </w:r>
    </w:p>
    <w:p>
      <w:pPr>
        <w:rPr>
          <w:rFonts w:hint="eastAsia" w:eastAsia="宋体"/>
          <w:lang w:eastAsia="zh-CN"/>
        </w:rPr>
      </w:pPr>
      <w:r>
        <w:rPr>
          <w:rFonts w:hint="eastAsia"/>
        </w:rPr>
        <w:t>领导小组的主要职责为</w:t>
      </w:r>
      <w:r>
        <w:rPr>
          <w:rFonts w:hint="eastAsia"/>
          <w:lang w:eastAsia="zh-CN"/>
        </w:rPr>
        <w:t>：</w:t>
      </w:r>
    </w:p>
    <w:p>
      <w:pPr>
        <w:rPr>
          <w:rFonts w:hint="eastAsia" w:eastAsia="宋体"/>
          <w:lang w:eastAsia="zh-CN"/>
        </w:rPr>
      </w:pPr>
      <w:r>
        <w:rPr>
          <w:rFonts w:hint="eastAsia"/>
        </w:rPr>
        <w:t>(1)组织安全生产事故应急预案及专项应急预案的编写与修订</w:t>
      </w:r>
      <w:r>
        <w:rPr>
          <w:rFonts w:hint="eastAsia"/>
          <w:lang w:eastAsia="zh-CN"/>
        </w:rPr>
        <w:t>；</w:t>
      </w:r>
    </w:p>
    <w:p>
      <w:pPr>
        <w:rPr>
          <w:rFonts w:hint="eastAsia" w:eastAsia="宋体"/>
          <w:lang w:eastAsia="zh-CN"/>
        </w:rPr>
      </w:pPr>
      <w:r>
        <w:rPr>
          <w:rFonts w:hint="eastAsia"/>
        </w:rPr>
        <w:t>(2)组织进行工程重点施工分项工程的危险评估、评价和分析</w:t>
      </w:r>
      <w:r>
        <w:rPr>
          <w:rFonts w:hint="eastAsia"/>
          <w:lang w:eastAsia="zh-CN"/>
        </w:rPr>
        <w:t>；</w:t>
      </w:r>
    </w:p>
    <w:p>
      <w:pPr>
        <w:rPr>
          <w:rFonts w:hint="eastAsia" w:eastAsia="宋体"/>
          <w:lang w:eastAsia="zh-CN"/>
        </w:rPr>
      </w:pPr>
      <w:r>
        <w:rPr>
          <w:rFonts w:hint="eastAsia"/>
        </w:rPr>
        <w:t>(3)保证项目部配置必要的应急资源</w:t>
      </w:r>
      <w:r>
        <w:rPr>
          <w:rFonts w:hint="eastAsia"/>
          <w:lang w:eastAsia="zh-CN"/>
        </w:rPr>
        <w:t>；</w:t>
      </w:r>
    </w:p>
    <w:p>
      <w:pPr>
        <w:rPr>
          <w:rFonts w:hint="eastAsia" w:eastAsia="宋体"/>
          <w:lang w:eastAsia="zh-CN"/>
        </w:rPr>
      </w:pPr>
      <w:r>
        <w:rPr>
          <w:rFonts w:hint="eastAsia"/>
        </w:rPr>
        <w:t>(4)组织对应急事件的施救工作，并根据事件严重程度，做出是否需要借助救援部门及人员是否需要撇离等重大决策</w:t>
      </w:r>
      <w:r>
        <w:rPr>
          <w:rFonts w:hint="eastAsia"/>
          <w:lang w:eastAsia="zh-CN"/>
        </w:rPr>
        <w:t>；</w:t>
      </w:r>
    </w:p>
    <w:p>
      <w:pPr>
        <w:rPr>
          <w:rFonts w:hint="eastAsia"/>
        </w:rPr>
      </w:pPr>
      <w:r>
        <w:rPr>
          <w:rFonts w:hint="eastAsia"/>
        </w:rPr>
        <w:t>(5)负责组织日常的模拟应急事故演习，并进行模拟演习和试验后对方案进行进</w:t>
      </w:r>
      <w:r>
        <w:rPr>
          <w:rFonts w:hint="eastAsia"/>
          <w:lang w:val="en-US" w:eastAsia="zh-CN"/>
        </w:rPr>
        <w:t>一</w:t>
      </w:r>
      <w:r>
        <w:rPr>
          <w:rFonts w:hint="eastAsia"/>
        </w:rPr>
        <w:t>步的修改完善。</w:t>
      </w:r>
    </w:p>
    <w:p>
      <w:pPr>
        <w:pStyle w:val="5"/>
        <w:bidi w:val="0"/>
        <w:rPr>
          <w:rFonts w:hint="eastAsia"/>
        </w:rPr>
      </w:pPr>
      <w:bookmarkStart w:id="143" w:name="_Toc1256"/>
      <w:r>
        <w:rPr>
          <w:rFonts w:hint="eastAsia"/>
          <w:lang w:val="en-US" w:eastAsia="zh-CN"/>
        </w:rPr>
        <w:t xml:space="preserve">2. </w:t>
      </w:r>
      <w:r>
        <w:rPr>
          <w:rFonts w:hint="eastAsia"/>
        </w:rPr>
        <w:t>应急救援程序</w:t>
      </w:r>
      <w:bookmarkEnd w:id="143"/>
    </w:p>
    <w:p>
      <w:pPr>
        <w:bidi w:val="0"/>
        <w:rPr>
          <w:rFonts w:hint="eastAsia"/>
        </w:rPr>
      </w:pPr>
      <w:r>
        <w:rPr>
          <w:rFonts w:hint="eastAsia"/>
          <w:lang w:eastAsia="zh-CN"/>
        </w:rPr>
        <w:t>（</w:t>
      </w:r>
      <w:r>
        <w:rPr>
          <w:rFonts w:hint="eastAsia"/>
          <w:lang w:val="en-US" w:eastAsia="zh-CN"/>
        </w:rPr>
        <w:t>1</w:t>
      </w:r>
      <w:r>
        <w:rPr>
          <w:rFonts w:hint="eastAsia"/>
          <w:lang w:eastAsia="zh-CN"/>
        </w:rPr>
        <w:t>）</w:t>
      </w:r>
      <w:r>
        <w:rPr>
          <w:rFonts w:hint="eastAsia"/>
        </w:rPr>
        <w:t>重大安全事故发生后，项目部立即启动应急救援预案，及时组织抢险、保护现场。同时，迅速向分项目应急救援领导小组和项目报告。</w:t>
      </w:r>
    </w:p>
    <w:p>
      <w:pPr>
        <w:bidi w:val="0"/>
        <w:rPr>
          <w:rFonts w:hint="eastAsia"/>
        </w:rPr>
      </w:pPr>
      <w:r>
        <w:rPr>
          <w:rFonts w:hint="eastAsia"/>
          <w:lang w:eastAsia="zh-CN"/>
        </w:rPr>
        <w:t>（</w:t>
      </w:r>
      <w:r>
        <w:rPr>
          <w:rFonts w:hint="eastAsia"/>
          <w:lang w:val="en-US" w:eastAsia="zh-CN"/>
        </w:rPr>
        <w:t>2</w:t>
      </w:r>
      <w:r>
        <w:rPr>
          <w:rFonts w:hint="eastAsia"/>
          <w:lang w:eastAsia="zh-CN"/>
        </w:rPr>
        <w:t>）</w:t>
      </w:r>
      <w:r>
        <w:rPr>
          <w:rFonts w:hint="eastAsia"/>
        </w:rPr>
        <w:t>分项目应急救援领导小组接到报告后，立即组织有关部门按照职责分工开展抢险救援工作。</w:t>
      </w:r>
    </w:p>
    <w:p>
      <w:pPr>
        <w:bidi w:val="0"/>
        <w:rPr>
          <w:rFonts w:hint="eastAsia"/>
        </w:rPr>
      </w:pPr>
      <w:r>
        <w:rPr>
          <w:rFonts w:hint="eastAsia"/>
          <w:lang w:eastAsia="zh-CN"/>
        </w:rPr>
        <w:t>（</w:t>
      </w:r>
      <w:r>
        <w:rPr>
          <w:rFonts w:hint="eastAsia"/>
          <w:lang w:val="en-US" w:eastAsia="zh-CN"/>
        </w:rPr>
        <w:t>3</w:t>
      </w:r>
      <w:r>
        <w:rPr>
          <w:rFonts w:hint="eastAsia"/>
          <w:lang w:eastAsia="zh-CN"/>
        </w:rPr>
        <w:t>）</w:t>
      </w:r>
      <w:r>
        <w:rPr>
          <w:rFonts w:hint="eastAsia"/>
        </w:rPr>
        <w:t>项目各部门及相关单位按照项目应急救援预案的分工要求负责抢险救援工作，在抢险救援工作中要服从领导小组的指挥，密切配合，协同作战，保证抢险救援工作</w:t>
      </w:r>
      <w:r>
        <w:rPr>
          <w:rFonts w:hint="eastAsia"/>
          <w:lang w:eastAsia="zh-CN"/>
        </w:rPr>
        <w:t>有条不紊的进行</w:t>
      </w:r>
      <w:r>
        <w:rPr>
          <w:rFonts w:hint="eastAsia"/>
        </w:rPr>
        <w:t>。</w:t>
      </w:r>
    </w:p>
    <w:p>
      <w:pPr>
        <w:pStyle w:val="5"/>
        <w:bidi w:val="0"/>
        <w:rPr>
          <w:rFonts w:hint="eastAsia"/>
        </w:rPr>
      </w:pPr>
      <w:bookmarkStart w:id="144" w:name="_Toc5889"/>
      <w:r>
        <w:rPr>
          <w:rFonts w:hint="eastAsia"/>
          <w:lang w:val="en-US" w:eastAsia="zh-CN"/>
        </w:rPr>
        <w:t xml:space="preserve">3. </w:t>
      </w:r>
      <w:r>
        <w:rPr>
          <w:rFonts w:hint="eastAsia"/>
        </w:rPr>
        <w:t>应急措施</w:t>
      </w:r>
      <w:bookmarkEnd w:id="144"/>
    </w:p>
    <w:p>
      <w:pPr>
        <w:bidi w:val="0"/>
        <w:outlineLvl w:val="9"/>
        <w:rPr>
          <w:rFonts w:hint="eastAsia"/>
        </w:rPr>
      </w:pPr>
      <w:bookmarkStart w:id="145" w:name="_Toc13869"/>
      <w:r>
        <w:rPr>
          <w:rFonts w:hint="eastAsia"/>
          <w:lang w:val="en-US" w:eastAsia="zh-CN"/>
        </w:rPr>
        <w:t>3.1溺水</w:t>
      </w:r>
      <w:r>
        <w:rPr>
          <w:rFonts w:hint="eastAsia"/>
        </w:rPr>
        <w:t>应急措施</w:t>
      </w:r>
      <w:bookmarkEnd w:id="145"/>
    </w:p>
    <w:p>
      <w:pPr>
        <w:rPr>
          <w:rFonts w:hint="eastAsia"/>
        </w:rPr>
      </w:pPr>
      <w:r>
        <w:rPr>
          <w:rFonts w:hint="eastAsia"/>
        </w:rPr>
        <w:t>由于</w:t>
      </w:r>
      <w:r>
        <w:rPr>
          <w:rFonts w:hint="eastAsia"/>
          <w:lang w:eastAsia="zh-CN"/>
        </w:rPr>
        <w:t>浮筒</w:t>
      </w:r>
      <w:r>
        <w:rPr>
          <w:rFonts w:hint="eastAsia"/>
        </w:rPr>
        <w:t>本身是柔性结构，对于水面风浪的波动也会相应的出现小幅摆动，这属正常现象。如有行人在浮桥上走动</w:t>
      </w:r>
      <w:r>
        <w:rPr>
          <w:rFonts w:hint="eastAsia"/>
          <w:lang w:eastAsia="zh-CN"/>
        </w:rPr>
        <w:t>，</w:t>
      </w:r>
      <w:r>
        <w:rPr>
          <w:rFonts w:hint="eastAsia"/>
        </w:rPr>
        <w:t>产生晃动也属正常现象，都属于柔性结构特点。</w:t>
      </w:r>
    </w:p>
    <w:p>
      <w:pPr>
        <w:rPr>
          <w:rFonts w:hint="eastAsia" w:eastAsia="宋体"/>
          <w:lang w:eastAsia="zh-CN"/>
        </w:rPr>
      </w:pPr>
      <w:r>
        <w:rPr>
          <w:rFonts w:hint="eastAsia"/>
        </w:rPr>
        <w:t>根据多年的水上经验总结，对水上浮桥的日常使用总结出几点注意事项</w:t>
      </w:r>
      <w:r>
        <w:rPr>
          <w:rFonts w:hint="eastAsia"/>
          <w:lang w:eastAsia="zh-CN"/>
        </w:rPr>
        <w:t>：</w:t>
      </w:r>
    </w:p>
    <w:p>
      <w:pPr>
        <w:rPr>
          <w:rFonts w:hint="eastAsia"/>
        </w:rPr>
      </w:pPr>
      <w:r>
        <w:rPr>
          <w:rFonts w:hint="eastAsia"/>
          <w:lang w:eastAsia="zh-CN"/>
        </w:rPr>
        <w:t>（</w:t>
      </w:r>
      <w:r>
        <w:rPr>
          <w:rFonts w:hint="eastAsia"/>
          <w:lang w:val="en-US" w:eastAsia="zh-CN"/>
        </w:rPr>
        <w:t>1</w:t>
      </w:r>
      <w:r>
        <w:rPr>
          <w:rFonts w:hint="eastAsia"/>
          <w:lang w:eastAsia="zh-CN"/>
        </w:rPr>
        <w:t>）</w:t>
      </w:r>
      <w:r>
        <w:rPr>
          <w:rFonts w:hint="eastAsia"/>
        </w:rPr>
        <w:t>当湖水流速超过每秒3米时，应对水上浮桥加强防护。</w:t>
      </w:r>
    </w:p>
    <w:p>
      <w:pPr>
        <w:rPr>
          <w:rFonts w:hint="eastAsia" w:eastAsia="宋体"/>
          <w:lang w:eastAsia="zh-CN"/>
        </w:rPr>
      </w:pPr>
      <w:r>
        <w:rPr>
          <w:rFonts w:hint="eastAsia"/>
          <w:lang w:eastAsia="zh-CN"/>
        </w:rPr>
        <w:t>（</w:t>
      </w:r>
      <w:r>
        <w:rPr>
          <w:rFonts w:hint="eastAsia"/>
          <w:lang w:val="en-US" w:eastAsia="zh-CN"/>
        </w:rPr>
        <w:t>2</w:t>
      </w:r>
      <w:r>
        <w:rPr>
          <w:rFonts w:hint="eastAsia"/>
          <w:lang w:eastAsia="zh-CN"/>
        </w:rPr>
        <w:t>）</w:t>
      </w:r>
      <w:r>
        <w:rPr>
          <w:rFonts w:hint="eastAsia"/>
        </w:rPr>
        <w:t>当水位高于岸边引桥平台时，应及时调整活动引桥角度</w:t>
      </w:r>
      <w:r>
        <w:rPr>
          <w:rFonts w:hint="eastAsia"/>
          <w:lang w:eastAsia="zh-CN"/>
        </w:rPr>
        <w:t>。</w:t>
      </w:r>
    </w:p>
    <w:p>
      <w:pPr>
        <w:rPr>
          <w:rFonts w:hint="eastAsia"/>
        </w:rPr>
      </w:pPr>
      <w:r>
        <w:rPr>
          <w:rFonts w:hint="eastAsia"/>
          <w:lang w:eastAsia="zh-CN"/>
        </w:rPr>
        <w:t>（</w:t>
      </w:r>
      <w:r>
        <w:rPr>
          <w:rFonts w:hint="eastAsia"/>
          <w:lang w:val="en-US" w:eastAsia="zh-CN"/>
        </w:rPr>
        <w:t>3</w:t>
      </w:r>
      <w:r>
        <w:rPr>
          <w:rFonts w:hint="eastAsia"/>
          <w:lang w:eastAsia="zh-CN"/>
        </w:rPr>
        <w:t>）</w:t>
      </w:r>
      <w:r>
        <w:rPr>
          <w:rFonts w:hint="eastAsia"/>
        </w:rPr>
        <w:t>浮桥应设专业人员管理。</w:t>
      </w:r>
    </w:p>
    <w:p>
      <w:pPr>
        <w:rPr>
          <w:rFonts w:hint="eastAsia"/>
        </w:rPr>
      </w:pPr>
      <w:r>
        <w:rPr>
          <w:rFonts w:hint="eastAsia"/>
          <w:lang w:eastAsia="zh-CN"/>
        </w:rPr>
        <w:t>（</w:t>
      </w:r>
      <w:r>
        <w:rPr>
          <w:rFonts w:hint="eastAsia"/>
          <w:lang w:val="en-US" w:eastAsia="zh-CN"/>
        </w:rPr>
        <w:t>4</w:t>
      </w:r>
      <w:r>
        <w:rPr>
          <w:rFonts w:hint="eastAsia"/>
          <w:lang w:eastAsia="zh-CN"/>
        </w:rPr>
        <w:t>）</w:t>
      </w:r>
      <w:r>
        <w:rPr>
          <w:rFonts w:hint="eastAsia"/>
        </w:rPr>
        <w:t>当浪高高于I米时，水上浮桥上面禁止通行。</w:t>
      </w:r>
    </w:p>
    <w:p>
      <w:pPr>
        <w:rPr>
          <w:rFonts w:hint="eastAsia"/>
        </w:rPr>
      </w:pPr>
      <w:r>
        <w:rPr>
          <w:rFonts w:hint="eastAsia"/>
          <w:lang w:eastAsia="zh-CN"/>
        </w:rPr>
        <w:t>（</w:t>
      </w:r>
      <w:r>
        <w:rPr>
          <w:rFonts w:hint="eastAsia"/>
          <w:lang w:val="en-US" w:eastAsia="zh-CN"/>
        </w:rPr>
        <w:t>5</w:t>
      </w:r>
      <w:r>
        <w:rPr>
          <w:rFonts w:hint="eastAsia"/>
          <w:lang w:eastAsia="zh-CN"/>
        </w:rPr>
        <w:t>）</w:t>
      </w:r>
      <w:r>
        <w:rPr>
          <w:rFonts w:hint="eastAsia"/>
        </w:rPr>
        <w:t>水上浮桥上应配备安全教生设备</w:t>
      </w:r>
      <w:r>
        <w:rPr>
          <w:rFonts w:hint="eastAsia"/>
          <w:lang w:eastAsia="zh-CN"/>
        </w:rPr>
        <w:t>，</w:t>
      </w:r>
      <w:r>
        <w:rPr>
          <w:rFonts w:hint="eastAsia"/>
        </w:rPr>
        <w:t>救生衣、救生圈等。</w:t>
      </w:r>
    </w:p>
    <w:p>
      <w:pPr>
        <w:rPr>
          <w:rFonts w:hint="eastAsia"/>
        </w:rPr>
      </w:pPr>
      <w:r>
        <w:rPr>
          <w:rFonts w:hint="eastAsia"/>
          <w:lang w:eastAsia="zh-CN"/>
        </w:rPr>
        <w:t>（</w:t>
      </w:r>
      <w:r>
        <w:rPr>
          <w:rFonts w:hint="eastAsia"/>
          <w:lang w:val="en-US" w:eastAsia="zh-CN"/>
        </w:rPr>
        <w:t>6</w:t>
      </w:r>
      <w:r>
        <w:rPr>
          <w:rFonts w:hint="eastAsia"/>
          <w:lang w:eastAsia="zh-CN"/>
        </w:rPr>
        <w:t>）</w:t>
      </w:r>
      <w:r>
        <w:rPr>
          <w:rFonts w:hint="eastAsia"/>
        </w:rPr>
        <w:t>水上浮桥尽可能均匀分布人流，适当管理。不可让过重的物体或过多集中的人员单边站立在浮桥走道的一侧，应尽量在走道中心区域活动。</w:t>
      </w:r>
    </w:p>
    <w:p>
      <w:pPr>
        <w:rPr>
          <w:rFonts w:hint="eastAsia"/>
        </w:rPr>
      </w:pPr>
      <w:r>
        <w:rPr>
          <w:rFonts w:hint="eastAsia"/>
          <w:lang w:eastAsia="zh-CN"/>
        </w:rPr>
        <w:t>（</w:t>
      </w:r>
      <w:r>
        <w:rPr>
          <w:rFonts w:hint="eastAsia"/>
          <w:lang w:val="en-US" w:eastAsia="zh-CN"/>
        </w:rPr>
        <w:t>7</w:t>
      </w:r>
      <w:r>
        <w:rPr>
          <w:rFonts w:hint="eastAsia"/>
          <w:lang w:eastAsia="zh-CN"/>
        </w:rPr>
        <w:t>）</w:t>
      </w:r>
      <w:r>
        <w:rPr>
          <w:rFonts w:hint="eastAsia"/>
        </w:rPr>
        <w:t>水上浮桥上不得存积重物、不得设大型阻风物体。</w:t>
      </w:r>
    </w:p>
    <w:p>
      <w:pPr>
        <w:rPr>
          <w:rFonts w:hint="eastAsia"/>
        </w:rPr>
      </w:pPr>
      <w:r>
        <w:rPr>
          <w:rFonts w:hint="eastAsia"/>
          <w:lang w:eastAsia="zh-CN"/>
        </w:rPr>
        <w:t>（</w:t>
      </w:r>
      <w:r>
        <w:rPr>
          <w:rFonts w:hint="eastAsia"/>
          <w:lang w:val="en-US" w:eastAsia="zh-CN"/>
        </w:rPr>
        <w:t>8</w:t>
      </w:r>
      <w:r>
        <w:rPr>
          <w:rFonts w:hint="eastAsia"/>
          <w:lang w:eastAsia="zh-CN"/>
        </w:rPr>
        <w:t>）</w:t>
      </w:r>
      <w:r>
        <w:rPr>
          <w:rFonts w:hint="eastAsia"/>
        </w:rPr>
        <w:t>使用者须不定期检查水上浮桥周边紧固件等相关配件是否松动脱落现象，如有松动或脱落须及时紧固。</w:t>
      </w:r>
    </w:p>
    <w:p>
      <w:pPr>
        <w:rPr>
          <w:rFonts w:hint="eastAsia"/>
        </w:rPr>
      </w:pPr>
      <w:r>
        <w:rPr>
          <w:rFonts w:hint="eastAsia"/>
          <w:lang w:eastAsia="zh-CN"/>
        </w:rPr>
        <w:t>（</w:t>
      </w:r>
      <w:r>
        <w:rPr>
          <w:rFonts w:hint="eastAsia"/>
          <w:lang w:val="en-US" w:eastAsia="zh-CN"/>
        </w:rPr>
        <w:t>9</w:t>
      </w:r>
      <w:r>
        <w:rPr>
          <w:rFonts w:hint="eastAsia"/>
          <w:lang w:eastAsia="zh-CN"/>
        </w:rPr>
        <w:t>）</w:t>
      </w:r>
      <w:r>
        <w:rPr>
          <w:rFonts w:hint="eastAsia"/>
        </w:rPr>
        <w:t>保持水上浮桥表面清洁，严禁明火和随意丢烟蒂，造成浮简及共挤木板烧损。</w:t>
      </w:r>
    </w:p>
    <w:p>
      <w:pPr>
        <w:rPr>
          <w:rFonts w:hint="eastAsia"/>
        </w:rPr>
      </w:pPr>
      <w:r>
        <w:rPr>
          <w:rFonts w:hint="eastAsia"/>
          <w:lang w:eastAsia="zh-CN"/>
        </w:rPr>
        <w:t>（</w:t>
      </w:r>
      <w:r>
        <w:rPr>
          <w:rFonts w:hint="eastAsia"/>
          <w:lang w:val="en-US" w:eastAsia="zh-CN"/>
        </w:rPr>
        <w:t>10</w:t>
      </w:r>
      <w:r>
        <w:rPr>
          <w:rFonts w:hint="eastAsia"/>
          <w:lang w:eastAsia="zh-CN"/>
        </w:rPr>
        <w:t>）</w:t>
      </w:r>
      <w:r>
        <w:rPr>
          <w:rFonts w:hint="eastAsia"/>
        </w:rPr>
        <w:t>金属配件需定期保养，螺牙部分须随时紧固及防锈和润滑。</w:t>
      </w:r>
    </w:p>
    <w:p>
      <w:pPr>
        <w:rPr>
          <w:rFonts w:hint="eastAsia"/>
        </w:rPr>
      </w:pPr>
      <w:r>
        <w:rPr>
          <w:rFonts w:hint="eastAsia"/>
          <w:lang w:eastAsia="zh-CN"/>
        </w:rPr>
        <w:t>（</w:t>
      </w:r>
      <w:r>
        <w:rPr>
          <w:rFonts w:hint="eastAsia"/>
          <w:lang w:val="en-US" w:eastAsia="zh-CN"/>
        </w:rPr>
        <w:t>11</w:t>
      </w:r>
      <w:r>
        <w:rPr>
          <w:rFonts w:hint="eastAsia"/>
          <w:lang w:eastAsia="zh-CN"/>
        </w:rPr>
        <w:t>）</w:t>
      </w:r>
      <w:r>
        <w:rPr>
          <w:rFonts w:hint="eastAsia"/>
        </w:rPr>
        <w:t>严禁用锐器刺，划水上浮桥上的任何设施:在水上浮桥上移动重型物体时，须在重物下设置滑动平板，严禁直接拖行，以免损坏水上浮桥表面的板材。</w:t>
      </w:r>
    </w:p>
    <w:p>
      <w:pPr>
        <w:rPr>
          <w:rFonts w:hint="eastAsia"/>
        </w:rPr>
      </w:pPr>
      <w:r>
        <w:rPr>
          <w:rFonts w:hint="eastAsia"/>
          <w:lang w:eastAsia="zh-CN"/>
        </w:rPr>
        <w:t>（</w:t>
      </w:r>
      <w:r>
        <w:rPr>
          <w:rFonts w:hint="eastAsia"/>
          <w:lang w:val="en-US" w:eastAsia="zh-CN"/>
        </w:rPr>
        <w:t>12</w:t>
      </w:r>
      <w:r>
        <w:rPr>
          <w:rFonts w:hint="eastAsia"/>
          <w:lang w:eastAsia="zh-CN"/>
        </w:rPr>
        <w:t>）</w:t>
      </w:r>
      <w:r>
        <w:rPr>
          <w:rFonts w:hint="eastAsia"/>
        </w:rPr>
        <w:t>严禁在水上浮桥上推挤、奔跑、嬉戏打闹，结冰期间任何人及物不得在浮桥上活动，避免滑倒。</w:t>
      </w:r>
    </w:p>
    <w:p>
      <w:pPr>
        <w:rPr>
          <w:rFonts w:hint="eastAsia"/>
        </w:rPr>
      </w:pPr>
      <w:r>
        <w:rPr>
          <w:rFonts w:hint="eastAsia"/>
          <w:lang w:eastAsia="zh-CN"/>
        </w:rPr>
        <w:t>（</w:t>
      </w:r>
      <w:r>
        <w:rPr>
          <w:rFonts w:hint="eastAsia"/>
          <w:lang w:val="en-US" w:eastAsia="zh-CN"/>
        </w:rPr>
        <w:t>13</w:t>
      </w:r>
      <w:r>
        <w:rPr>
          <w:rFonts w:hint="eastAsia"/>
          <w:lang w:eastAsia="zh-CN"/>
        </w:rPr>
        <w:t>）</w:t>
      </w:r>
      <w:r>
        <w:rPr>
          <w:rFonts w:hint="eastAsia"/>
        </w:rPr>
        <w:t>不得用外力撞击水上浮桥，比如有船只靠近时，应提前减速或停机，避免船只直接撞击水上浮桥，造成水下错位偏移松动。</w:t>
      </w:r>
    </w:p>
    <w:p>
      <w:pPr>
        <w:rPr>
          <w:rFonts w:hint="eastAsia"/>
        </w:rPr>
      </w:pPr>
      <w:r>
        <w:rPr>
          <w:rFonts w:hint="eastAsia"/>
          <w:lang w:eastAsia="zh-CN"/>
        </w:rPr>
        <w:t>（</w:t>
      </w:r>
      <w:r>
        <w:rPr>
          <w:rFonts w:hint="eastAsia"/>
          <w:lang w:val="en-US" w:eastAsia="zh-CN"/>
        </w:rPr>
        <w:t>14</w:t>
      </w:r>
      <w:r>
        <w:rPr>
          <w:rFonts w:hint="eastAsia"/>
          <w:lang w:eastAsia="zh-CN"/>
        </w:rPr>
        <w:t>）</w:t>
      </w:r>
      <w:r>
        <w:rPr>
          <w:rFonts w:hint="eastAsia"/>
        </w:rPr>
        <w:t>保养、维修人员进入浮桥工作时，须穿戴好安全防护设施。</w:t>
      </w:r>
    </w:p>
    <w:p>
      <w:pPr>
        <w:rPr>
          <w:rFonts w:hint="eastAsia" w:eastAsia="宋体"/>
          <w:lang w:eastAsia="zh-CN"/>
        </w:rPr>
      </w:pPr>
      <w:r>
        <w:rPr>
          <w:rFonts w:hint="eastAsia"/>
          <w:lang w:eastAsia="zh-CN"/>
        </w:rPr>
        <w:t>（</w:t>
      </w:r>
      <w:r>
        <w:rPr>
          <w:rFonts w:hint="eastAsia"/>
          <w:lang w:val="en-US" w:eastAsia="zh-CN"/>
        </w:rPr>
        <w:t>15</w:t>
      </w:r>
      <w:r>
        <w:rPr>
          <w:rFonts w:hint="eastAsia"/>
          <w:lang w:eastAsia="zh-CN"/>
        </w:rPr>
        <w:t>）</w:t>
      </w:r>
      <w:r>
        <w:rPr>
          <w:rFonts w:hint="eastAsia"/>
        </w:rPr>
        <w:t>水上浮桥安全使用范围</w:t>
      </w:r>
      <w:r>
        <w:rPr>
          <w:rFonts w:hint="eastAsia"/>
          <w:lang w:eastAsia="zh-CN"/>
        </w:rPr>
        <w:t>：</w:t>
      </w:r>
    </w:p>
    <w:p>
      <w:pPr>
        <w:rPr>
          <w:rFonts w:hint="eastAsia" w:eastAsia="宋体"/>
          <w:lang w:eastAsia="zh-CN"/>
        </w:rPr>
      </w:pPr>
      <w:r>
        <w:rPr>
          <w:rFonts w:hint="eastAsia"/>
        </w:rPr>
        <w:t>水面风浪2-3级内为安全使用范围</w:t>
      </w:r>
      <w:r>
        <w:rPr>
          <w:rFonts w:hint="eastAsia"/>
          <w:lang w:eastAsia="zh-CN"/>
        </w:rPr>
        <w:t>；</w:t>
      </w:r>
    </w:p>
    <w:p>
      <w:pPr>
        <w:rPr>
          <w:rFonts w:hint="eastAsia" w:eastAsia="宋体"/>
          <w:lang w:eastAsia="zh-CN"/>
        </w:rPr>
      </w:pPr>
      <w:r>
        <w:rPr>
          <w:rFonts w:hint="eastAsia"/>
        </w:rPr>
        <w:t>水面风浪3-5级内可以使用，但必须加强安全保护，防止行人滑倒</w:t>
      </w:r>
      <w:r>
        <w:rPr>
          <w:rFonts w:hint="eastAsia"/>
          <w:lang w:eastAsia="zh-CN"/>
        </w:rPr>
        <w:t>；</w:t>
      </w:r>
    </w:p>
    <w:p>
      <w:pPr>
        <w:rPr>
          <w:rFonts w:hint="eastAsia" w:eastAsia="宋体"/>
          <w:lang w:eastAsia="zh-CN"/>
        </w:rPr>
      </w:pPr>
      <w:r>
        <w:rPr>
          <w:rFonts w:hint="eastAsia"/>
        </w:rPr>
        <w:t>水面风浪5-8级内为极限使用状况(不建议行人在水上浮桥上活动)</w:t>
      </w:r>
      <w:r>
        <w:rPr>
          <w:rFonts w:hint="eastAsia"/>
          <w:lang w:eastAsia="zh-CN"/>
        </w:rPr>
        <w:t>。</w:t>
      </w:r>
    </w:p>
    <w:p>
      <w:pPr>
        <w:rPr>
          <w:rFonts w:hint="eastAsia"/>
        </w:rPr>
      </w:pPr>
      <w:r>
        <w:rPr>
          <w:rFonts w:hint="eastAsia"/>
          <w:lang w:eastAsia="zh-CN"/>
        </w:rPr>
        <w:t>（</w:t>
      </w:r>
      <w:r>
        <w:rPr>
          <w:rFonts w:hint="eastAsia"/>
          <w:lang w:val="en-US" w:eastAsia="zh-CN"/>
        </w:rPr>
        <w:t>16</w:t>
      </w:r>
      <w:r>
        <w:rPr>
          <w:rFonts w:hint="eastAsia"/>
          <w:lang w:eastAsia="zh-CN"/>
        </w:rPr>
        <w:t>）</w:t>
      </w:r>
      <w:r>
        <w:rPr>
          <w:rFonts w:hint="eastAsia"/>
        </w:rPr>
        <w:t>施工安全警示和安全救生设备</w:t>
      </w:r>
    </w:p>
    <w:p>
      <w:pPr>
        <w:rPr>
          <w:rFonts w:hint="eastAsia"/>
        </w:rPr>
      </w:pPr>
      <w:r>
        <w:rPr>
          <w:rFonts w:hint="eastAsia"/>
        </w:rPr>
        <w:t>开展“优质服务”活动，浮桥上悬挂微笑牌和注意安全</w:t>
      </w:r>
      <w:r>
        <w:rPr>
          <w:rFonts w:hint="eastAsia"/>
          <w:lang w:eastAsia="zh-CN"/>
        </w:rPr>
        <w:t>、</w:t>
      </w:r>
      <w:r>
        <w:rPr>
          <w:rFonts w:hint="eastAsia"/>
        </w:rPr>
        <w:t>小心桥滑等警示标识，加强服务监督，提高服务质量。</w:t>
      </w:r>
    </w:p>
    <w:p>
      <w:pPr>
        <w:rPr>
          <w:rFonts w:hint="eastAsia"/>
        </w:rPr>
      </w:pPr>
      <w:r>
        <w:rPr>
          <w:rFonts w:hint="eastAsia"/>
        </w:rPr>
        <w:t>项目区关键位置悬挂安全警示牌、提示牌、告知牌，做到人人都是安全员，实现时时讲安全、处处有安全、事事真安全。</w:t>
      </w:r>
    </w:p>
    <w:p>
      <w:pPr>
        <w:rPr>
          <w:rFonts w:hint="eastAsia" w:eastAsia="宋体"/>
          <w:lang w:eastAsia="zh-CN"/>
        </w:rPr>
      </w:pPr>
      <w:r>
        <w:rPr>
          <w:rFonts w:hint="eastAsia"/>
        </w:rPr>
        <w:t>配齐配足安全救生设备</w:t>
      </w:r>
      <w:r>
        <w:rPr>
          <w:rFonts w:hint="eastAsia"/>
          <w:lang w:eastAsia="zh-CN"/>
        </w:rPr>
        <w:t>（</w:t>
      </w:r>
      <w:r>
        <w:rPr>
          <w:rFonts w:hint="eastAsia"/>
        </w:rPr>
        <w:t>救生衣、救生圈、教生绳等</w:t>
      </w:r>
      <w:r>
        <w:rPr>
          <w:rFonts w:hint="eastAsia"/>
          <w:lang w:eastAsia="zh-CN"/>
        </w:rPr>
        <w:t>）</w:t>
      </w:r>
      <w:r>
        <w:rPr>
          <w:rFonts w:hint="eastAsia"/>
        </w:rPr>
        <w:t>和防火设施，定人</w:t>
      </w:r>
      <w:r>
        <w:rPr>
          <w:rFonts w:hint="eastAsia"/>
          <w:lang w:eastAsia="zh-CN"/>
        </w:rPr>
        <w:t>、</w:t>
      </w:r>
      <w:r>
        <w:rPr>
          <w:rFonts w:hint="eastAsia"/>
        </w:rPr>
        <w:t>定物、定点、定位放置及配套标牌，做到人人都公用、件件有人管、时时都合格</w:t>
      </w:r>
      <w:r>
        <w:rPr>
          <w:rFonts w:hint="eastAsia"/>
          <w:lang w:eastAsia="zh-CN"/>
        </w:rPr>
        <w:t>。</w:t>
      </w:r>
    </w:p>
    <w:p>
      <w:pPr>
        <w:bidi w:val="0"/>
        <w:outlineLvl w:val="9"/>
        <w:rPr>
          <w:rFonts w:hint="eastAsia"/>
        </w:rPr>
      </w:pPr>
      <w:bookmarkStart w:id="146" w:name="_Toc19761"/>
      <w:r>
        <w:rPr>
          <w:rFonts w:hint="eastAsia"/>
          <w:lang w:val="en-US" w:eastAsia="zh-CN"/>
        </w:rPr>
        <w:t>3.2</w:t>
      </w:r>
      <w:r>
        <w:rPr>
          <w:rFonts w:hint="eastAsia"/>
        </w:rPr>
        <w:t>触电应急预案</w:t>
      </w:r>
      <w:bookmarkEnd w:id="146"/>
    </w:p>
    <w:p>
      <w:pPr>
        <w:keepNext w:val="0"/>
        <w:keepLines w:val="0"/>
        <w:pageBreakBefore w:val="0"/>
        <w:widowControl w:val="0"/>
        <w:numPr>
          <w:ilvl w:val="0"/>
          <w:numId w:val="3"/>
        </w:numPr>
        <w:kinsoku/>
        <w:wordWrap/>
        <w:overflowPunct/>
        <w:topLinePunct w:val="0"/>
        <w:autoSpaceDE/>
        <w:autoSpaceDN/>
        <w:bidi w:val="0"/>
        <w:adjustRightInd w:val="0"/>
        <w:snapToGrid w:val="0"/>
        <w:ind w:left="0" w:leftChars="0" w:firstLine="480" w:firstLineChars="200"/>
        <w:textAlignment w:val="auto"/>
        <w:rPr>
          <w:rFonts w:hint="eastAsia"/>
        </w:rPr>
      </w:pPr>
      <w:r>
        <w:rPr>
          <w:rFonts w:hint="eastAsia"/>
        </w:rPr>
        <w:t>对现场的临时</w:t>
      </w:r>
      <w:r>
        <w:rPr>
          <w:rFonts w:hint="eastAsia"/>
          <w:lang w:eastAsia="zh-CN"/>
        </w:rPr>
        <w:t>用电</w:t>
      </w:r>
      <w:r>
        <w:rPr>
          <w:rFonts w:hint="eastAsia"/>
        </w:rPr>
        <w:t>设施进行全面检查，各种</w:t>
      </w:r>
      <w:r>
        <w:rPr>
          <w:rFonts w:hint="eastAsia"/>
          <w:lang w:eastAsia="zh-CN"/>
        </w:rPr>
        <w:t>舞台道</w:t>
      </w:r>
      <w:r>
        <w:rPr>
          <w:rFonts w:hint="eastAsia"/>
        </w:rPr>
        <w:t>具</w:t>
      </w:r>
      <w:r>
        <w:rPr>
          <w:rFonts w:hint="eastAsia"/>
          <w:lang w:eastAsia="zh-CN"/>
        </w:rPr>
        <w:t>接线是否完</w:t>
      </w:r>
      <w:r>
        <w:rPr>
          <w:rFonts w:hint="eastAsia"/>
        </w:rPr>
        <w:t>好。</w:t>
      </w:r>
    </w:p>
    <w:p>
      <w:pPr>
        <w:keepNext w:val="0"/>
        <w:keepLines w:val="0"/>
        <w:pageBreakBefore w:val="0"/>
        <w:widowControl w:val="0"/>
        <w:numPr>
          <w:ilvl w:val="0"/>
          <w:numId w:val="3"/>
        </w:numPr>
        <w:kinsoku/>
        <w:wordWrap/>
        <w:overflowPunct/>
        <w:topLinePunct w:val="0"/>
        <w:autoSpaceDE/>
        <w:autoSpaceDN/>
        <w:bidi w:val="0"/>
        <w:adjustRightInd w:val="0"/>
        <w:snapToGrid w:val="0"/>
        <w:ind w:left="0" w:leftChars="0" w:firstLine="480" w:firstLineChars="200"/>
        <w:textAlignment w:val="auto"/>
        <w:rPr>
          <w:rFonts w:hint="eastAsia"/>
        </w:rPr>
      </w:pPr>
      <w:r>
        <w:rPr>
          <w:rFonts w:hint="eastAsia"/>
        </w:rPr>
        <w:t>做好现场</w:t>
      </w:r>
      <w:r>
        <w:rPr>
          <w:rFonts w:hint="eastAsia"/>
          <w:lang w:eastAsia="zh-CN"/>
        </w:rPr>
        <w:t>防</w:t>
      </w:r>
      <w:r>
        <w:rPr>
          <w:rFonts w:hint="eastAsia"/>
        </w:rPr>
        <w:t>水</w:t>
      </w:r>
      <w:r>
        <w:rPr>
          <w:rFonts w:hint="eastAsia"/>
          <w:lang w:eastAsia="zh-CN"/>
        </w:rPr>
        <w:t>措施</w:t>
      </w:r>
      <w:r>
        <w:rPr>
          <w:rFonts w:hint="eastAsia"/>
        </w:rPr>
        <w:t>。</w:t>
      </w:r>
    </w:p>
    <w:p>
      <w:pPr>
        <w:keepNext w:val="0"/>
        <w:keepLines w:val="0"/>
        <w:pageBreakBefore w:val="0"/>
        <w:widowControl w:val="0"/>
        <w:numPr>
          <w:ilvl w:val="0"/>
          <w:numId w:val="3"/>
        </w:numPr>
        <w:kinsoku/>
        <w:wordWrap/>
        <w:overflowPunct/>
        <w:topLinePunct w:val="0"/>
        <w:autoSpaceDE/>
        <w:autoSpaceDN/>
        <w:bidi w:val="0"/>
        <w:adjustRightInd w:val="0"/>
        <w:snapToGrid w:val="0"/>
        <w:ind w:left="0" w:leftChars="0" w:firstLine="480" w:firstLineChars="200"/>
        <w:textAlignment w:val="auto"/>
        <w:rPr>
          <w:rFonts w:hint="eastAsia"/>
        </w:rPr>
      </w:pPr>
      <w:r>
        <w:rPr>
          <w:rFonts w:hint="eastAsia"/>
        </w:rPr>
        <w:t>现场机电设备要做好防雨、防雷、防</w:t>
      </w:r>
      <w:r>
        <w:rPr>
          <w:rFonts w:hint="eastAsia"/>
          <w:lang w:val="en-US" w:eastAsia="zh-CN"/>
        </w:rPr>
        <w:t>漏</w:t>
      </w:r>
      <w:r>
        <w:rPr>
          <w:rFonts w:hint="eastAsia"/>
        </w:rPr>
        <w:t>电措施。对施工现场的防雷设施及临时用电线路和设施进行全面检查，确保电缆没有安全隐患。</w:t>
      </w:r>
    </w:p>
    <w:p>
      <w:pPr>
        <w:keepNext w:val="0"/>
        <w:keepLines w:val="0"/>
        <w:pageBreakBefore w:val="0"/>
        <w:widowControl w:val="0"/>
        <w:numPr>
          <w:ilvl w:val="0"/>
          <w:numId w:val="3"/>
        </w:numPr>
        <w:kinsoku/>
        <w:wordWrap/>
        <w:overflowPunct/>
        <w:topLinePunct w:val="0"/>
        <w:autoSpaceDE/>
        <w:autoSpaceDN/>
        <w:bidi w:val="0"/>
        <w:adjustRightInd w:val="0"/>
        <w:snapToGrid w:val="0"/>
        <w:ind w:left="0" w:leftChars="0" w:firstLine="480" w:firstLineChars="200"/>
        <w:textAlignment w:val="auto"/>
        <w:rPr>
          <w:rFonts w:hint="eastAsia"/>
        </w:rPr>
      </w:pPr>
      <w:r>
        <w:rPr>
          <w:rFonts w:hint="eastAsia"/>
        </w:rPr>
        <w:t>对检查出的问题落实专人处理好</w:t>
      </w:r>
    </w:p>
    <w:p>
      <w:pPr>
        <w:bidi w:val="0"/>
        <w:outlineLvl w:val="9"/>
        <w:rPr>
          <w:rFonts w:hint="eastAsia"/>
        </w:rPr>
      </w:pPr>
      <w:bookmarkStart w:id="147" w:name="_Toc3009"/>
      <w:r>
        <w:rPr>
          <w:rFonts w:hint="eastAsia"/>
          <w:lang w:val="en-US" w:eastAsia="zh-CN"/>
        </w:rPr>
        <w:t>3.3火灾</w:t>
      </w:r>
      <w:r>
        <w:rPr>
          <w:rFonts w:hint="eastAsia"/>
          <w:lang w:eastAsia="zh-CN"/>
        </w:rPr>
        <w:t>应急</w:t>
      </w:r>
      <w:r>
        <w:rPr>
          <w:rFonts w:hint="eastAsia"/>
        </w:rPr>
        <w:t>预案</w:t>
      </w:r>
      <w:bookmarkEnd w:id="147"/>
    </w:p>
    <w:p>
      <w:pPr>
        <w:rPr>
          <w:rFonts w:hint="eastAsia"/>
        </w:rPr>
      </w:pPr>
      <w:r>
        <w:rPr>
          <w:rFonts w:hint="eastAsia"/>
          <w:lang w:val="en-US" w:eastAsia="zh-CN"/>
        </w:rPr>
        <w:t>1.</w:t>
      </w:r>
      <w:r>
        <w:rPr>
          <w:rFonts w:hint="eastAsia"/>
        </w:rPr>
        <w:t>火灾预防方案</w:t>
      </w:r>
    </w:p>
    <w:p>
      <w:pPr>
        <w:keepNext w:val="0"/>
        <w:keepLines w:val="0"/>
        <w:pageBreakBefore w:val="0"/>
        <w:widowControl w:val="0"/>
        <w:numPr>
          <w:ilvl w:val="0"/>
          <w:numId w:val="4"/>
        </w:numPr>
        <w:kinsoku/>
        <w:wordWrap/>
        <w:overflowPunct/>
        <w:topLinePunct w:val="0"/>
        <w:autoSpaceDE/>
        <w:autoSpaceDN/>
        <w:bidi w:val="0"/>
        <w:adjustRightInd w:val="0"/>
        <w:snapToGrid w:val="0"/>
        <w:ind w:left="0" w:leftChars="0" w:firstLine="480" w:firstLineChars="200"/>
        <w:textAlignment w:val="auto"/>
        <w:rPr>
          <w:rFonts w:hint="eastAsia"/>
        </w:rPr>
      </w:pPr>
      <w:r>
        <w:rPr>
          <w:rFonts w:hint="eastAsia"/>
        </w:rPr>
        <w:t>严禁明火作业</w:t>
      </w:r>
      <w:r>
        <w:rPr>
          <w:rFonts w:hint="eastAsia"/>
          <w:lang w:eastAsia="zh-CN"/>
        </w:rPr>
        <w:t>，</w:t>
      </w:r>
      <w:r>
        <w:rPr>
          <w:rFonts w:hint="eastAsia"/>
          <w:lang w:val="en-US" w:eastAsia="zh-CN"/>
        </w:rPr>
        <w:t>不</w:t>
      </w:r>
      <w:r>
        <w:rPr>
          <w:rFonts w:hint="eastAsia"/>
        </w:rPr>
        <w:t>准在</w:t>
      </w:r>
      <w:r>
        <w:rPr>
          <w:rFonts w:hint="eastAsia"/>
          <w:lang w:eastAsia="zh-CN"/>
        </w:rPr>
        <w:t>舞台上</w:t>
      </w:r>
      <w:r>
        <w:rPr>
          <w:rFonts w:hint="eastAsia"/>
        </w:rPr>
        <w:t>面堆放可燃物品。必须进行明火作业时，需经</w:t>
      </w:r>
      <w:r>
        <w:rPr>
          <w:rFonts w:hint="eastAsia"/>
          <w:lang w:eastAsia="zh-CN"/>
        </w:rPr>
        <w:t>有关</w:t>
      </w:r>
      <w:r>
        <w:rPr>
          <w:rFonts w:hint="eastAsia"/>
        </w:rPr>
        <w:t>部门</w:t>
      </w:r>
      <w:r>
        <w:rPr>
          <w:rFonts w:hint="eastAsia"/>
          <w:lang w:eastAsia="zh-CN"/>
        </w:rPr>
        <w:t>同</w:t>
      </w:r>
      <w:r>
        <w:rPr>
          <w:rFonts w:hint="eastAsia"/>
        </w:rPr>
        <w:t>意，</w:t>
      </w:r>
      <w:r>
        <w:rPr>
          <w:rFonts w:hint="eastAsia"/>
          <w:lang w:eastAsia="zh-CN"/>
        </w:rPr>
        <w:t>并</w:t>
      </w:r>
      <w:r>
        <w:rPr>
          <w:rFonts w:hint="eastAsia"/>
        </w:rPr>
        <w:t>采取技术措施。</w:t>
      </w:r>
    </w:p>
    <w:p>
      <w:pPr>
        <w:keepNext w:val="0"/>
        <w:keepLines w:val="0"/>
        <w:pageBreakBefore w:val="0"/>
        <w:widowControl w:val="0"/>
        <w:numPr>
          <w:ilvl w:val="0"/>
          <w:numId w:val="4"/>
        </w:numPr>
        <w:kinsoku/>
        <w:wordWrap/>
        <w:overflowPunct/>
        <w:topLinePunct w:val="0"/>
        <w:autoSpaceDE/>
        <w:autoSpaceDN/>
        <w:bidi w:val="0"/>
        <w:adjustRightInd w:val="0"/>
        <w:snapToGrid w:val="0"/>
        <w:ind w:left="0" w:leftChars="0" w:firstLine="480" w:firstLineChars="200"/>
        <w:textAlignment w:val="auto"/>
        <w:rPr>
          <w:rFonts w:hint="eastAsia"/>
        </w:rPr>
      </w:pPr>
      <w:r>
        <w:rPr>
          <w:rFonts w:hint="eastAsia"/>
        </w:rPr>
        <w:t>现场加强用电管理，防止电气火灾。</w:t>
      </w:r>
    </w:p>
    <w:p>
      <w:pPr>
        <w:keepNext w:val="0"/>
        <w:keepLines w:val="0"/>
        <w:pageBreakBefore w:val="0"/>
        <w:widowControl w:val="0"/>
        <w:numPr>
          <w:ilvl w:val="0"/>
          <w:numId w:val="4"/>
        </w:numPr>
        <w:kinsoku/>
        <w:wordWrap/>
        <w:overflowPunct/>
        <w:topLinePunct w:val="0"/>
        <w:autoSpaceDE/>
        <w:autoSpaceDN/>
        <w:bidi w:val="0"/>
        <w:adjustRightInd w:val="0"/>
        <w:snapToGrid w:val="0"/>
        <w:ind w:left="0" w:leftChars="0" w:firstLine="480" w:firstLineChars="200"/>
        <w:textAlignment w:val="auto"/>
        <w:rPr>
          <w:rFonts w:hint="eastAsia"/>
        </w:rPr>
      </w:pPr>
      <w:r>
        <w:rPr>
          <w:rFonts w:hint="eastAsia"/>
        </w:rPr>
        <w:t>备齐有效的灭火器材。</w:t>
      </w:r>
    </w:p>
    <w:p>
      <w:pPr>
        <w:rPr>
          <w:rFonts w:hint="eastAsia"/>
        </w:rPr>
      </w:pPr>
      <w:r>
        <w:rPr>
          <w:rFonts w:hint="eastAsia"/>
          <w:lang w:val="en-US" w:eastAsia="zh-CN"/>
        </w:rPr>
        <w:t>2.</w:t>
      </w:r>
      <w:r>
        <w:rPr>
          <w:rFonts w:hint="eastAsia"/>
        </w:rPr>
        <w:t>火灾处理预案</w:t>
      </w:r>
    </w:p>
    <w:p>
      <w:pPr>
        <w:keepNext w:val="0"/>
        <w:keepLines w:val="0"/>
        <w:pageBreakBefore w:val="0"/>
        <w:widowControl w:val="0"/>
        <w:numPr>
          <w:ilvl w:val="0"/>
          <w:numId w:val="5"/>
        </w:numPr>
        <w:kinsoku/>
        <w:wordWrap/>
        <w:overflowPunct/>
        <w:topLinePunct w:val="0"/>
        <w:autoSpaceDE/>
        <w:autoSpaceDN/>
        <w:bidi w:val="0"/>
        <w:adjustRightInd w:val="0"/>
        <w:snapToGrid w:val="0"/>
        <w:ind w:left="0" w:leftChars="0" w:firstLine="480" w:firstLineChars="200"/>
        <w:textAlignment w:val="auto"/>
        <w:rPr>
          <w:rFonts w:hint="eastAsia"/>
        </w:rPr>
      </w:pPr>
      <w:r>
        <w:rPr>
          <w:rFonts w:hint="eastAsia"/>
        </w:rPr>
        <w:t>当施工现场发生较大火灾时，要立即拔打119报警，并说明火灾地点，火势程度，燃烧物质的种类.</w:t>
      </w:r>
      <w:r>
        <w:rPr>
          <w:rFonts w:hint="eastAsia"/>
          <w:lang w:eastAsia="zh-CN"/>
        </w:rPr>
        <w:t>、</w:t>
      </w:r>
      <w:r>
        <w:rPr>
          <w:rFonts w:hint="eastAsia"/>
        </w:rPr>
        <w:t>道路、地点较复杂的要有人接领消防车。</w:t>
      </w:r>
    </w:p>
    <w:p>
      <w:pPr>
        <w:keepNext w:val="0"/>
        <w:keepLines w:val="0"/>
        <w:pageBreakBefore w:val="0"/>
        <w:widowControl w:val="0"/>
        <w:numPr>
          <w:ilvl w:val="0"/>
          <w:numId w:val="5"/>
        </w:numPr>
        <w:kinsoku/>
        <w:wordWrap/>
        <w:overflowPunct/>
        <w:topLinePunct w:val="0"/>
        <w:autoSpaceDE/>
        <w:autoSpaceDN/>
        <w:bidi w:val="0"/>
        <w:adjustRightInd w:val="0"/>
        <w:snapToGrid w:val="0"/>
        <w:ind w:left="0" w:leftChars="0" w:firstLine="480" w:firstLineChars="200"/>
        <w:textAlignment w:val="auto"/>
        <w:rPr>
          <w:rFonts w:hint="eastAsia"/>
        </w:rPr>
      </w:pPr>
      <w:r>
        <w:rPr>
          <w:rFonts w:hint="eastAsia"/>
        </w:rPr>
        <w:t>现场发现人必须及时报告防火委员会，联络员接到火警后，立即告知指挥及机构成员和相关施工班组。以最快的速度组织扑教，把火灾造成的危害和污染降低到最低的程度。</w:t>
      </w:r>
    </w:p>
    <w:p>
      <w:pPr>
        <w:keepNext w:val="0"/>
        <w:keepLines w:val="0"/>
        <w:pageBreakBefore w:val="0"/>
        <w:widowControl w:val="0"/>
        <w:numPr>
          <w:ilvl w:val="0"/>
          <w:numId w:val="5"/>
        </w:numPr>
        <w:kinsoku/>
        <w:wordWrap/>
        <w:overflowPunct/>
        <w:topLinePunct w:val="0"/>
        <w:autoSpaceDE/>
        <w:autoSpaceDN/>
        <w:bidi w:val="0"/>
        <w:adjustRightInd w:val="0"/>
        <w:snapToGrid w:val="0"/>
        <w:ind w:left="0" w:leftChars="0" w:firstLine="480" w:firstLineChars="200"/>
        <w:textAlignment w:val="auto"/>
        <w:rPr>
          <w:rFonts w:hint="eastAsia"/>
        </w:rPr>
      </w:pPr>
      <w:r>
        <w:rPr>
          <w:rFonts w:hint="eastAsia"/>
        </w:rPr>
        <w:t>现场立即组成应急小组</w:t>
      </w:r>
      <w:r>
        <w:rPr>
          <w:rFonts w:hint="eastAsia"/>
          <w:lang w:eastAsia="zh-CN"/>
        </w:rPr>
        <w:t>：</w:t>
      </w:r>
      <w:r>
        <w:rPr>
          <w:rFonts w:hint="eastAsia"/>
        </w:rPr>
        <w:t>人员疏散组、通讯联络组、</w:t>
      </w:r>
      <w:r>
        <w:rPr>
          <w:rFonts w:hint="eastAsia"/>
          <w:lang w:val="en-US" w:eastAsia="zh-CN"/>
        </w:rPr>
        <w:t>灭</w:t>
      </w:r>
      <w:r>
        <w:rPr>
          <w:rFonts w:hint="eastAsia"/>
        </w:rPr>
        <w:t>火组、救护组、物资供应组。</w:t>
      </w:r>
    </w:p>
    <w:p>
      <w:pPr>
        <w:keepNext w:val="0"/>
        <w:keepLines w:val="0"/>
        <w:pageBreakBefore w:val="0"/>
        <w:widowControl w:val="0"/>
        <w:numPr>
          <w:ilvl w:val="0"/>
          <w:numId w:val="5"/>
        </w:numPr>
        <w:kinsoku/>
        <w:wordWrap/>
        <w:overflowPunct/>
        <w:topLinePunct w:val="0"/>
        <w:autoSpaceDE/>
        <w:autoSpaceDN/>
        <w:bidi w:val="0"/>
        <w:adjustRightInd w:val="0"/>
        <w:snapToGrid w:val="0"/>
        <w:ind w:left="0" w:leftChars="0" w:firstLine="480" w:firstLineChars="200"/>
        <w:textAlignment w:val="auto"/>
        <w:rPr>
          <w:rFonts w:hint="eastAsia"/>
        </w:rPr>
      </w:pPr>
      <w:r>
        <w:rPr>
          <w:rFonts w:hint="eastAsia"/>
        </w:rPr>
        <w:t>疏散指挥组由防火委员会负责组织人员投入现场进行人员疏散，设备、贵重物品及时进行转移、隔离，并组织人员灭火。</w:t>
      </w:r>
    </w:p>
    <w:p>
      <w:pPr>
        <w:keepNext w:val="0"/>
        <w:keepLines w:val="0"/>
        <w:pageBreakBefore w:val="0"/>
        <w:widowControl w:val="0"/>
        <w:numPr>
          <w:ilvl w:val="0"/>
          <w:numId w:val="5"/>
        </w:numPr>
        <w:kinsoku/>
        <w:wordWrap/>
        <w:overflowPunct/>
        <w:topLinePunct w:val="0"/>
        <w:autoSpaceDE/>
        <w:autoSpaceDN/>
        <w:bidi w:val="0"/>
        <w:adjustRightInd w:val="0"/>
        <w:snapToGrid w:val="0"/>
        <w:ind w:left="0" w:leftChars="0" w:firstLine="480" w:firstLineChars="200"/>
        <w:textAlignment w:val="auto"/>
        <w:rPr>
          <w:rFonts w:hint="eastAsia"/>
        </w:rPr>
      </w:pPr>
      <w:r>
        <w:rPr>
          <w:rFonts w:hint="eastAsia"/>
        </w:rPr>
        <w:t>根据防火培训的相关内容实施灭火及抢救。为防止火灾产生的烟尘对人体造成伤害，在火势较小的情况下，尽量在上风口处实施灭火</w:t>
      </w:r>
      <w:r>
        <w:rPr>
          <w:rFonts w:hint="eastAsia"/>
          <w:lang w:eastAsia="zh-CN"/>
        </w:rPr>
        <w:t>，</w:t>
      </w:r>
      <w:r>
        <w:rPr>
          <w:rFonts w:hint="eastAsia"/>
        </w:rPr>
        <w:t>并尽可能使用砂子以减少灭火器及灭火用水对周围土壤、水源及空气的影响，同时降低有害气体的产生。</w:t>
      </w:r>
    </w:p>
    <w:p>
      <w:pPr>
        <w:keepNext w:val="0"/>
        <w:keepLines w:val="0"/>
        <w:pageBreakBefore w:val="0"/>
        <w:widowControl w:val="0"/>
        <w:numPr>
          <w:ilvl w:val="0"/>
          <w:numId w:val="5"/>
        </w:numPr>
        <w:kinsoku/>
        <w:wordWrap/>
        <w:overflowPunct/>
        <w:topLinePunct w:val="0"/>
        <w:autoSpaceDE/>
        <w:autoSpaceDN/>
        <w:bidi w:val="0"/>
        <w:adjustRightInd w:val="0"/>
        <w:snapToGrid w:val="0"/>
        <w:ind w:left="0" w:leftChars="0" w:firstLine="480" w:firstLineChars="200"/>
        <w:textAlignment w:val="auto"/>
        <w:rPr>
          <w:rFonts w:hint="eastAsia"/>
        </w:rPr>
      </w:pPr>
      <w:r>
        <w:rPr>
          <w:rFonts w:hint="eastAsia"/>
        </w:rPr>
        <w:t>通讯联络组由办公室负责</w:t>
      </w:r>
      <w:r>
        <w:rPr>
          <w:rFonts w:hint="eastAsia"/>
          <w:lang w:eastAsia="zh-CN"/>
        </w:rPr>
        <w:t>，</w:t>
      </w:r>
      <w:r>
        <w:rPr>
          <w:rFonts w:hint="eastAsia"/>
        </w:rPr>
        <w:t>及时报警做好宣传工作，保证火灾现场的通讯联络。</w:t>
      </w:r>
    </w:p>
    <w:p>
      <w:pPr>
        <w:keepNext w:val="0"/>
        <w:keepLines w:val="0"/>
        <w:pageBreakBefore w:val="0"/>
        <w:widowControl w:val="0"/>
        <w:numPr>
          <w:ilvl w:val="0"/>
          <w:numId w:val="5"/>
        </w:numPr>
        <w:kinsoku/>
        <w:wordWrap/>
        <w:overflowPunct/>
        <w:topLinePunct w:val="0"/>
        <w:autoSpaceDE/>
        <w:autoSpaceDN/>
        <w:bidi w:val="0"/>
        <w:adjustRightInd w:val="0"/>
        <w:snapToGrid w:val="0"/>
        <w:ind w:left="0" w:leftChars="0" w:firstLine="480" w:firstLineChars="200"/>
        <w:textAlignment w:val="auto"/>
        <w:rPr>
          <w:rFonts w:hint="eastAsia"/>
        </w:rPr>
      </w:pPr>
      <w:r>
        <w:rPr>
          <w:rFonts w:hint="eastAsia"/>
        </w:rPr>
        <w:t>灭火组立即投入急救状态，启动消防水系统和动用就近位置的灭火器材进行现场灭火。</w:t>
      </w:r>
    </w:p>
    <w:p>
      <w:pPr>
        <w:keepNext w:val="0"/>
        <w:keepLines w:val="0"/>
        <w:pageBreakBefore w:val="0"/>
        <w:widowControl w:val="0"/>
        <w:numPr>
          <w:ilvl w:val="0"/>
          <w:numId w:val="5"/>
        </w:numPr>
        <w:kinsoku/>
        <w:wordWrap/>
        <w:overflowPunct/>
        <w:topLinePunct w:val="0"/>
        <w:autoSpaceDE/>
        <w:autoSpaceDN/>
        <w:bidi w:val="0"/>
        <w:adjustRightInd w:val="0"/>
        <w:snapToGrid w:val="0"/>
        <w:ind w:left="0" w:leftChars="0" w:firstLine="480" w:firstLineChars="200"/>
        <w:textAlignment w:val="auto"/>
        <w:rPr>
          <w:rFonts w:hint="eastAsia"/>
        </w:rPr>
      </w:pPr>
      <w:r>
        <w:rPr>
          <w:rFonts w:hint="eastAsia"/>
        </w:rPr>
        <w:t>救护组由办公室负责。安排好车辆对被困受伤人员及时救护，必要时播打120急救信号。看管好危险品等。</w:t>
      </w:r>
    </w:p>
    <w:p>
      <w:pPr>
        <w:keepNext w:val="0"/>
        <w:keepLines w:val="0"/>
        <w:pageBreakBefore w:val="0"/>
        <w:widowControl w:val="0"/>
        <w:numPr>
          <w:ilvl w:val="0"/>
          <w:numId w:val="5"/>
        </w:numPr>
        <w:kinsoku/>
        <w:wordWrap/>
        <w:overflowPunct/>
        <w:topLinePunct w:val="0"/>
        <w:autoSpaceDE/>
        <w:autoSpaceDN/>
        <w:bidi w:val="0"/>
        <w:adjustRightInd w:val="0"/>
        <w:snapToGrid w:val="0"/>
        <w:ind w:left="0" w:leftChars="0" w:firstLine="480" w:firstLineChars="200"/>
        <w:textAlignment w:val="auto"/>
        <w:rPr>
          <w:rFonts w:hint="eastAsia"/>
        </w:rPr>
      </w:pPr>
      <w:r>
        <w:rPr>
          <w:rFonts w:hint="eastAsia"/>
        </w:rPr>
        <w:t>物资保管组对抢救的设备物资材料等做好登记和看管工作，并及时提供灭火所需器材和物资。</w:t>
      </w:r>
    </w:p>
    <w:p>
      <w:pPr>
        <w:keepNext w:val="0"/>
        <w:keepLines w:val="0"/>
        <w:pageBreakBefore w:val="0"/>
        <w:widowControl w:val="0"/>
        <w:numPr>
          <w:ilvl w:val="0"/>
          <w:numId w:val="5"/>
        </w:numPr>
        <w:kinsoku/>
        <w:wordWrap/>
        <w:overflowPunct/>
        <w:topLinePunct w:val="0"/>
        <w:autoSpaceDE/>
        <w:autoSpaceDN/>
        <w:bidi w:val="0"/>
        <w:adjustRightInd w:val="0"/>
        <w:snapToGrid w:val="0"/>
        <w:ind w:left="0" w:leftChars="0" w:firstLine="480" w:firstLineChars="200"/>
        <w:textAlignment w:val="auto"/>
        <w:rPr>
          <w:rFonts w:hint="eastAsia"/>
        </w:rPr>
      </w:pPr>
      <w:r>
        <w:rPr>
          <w:rFonts w:hint="eastAsia"/>
        </w:rPr>
        <w:t>做好警戒、维护好秩序、预防哄抢，并做好现场的记录工作。</w:t>
      </w:r>
    </w:p>
    <w:p>
      <w:pPr>
        <w:keepNext w:val="0"/>
        <w:keepLines w:val="0"/>
        <w:pageBreakBefore w:val="0"/>
        <w:widowControl w:val="0"/>
        <w:numPr>
          <w:ilvl w:val="0"/>
          <w:numId w:val="5"/>
        </w:numPr>
        <w:kinsoku/>
        <w:wordWrap/>
        <w:overflowPunct/>
        <w:topLinePunct w:val="0"/>
        <w:autoSpaceDE/>
        <w:autoSpaceDN/>
        <w:bidi w:val="0"/>
        <w:adjustRightInd w:val="0"/>
        <w:snapToGrid w:val="0"/>
        <w:ind w:left="0" w:leftChars="0" w:firstLine="480" w:firstLineChars="200"/>
        <w:textAlignment w:val="auto"/>
        <w:rPr>
          <w:rFonts w:hint="eastAsia"/>
        </w:rPr>
      </w:pPr>
      <w:r>
        <w:rPr>
          <w:rFonts w:hint="eastAsia"/>
        </w:rPr>
        <w:t>灭火后根据所采用的灭火器种类，对产生的化学物质进行有针对性的无害化处理，或者将受污染的区域立即进行集中清理,防止化学物质随灭火用水的流淌而扩散，将环境影响降低到最低。将因灭火用水流淌而影响到土壤及火灾后产生的有害物质，进行集中，采取深埋处理或者移交环保部门处理。</w:t>
      </w:r>
    </w:p>
    <w:p>
      <w:pPr>
        <w:bidi w:val="0"/>
        <w:outlineLvl w:val="9"/>
        <w:rPr>
          <w:rFonts w:hint="eastAsia"/>
          <w:lang w:eastAsia="zh-CN"/>
        </w:rPr>
      </w:pPr>
      <w:bookmarkStart w:id="148" w:name="_Toc25004"/>
      <w:r>
        <w:rPr>
          <w:rFonts w:hint="eastAsia"/>
          <w:lang w:val="en-US" w:eastAsia="zh-CN"/>
        </w:rPr>
        <w:t>3.4</w:t>
      </w:r>
      <w:r>
        <w:rPr>
          <w:rFonts w:hint="eastAsia"/>
        </w:rPr>
        <w:t>卫生防疫应急</w:t>
      </w:r>
      <w:r>
        <w:rPr>
          <w:rFonts w:hint="eastAsia"/>
          <w:lang w:eastAsia="zh-CN"/>
        </w:rPr>
        <w:t>预案</w:t>
      </w:r>
      <w:bookmarkEnd w:id="148"/>
    </w:p>
    <w:p>
      <w:pPr>
        <w:rPr>
          <w:rFonts w:hint="eastAsia"/>
        </w:rPr>
      </w:pPr>
      <w:r>
        <w:rPr>
          <w:rFonts w:hint="eastAsia"/>
          <w:lang w:eastAsia="zh-CN"/>
        </w:rPr>
        <w:t>（</w:t>
      </w:r>
      <w:r>
        <w:rPr>
          <w:rFonts w:hint="eastAsia"/>
          <w:lang w:val="en-US" w:eastAsia="zh-CN"/>
        </w:rPr>
        <w:t>1</w:t>
      </w:r>
      <w:r>
        <w:rPr>
          <w:rFonts w:hint="eastAsia"/>
          <w:lang w:eastAsia="zh-CN"/>
        </w:rPr>
        <w:t>）</w:t>
      </w:r>
      <w:r>
        <w:rPr>
          <w:rFonts w:hint="eastAsia"/>
        </w:rPr>
        <w:t>现场建立以项目经理为首的防疫工作小组，遵守《中华人民共和国传染病防治法》和国务院第376号令《突发公共卫生事件应急条例》</w:t>
      </w:r>
      <w:r>
        <w:rPr>
          <w:rFonts w:hint="eastAsia"/>
          <w:lang w:eastAsia="zh-CN"/>
        </w:rPr>
        <w:t>，</w:t>
      </w:r>
      <w:r>
        <w:rPr>
          <w:rFonts w:hint="eastAsia"/>
        </w:rPr>
        <w:t>加强领导、强化责任，把预防食物中毒、预防传染性疾病</w:t>
      </w:r>
      <w:r>
        <w:rPr>
          <w:rFonts w:hint="eastAsia"/>
          <w:lang w:eastAsia="zh-CN"/>
        </w:rPr>
        <w:t>（</w:t>
      </w:r>
      <w:r>
        <w:rPr>
          <w:rFonts w:hint="eastAsia"/>
        </w:rPr>
        <w:t>如传染性非典型肺炎、禽流感等</w:t>
      </w:r>
      <w:r>
        <w:rPr>
          <w:rFonts w:hint="eastAsia"/>
          <w:lang w:eastAsia="zh-CN"/>
        </w:rPr>
        <w:t>）</w:t>
      </w:r>
      <w:r>
        <w:rPr>
          <w:rFonts w:hint="eastAsia"/>
        </w:rPr>
        <w:t>、防暑作为工作任务。</w:t>
      </w:r>
    </w:p>
    <w:p>
      <w:pPr>
        <w:rPr>
          <w:rFonts w:hint="eastAsia"/>
        </w:rPr>
      </w:pPr>
      <w:r>
        <w:rPr>
          <w:rFonts w:hint="eastAsia"/>
          <w:lang w:eastAsia="zh-CN"/>
        </w:rPr>
        <w:t>（</w:t>
      </w:r>
      <w:r>
        <w:rPr>
          <w:rFonts w:hint="eastAsia"/>
          <w:lang w:val="en-US" w:eastAsia="zh-CN"/>
        </w:rPr>
        <w:t>2</w:t>
      </w:r>
      <w:r>
        <w:rPr>
          <w:rFonts w:hint="eastAsia"/>
          <w:lang w:eastAsia="zh-CN"/>
        </w:rPr>
        <w:t>）</w:t>
      </w:r>
      <w:r>
        <w:rPr>
          <w:rFonts w:hint="eastAsia"/>
        </w:rPr>
        <w:t>建立应对食物中毒、传染性疾病的应急机制，编制应急预案。</w:t>
      </w:r>
    </w:p>
    <w:p>
      <w:pPr>
        <w:rPr>
          <w:rFonts w:hint="eastAsia"/>
        </w:rPr>
      </w:pPr>
      <w:r>
        <w:rPr>
          <w:rFonts w:hint="eastAsia"/>
          <w:lang w:eastAsia="zh-CN"/>
        </w:rPr>
        <w:t>（</w:t>
      </w:r>
      <w:r>
        <w:rPr>
          <w:rFonts w:hint="eastAsia"/>
          <w:lang w:val="en-US" w:eastAsia="zh-CN"/>
        </w:rPr>
        <w:t>3</w:t>
      </w:r>
      <w:r>
        <w:rPr>
          <w:rFonts w:hint="eastAsia"/>
          <w:lang w:eastAsia="zh-CN"/>
        </w:rPr>
        <w:t>）</w:t>
      </w:r>
      <w:r>
        <w:rPr>
          <w:rFonts w:hint="eastAsia"/>
        </w:rPr>
        <w:t>现场全封闭，项目实行准军事化管理,严防死守，严格实行出入登记制，避免群体出入，严禁外来人员在工地留宿。</w:t>
      </w:r>
    </w:p>
    <w:p>
      <w:pPr>
        <w:rPr>
          <w:rFonts w:hint="eastAsia"/>
        </w:rPr>
      </w:pPr>
      <w:r>
        <w:rPr>
          <w:rFonts w:hint="eastAsia"/>
          <w:lang w:eastAsia="zh-CN"/>
        </w:rPr>
        <w:t>（</w:t>
      </w:r>
      <w:r>
        <w:rPr>
          <w:rFonts w:hint="eastAsia"/>
          <w:lang w:val="en-US" w:eastAsia="zh-CN"/>
        </w:rPr>
        <w:t>4</w:t>
      </w:r>
      <w:r>
        <w:rPr>
          <w:rFonts w:hint="eastAsia"/>
          <w:lang w:eastAsia="zh-CN"/>
        </w:rPr>
        <w:t>）</w:t>
      </w:r>
      <w:r>
        <w:rPr>
          <w:rFonts w:hint="eastAsia"/>
        </w:rPr>
        <w:t>请专业卫生防疫部门定期对现场、工人生活基地和工程进行防疫和卫生的专业检查、消毒和处理，包括消灭白蚁、鼠害、蚊蝇和其他害虫，以防止对</w:t>
      </w:r>
      <w:r>
        <w:rPr>
          <w:rFonts w:hint="eastAsia"/>
          <w:lang w:eastAsia="zh-CN"/>
        </w:rPr>
        <w:t>工作</w:t>
      </w:r>
      <w:r>
        <w:rPr>
          <w:rFonts w:hint="eastAsia"/>
        </w:rPr>
        <w:t>人员、现场造成任何危害。</w:t>
      </w:r>
    </w:p>
    <w:p>
      <w:pPr>
        <w:rPr>
          <w:rFonts w:hint="eastAsia"/>
        </w:rPr>
      </w:pPr>
      <w:r>
        <w:rPr>
          <w:rFonts w:hint="eastAsia"/>
          <w:lang w:eastAsia="zh-CN"/>
        </w:rPr>
        <w:t>（</w:t>
      </w:r>
      <w:r>
        <w:rPr>
          <w:rFonts w:hint="eastAsia"/>
          <w:lang w:val="en-US" w:eastAsia="zh-CN"/>
        </w:rPr>
        <w:t>5</w:t>
      </w:r>
      <w:r>
        <w:rPr>
          <w:rFonts w:hint="eastAsia"/>
          <w:lang w:eastAsia="zh-CN"/>
        </w:rPr>
        <w:t>）</w:t>
      </w:r>
      <w:r>
        <w:rPr>
          <w:rFonts w:hint="eastAsia"/>
        </w:rPr>
        <w:t>做好后勤保障工作</w:t>
      </w:r>
    </w:p>
    <w:p>
      <w:pPr>
        <w:rPr>
          <w:rFonts w:hint="eastAsia"/>
        </w:rPr>
      </w:pPr>
      <w:r>
        <w:rPr>
          <w:rFonts w:hint="eastAsia"/>
        </w:rPr>
        <w:t>保证隔离区内人员的生活物资供应，并随时与政府及有关部门联系，解决使用高峰期间的物资供应困难。</w:t>
      </w:r>
    </w:p>
    <w:p>
      <w:pPr>
        <w:rPr>
          <w:rFonts w:hint="eastAsia"/>
        </w:rPr>
      </w:pPr>
      <w:r>
        <w:rPr>
          <w:rFonts w:hint="eastAsia"/>
          <w:lang w:eastAsia="zh-CN"/>
        </w:rPr>
        <w:t>（</w:t>
      </w:r>
      <w:r>
        <w:rPr>
          <w:rFonts w:hint="eastAsia"/>
          <w:lang w:val="en-US" w:eastAsia="zh-CN"/>
        </w:rPr>
        <w:t>6</w:t>
      </w:r>
      <w:r>
        <w:rPr>
          <w:rFonts w:hint="eastAsia"/>
          <w:lang w:eastAsia="zh-CN"/>
        </w:rPr>
        <w:t>）</w:t>
      </w:r>
      <w:r>
        <w:rPr>
          <w:rFonts w:hint="eastAsia"/>
        </w:rPr>
        <w:t>现场设专用隔离间，如有疫情发生，立即进行隔离，并上报防疫部门。对于与疫情密切接触者，进行重点隔离，密切接触者严格按防疫部门要求采取严密的隔离措施。加强对疫情密切接触者隔离区的管理，不得与隔离人员接触，隔离人员不得到隔离区外活动。</w:t>
      </w:r>
    </w:p>
    <w:p>
      <w:pPr>
        <w:rPr>
          <w:rFonts w:hint="eastAsia" w:eastAsia="宋体"/>
          <w:lang w:eastAsia="zh-CN"/>
        </w:rPr>
      </w:pPr>
      <w:r>
        <w:rPr>
          <w:rFonts w:hint="eastAsia"/>
        </w:rPr>
        <w:t>做好隔离区内疫情防治工作</w:t>
      </w:r>
      <w:r>
        <w:rPr>
          <w:rFonts w:hint="eastAsia"/>
          <w:lang w:eastAsia="zh-CN"/>
        </w:rPr>
        <w:t>：</w:t>
      </w:r>
    </w:p>
    <w:p>
      <w:pPr>
        <w:rPr>
          <w:rFonts w:hint="eastAsia"/>
        </w:rPr>
      </w:pPr>
      <w:r>
        <w:rPr>
          <w:rFonts w:hint="eastAsia"/>
          <w:lang w:val="en-US" w:eastAsia="zh-CN"/>
        </w:rPr>
        <w:t xml:space="preserve">A. </w:t>
      </w:r>
      <w:r>
        <w:rPr>
          <w:rFonts w:hint="eastAsia"/>
        </w:rPr>
        <w:t>配合卫生防疫部门，做好对隔离区的消毒工作。</w:t>
      </w:r>
    </w:p>
    <w:p>
      <w:pPr>
        <w:rPr>
          <w:rFonts w:hint="eastAsia"/>
        </w:rPr>
      </w:pPr>
      <w:r>
        <w:rPr>
          <w:rFonts w:hint="eastAsia"/>
          <w:lang w:val="en-US" w:eastAsia="zh-CN"/>
        </w:rPr>
        <w:t xml:space="preserve">B. </w:t>
      </w:r>
      <w:r>
        <w:rPr>
          <w:rFonts w:hint="eastAsia"/>
        </w:rPr>
        <w:t>对隔离区人员每天进行体检，并认真做好记录。</w:t>
      </w:r>
    </w:p>
    <w:p>
      <w:r>
        <w:rPr>
          <w:rFonts w:hint="eastAsia"/>
          <w:lang w:val="en-US" w:eastAsia="zh-CN"/>
        </w:rPr>
        <w:t xml:space="preserve">C. </w:t>
      </w:r>
      <w:r>
        <w:rPr>
          <w:rFonts w:hint="eastAsia"/>
        </w:rPr>
        <w:t>做好对隔离人员的宣传教育工作。普及预防知识,做好隔离区人员思想工作，排除恐慌心理，积极服从和配合卫生防疫部门做好防治工作。杜绝私自出走或不服从管理的事件发生。</w:t>
      </w:r>
    </w:p>
    <w:p>
      <w:pPr>
        <w:pStyle w:val="5"/>
        <w:bidi w:val="0"/>
        <w:rPr>
          <w:rFonts w:hint="eastAsia"/>
        </w:rPr>
      </w:pPr>
      <w:bookmarkStart w:id="149" w:name="_Toc5578"/>
      <w:r>
        <w:rPr>
          <w:rFonts w:hint="eastAsia"/>
          <w:lang w:val="en-US" w:eastAsia="zh-CN"/>
        </w:rPr>
        <w:t xml:space="preserve">4. </w:t>
      </w:r>
      <w:r>
        <w:rPr>
          <w:rFonts w:hint="eastAsia"/>
        </w:rPr>
        <w:t>应急保障措施</w:t>
      </w:r>
      <w:bookmarkEnd w:id="149"/>
    </w:p>
    <w:p>
      <w:pPr>
        <w:bidi w:val="0"/>
        <w:outlineLvl w:val="9"/>
        <w:rPr>
          <w:rFonts w:hint="eastAsia"/>
        </w:rPr>
      </w:pPr>
      <w:bookmarkStart w:id="150" w:name="_Toc22466"/>
      <w:r>
        <w:rPr>
          <w:rFonts w:hint="eastAsia"/>
          <w:lang w:val="en-US" w:eastAsia="zh-CN"/>
        </w:rPr>
        <w:t xml:space="preserve">4.1 </w:t>
      </w:r>
      <w:r>
        <w:rPr>
          <w:rFonts w:hint="eastAsia"/>
        </w:rPr>
        <w:t>培训和演练</w:t>
      </w:r>
      <w:bookmarkEnd w:id="150"/>
    </w:p>
    <w:p>
      <w:pPr>
        <w:bidi w:val="0"/>
        <w:rPr>
          <w:rFonts w:hint="eastAsia"/>
        </w:rPr>
      </w:pPr>
      <w:r>
        <w:rPr>
          <w:rFonts w:hint="eastAsia"/>
          <w:lang w:eastAsia="zh-CN"/>
        </w:rPr>
        <w:t>（</w:t>
      </w:r>
      <w:r>
        <w:rPr>
          <w:rFonts w:hint="eastAsia"/>
          <w:lang w:val="en-US" w:eastAsia="zh-CN"/>
        </w:rPr>
        <w:t>1</w:t>
      </w:r>
      <w:r>
        <w:rPr>
          <w:rFonts w:hint="eastAsia"/>
          <w:lang w:eastAsia="zh-CN"/>
        </w:rPr>
        <w:t>）</w:t>
      </w:r>
      <w:r>
        <w:rPr>
          <w:rFonts w:hint="eastAsia"/>
        </w:rPr>
        <w:t>项目部副经理、技术负责人组织项目进行应急救援的模拟演练。各组员按其职责分工，协调配合完成演练。根据演练的要求进行调整或更新并记录。</w:t>
      </w:r>
    </w:p>
    <w:p>
      <w:pPr>
        <w:rPr>
          <w:rFonts w:hint="eastAsia"/>
        </w:rPr>
      </w:pPr>
      <w:r>
        <w:rPr>
          <w:rFonts w:hint="eastAsia"/>
          <w:lang w:eastAsia="zh-CN"/>
        </w:rPr>
        <w:t>（</w:t>
      </w:r>
      <w:r>
        <w:rPr>
          <w:rFonts w:hint="eastAsia"/>
          <w:lang w:val="en-US" w:eastAsia="zh-CN"/>
        </w:rPr>
        <w:t>2</w:t>
      </w:r>
      <w:r>
        <w:rPr>
          <w:rFonts w:hint="eastAsia"/>
          <w:lang w:eastAsia="zh-CN"/>
        </w:rPr>
        <w:t>）</w:t>
      </w:r>
      <w:r>
        <w:rPr>
          <w:rFonts w:hint="eastAsia"/>
        </w:rPr>
        <w:t>技术负责人负责对相关人员每年进行一次培训。</w:t>
      </w:r>
    </w:p>
    <w:p>
      <w:pPr>
        <w:bidi w:val="0"/>
        <w:outlineLvl w:val="9"/>
        <w:rPr>
          <w:rFonts w:hint="eastAsia"/>
        </w:rPr>
      </w:pPr>
      <w:bookmarkStart w:id="151" w:name="_Toc14098"/>
      <w:r>
        <w:rPr>
          <w:rFonts w:hint="eastAsia"/>
          <w:lang w:val="en-US" w:eastAsia="zh-CN"/>
        </w:rPr>
        <w:t xml:space="preserve">4.2 </w:t>
      </w:r>
      <w:r>
        <w:rPr>
          <w:rFonts w:hint="eastAsia"/>
        </w:rPr>
        <w:t>应急物资的准备、维护、保养</w:t>
      </w:r>
      <w:bookmarkEnd w:id="151"/>
    </w:p>
    <w:p>
      <w:pPr>
        <w:rPr>
          <w:rFonts w:hint="eastAsia"/>
        </w:rPr>
      </w:pPr>
      <w:r>
        <w:rPr>
          <w:rFonts w:hint="eastAsia"/>
          <w:lang w:eastAsia="zh-CN"/>
        </w:rPr>
        <w:t>（</w:t>
      </w:r>
      <w:r>
        <w:rPr>
          <w:rFonts w:hint="eastAsia"/>
          <w:lang w:val="en-US" w:eastAsia="zh-CN"/>
        </w:rPr>
        <w:t>1</w:t>
      </w:r>
      <w:r>
        <w:rPr>
          <w:rFonts w:hint="eastAsia"/>
          <w:lang w:eastAsia="zh-CN"/>
        </w:rPr>
        <w:t>）</w:t>
      </w:r>
      <w:r>
        <w:rPr>
          <w:rFonts w:hint="eastAsia"/>
        </w:rPr>
        <w:t>应急物资的准备:简易单架、跌达损伤药品、包扎纱布。</w:t>
      </w:r>
    </w:p>
    <w:p>
      <w:pPr>
        <w:rPr>
          <w:rFonts w:hint="eastAsia"/>
        </w:rPr>
      </w:pPr>
      <w:r>
        <w:rPr>
          <w:rFonts w:hint="eastAsia"/>
          <w:lang w:eastAsia="zh-CN"/>
        </w:rPr>
        <w:t>（</w:t>
      </w:r>
      <w:r>
        <w:rPr>
          <w:rFonts w:hint="eastAsia"/>
          <w:lang w:val="en-US" w:eastAsia="zh-CN"/>
        </w:rPr>
        <w:t>2</w:t>
      </w:r>
      <w:r>
        <w:rPr>
          <w:rFonts w:hint="eastAsia"/>
          <w:lang w:eastAsia="zh-CN"/>
        </w:rPr>
        <w:t>）</w:t>
      </w:r>
      <w:r>
        <w:rPr>
          <w:rFonts w:hint="eastAsia"/>
        </w:rPr>
        <w:t>各种应急物资要配备齐全并加强日常管理。</w:t>
      </w:r>
    </w:p>
    <w:p>
      <w:pPr>
        <w:bidi w:val="0"/>
        <w:outlineLvl w:val="9"/>
        <w:rPr>
          <w:rFonts w:hint="eastAsia"/>
        </w:rPr>
      </w:pPr>
      <w:bookmarkStart w:id="152" w:name="_Toc10471"/>
      <w:r>
        <w:rPr>
          <w:rFonts w:hint="eastAsia"/>
          <w:lang w:val="en-US" w:eastAsia="zh-CN"/>
        </w:rPr>
        <w:t xml:space="preserve">4.3 </w:t>
      </w:r>
      <w:r>
        <w:rPr>
          <w:rFonts w:hint="eastAsia"/>
        </w:rPr>
        <w:t>事故处理</w:t>
      </w:r>
      <w:bookmarkEnd w:id="152"/>
    </w:p>
    <w:p>
      <w:pPr>
        <w:rPr>
          <w:rFonts w:hint="eastAsia" w:eastAsia="宋体"/>
          <w:lang w:eastAsia="zh-CN"/>
        </w:rPr>
      </w:pPr>
      <w:r>
        <w:rPr>
          <w:rFonts w:hint="eastAsia"/>
          <w:lang w:eastAsia="zh-CN"/>
        </w:rPr>
        <w:t>（</w:t>
      </w:r>
      <w:r>
        <w:rPr>
          <w:rFonts w:hint="eastAsia"/>
          <w:lang w:val="en-US" w:eastAsia="zh-CN"/>
        </w:rPr>
        <w:t>1</w:t>
      </w:r>
      <w:r>
        <w:rPr>
          <w:rFonts w:hint="eastAsia"/>
          <w:lang w:eastAsia="zh-CN"/>
        </w:rPr>
        <w:t>）</w:t>
      </w:r>
      <w:r>
        <w:rPr>
          <w:rFonts w:hint="eastAsia"/>
        </w:rPr>
        <w:t>迅速抢救伤员和保护事故现场，同时报告有关部门</w:t>
      </w:r>
      <w:r>
        <w:rPr>
          <w:rFonts w:hint="eastAsia"/>
          <w:lang w:eastAsia="zh-CN"/>
        </w:rPr>
        <w:t>；</w:t>
      </w:r>
    </w:p>
    <w:p>
      <w:pPr>
        <w:rPr>
          <w:rFonts w:hint="eastAsia" w:eastAsia="宋体"/>
          <w:lang w:eastAsia="zh-CN"/>
        </w:rPr>
      </w:pPr>
      <w:r>
        <w:rPr>
          <w:rFonts w:hint="eastAsia"/>
          <w:lang w:eastAsia="zh-CN"/>
        </w:rPr>
        <w:t>（</w:t>
      </w:r>
      <w:r>
        <w:rPr>
          <w:rFonts w:hint="eastAsia"/>
          <w:lang w:val="en-US" w:eastAsia="zh-CN"/>
        </w:rPr>
        <w:t>2</w:t>
      </w:r>
      <w:r>
        <w:rPr>
          <w:rFonts w:hint="eastAsia"/>
          <w:lang w:eastAsia="zh-CN"/>
        </w:rPr>
        <w:t>）</w:t>
      </w:r>
      <w:r>
        <w:rPr>
          <w:rFonts w:hint="eastAsia"/>
        </w:rPr>
        <w:t>组织调查组</w:t>
      </w:r>
      <w:r>
        <w:rPr>
          <w:rFonts w:hint="eastAsia"/>
          <w:lang w:eastAsia="zh-CN"/>
        </w:rPr>
        <w:t>；</w:t>
      </w:r>
    </w:p>
    <w:p>
      <w:pPr>
        <w:rPr>
          <w:rFonts w:hint="eastAsia" w:eastAsia="宋体"/>
          <w:lang w:eastAsia="zh-CN"/>
        </w:rPr>
      </w:pPr>
      <w:r>
        <w:rPr>
          <w:rFonts w:hint="eastAsia"/>
          <w:lang w:eastAsia="zh-CN"/>
        </w:rPr>
        <w:t>（</w:t>
      </w:r>
      <w:r>
        <w:rPr>
          <w:rFonts w:hint="eastAsia"/>
          <w:lang w:val="en-US" w:eastAsia="zh-CN"/>
        </w:rPr>
        <w:t>3</w:t>
      </w:r>
      <w:r>
        <w:rPr>
          <w:rFonts w:hint="eastAsia"/>
          <w:lang w:eastAsia="zh-CN"/>
        </w:rPr>
        <w:t>）</w:t>
      </w:r>
      <w:r>
        <w:rPr>
          <w:rFonts w:hint="eastAsia"/>
        </w:rPr>
        <w:t>现场勘察</w:t>
      </w:r>
      <w:r>
        <w:rPr>
          <w:rFonts w:hint="eastAsia"/>
          <w:lang w:eastAsia="zh-CN"/>
        </w:rPr>
        <w:t>；</w:t>
      </w:r>
    </w:p>
    <w:p>
      <w:pPr>
        <w:rPr>
          <w:rFonts w:hint="eastAsia" w:eastAsia="宋体"/>
          <w:lang w:eastAsia="zh-CN"/>
        </w:rPr>
      </w:pPr>
      <w:r>
        <w:rPr>
          <w:rFonts w:hint="eastAsia"/>
          <w:lang w:eastAsia="zh-CN"/>
        </w:rPr>
        <w:t>（</w:t>
      </w:r>
      <w:r>
        <w:rPr>
          <w:rFonts w:hint="eastAsia"/>
          <w:lang w:val="en-US" w:eastAsia="zh-CN"/>
        </w:rPr>
        <w:t>4</w:t>
      </w:r>
      <w:r>
        <w:rPr>
          <w:rFonts w:hint="eastAsia"/>
          <w:lang w:eastAsia="zh-CN"/>
        </w:rPr>
        <w:t>）</w:t>
      </w:r>
      <w:r>
        <w:rPr>
          <w:rFonts w:hint="eastAsia"/>
        </w:rPr>
        <w:t>分析事故的原因，确定事故的性质</w:t>
      </w:r>
      <w:r>
        <w:rPr>
          <w:rFonts w:hint="eastAsia"/>
          <w:lang w:eastAsia="zh-CN"/>
        </w:rPr>
        <w:t>；</w:t>
      </w:r>
    </w:p>
    <w:p>
      <w:pPr>
        <w:rPr>
          <w:rFonts w:hint="eastAsia" w:eastAsia="宋体"/>
          <w:lang w:eastAsia="zh-CN"/>
        </w:rPr>
      </w:pPr>
      <w:r>
        <w:rPr>
          <w:rFonts w:hint="eastAsia"/>
          <w:lang w:eastAsia="zh-CN"/>
        </w:rPr>
        <w:t>（</w:t>
      </w:r>
      <w:r>
        <w:rPr>
          <w:rFonts w:hint="eastAsia"/>
          <w:lang w:val="en-US" w:eastAsia="zh-CN"/>
        </w:rPr>
        <w:t>5</w:t>
      </w:r>
      <w:r>
        <w:rPr>
          <w:rFonts w:hint="eastAsia"/>
          <w:lang w:eastAsia="zh-CN"/>
        </w:rPr>
        <w:t>）</w:t>
      </w:r>
      <w:r>
        <w:rPr>
          <w:rFonts w:hint="eastAsia"/>
        </w:rPr>
        <w:t>制定、完善防止事故再发生的防范措施，对事故的责任者提出处理意见</w:t>
      </w:r>
      <w:r>
        <w:rPr>
          <w:rFonts w:hint="eastAsia"/>
          <w:lang w:eastAsia="zh-CN"/>
        </w:rPr>
        <w:t>；</w:t>
      </w:r>
    </w:p>
    <w:p>
      <w:pPr>
        <w:rPr>
          <w:rFonts w:hint="eastAsia" w:eastAsia="宋体"/>
          <w:lang w:eastAsia="zh-CN"/>
        </w:rPr>
      </w:pPr>
      <w:r>
        <w:rPr>
          <w:rFonts w:hint="eastAsia"/>
          <w:lang w:eastAsia="zh-CN"/>
        </w:rPr>
        <w:t>（</w:t>
      </w:r>
      <w:r>
        <w:rPr>
          <w:rFonts w:hint="eastAsia"/>
          <w:lang w:val="en-US" w:eastAsia="zh-CN"/>
        </w:rPr>
        <w:t>6</w:t>
      </w:r>
      <w:r>
        <w:rPr>
          <w:rFonts w:hint="eastAsia"/>
          <w:lang w:eastAsia="zh-CN"/>
        </w:rPr>
        <w:t>）</w:t>
      </w:r>
      <w:r>
        <w:rPr>
          <w:rFonts w:hint="eastAsia"/>
        </w:rPr>
        <w:t>写出事故调查报告</w:t>
      </w:r>
      <w:r>
        <w:rPr>
          <w:rFonts w:hint="eastAsia"/>
          <w:lang w:eastAsia="zh-CN"/>
        </w:rPr>
        <w:t>；</w:t>
      </w:r>
    </w:p>
    <w:p>
      <w:pPr>
        <w:rPr>
          <w:rFonts w:hint="eastAsia" w:eastAsia="宋体"/>
          <w:lang w:val="en-US" w:eastAsia="zh-CN"/>
        </w:rPr>
      </w:pPr>
      <w:r>
        <w:rPr>
          <w:rFonts w:hint="eastAsia"/>
          <w:lang w:eastAsia="zh-CN"/>
        </w:rPr>
        <w:t>（</w:t>
      </w:r>
      <w:r>
        <w:rPr>
          <w:rFonts w:hint="eastAsia"/>
          <w:lang w:val="en-US" w:eastAsia="zh-CN"/>
        </w:rPr>
        <w:t>7</w:t>
      </w:r>
      <w:r>
        <w:rPr>
          <w:rFonts w:hint="eastAsia"/>
          <w:lang w:eastAsia="zh-CN"/>
        </w:rPr>
        <w:t>）</w:t>
      </w:r>
      <w:r>
        <w:rPr>
          <w:rFonts w:hint="eastAsia"/>
        </w:rPr>
        <w:t>事故的审理和结案</w:t>
      </w:r>
      <w:r>
        <w:rPr>
          <w:rFonts w:hint="eastAsia"/>
          <w:lang w:eastAsia="zh-CN"/>
        </w:rPr>
        <w:t>。</w:t>
      </w:r>
    </w:p>
    <w:p>
      <w:pPr>
        <w:bidi w:val="0"/>
        <w:outlineLvl w:val="9"/>
        <w:rPr>
          <w:rFonts w:hint="eastAsia"/>
        </w:rPr>
      </w:pPr>
      <w:bookmarkStart w:id="153" w:name="_Toc26058"/>
      <w:r>
        <w:rPr>
          <w:rFonts w:hint="eastAsia"/>
          <w:lang w:val="en-US" w:eastAsia="zh-CN"/>
        </w:rPr>
        <w:t xml:space="preserve">4.4 </w:t>
      </w:r>
      <w:r>
        <w:rPr>
          <w:rFonts w:hint="eastAsia"/>
        </w:rPr>
        <w:t>急救方式及路线</w:t>
      </w:r>
      <w:bookmarkEnd w:id="153"/>
    </w:p>
    <w:tbl>
      <w:tblPr>
        <w:tblStyle w:val="17"/>
        <w:tblW w:w="9211"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11"/>
        <w:gridCol w:w="2800"/>
        <w:gridCol w:w="2800"/>
        <w:gridCol w:w="2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811"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r>
              <w:rPr>
                <w:rFonts w:hint="eastAsia"/>
                <w:lang w:val="en-US" w:eastAsia="zh-CN"/>
              </w:rPr>
              <w:t>序号</w:t>
            </w:r>
          </w:p>
        </w:tc>
        <w:tc>
          <w:tcPr>
            <w:tcW w:w="2800"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r>
              <w:rPr>
                <w:rFonts w:hint="eastAsia"/>
                <w:lang w:val="en-US" w:eastAsia="zh-CN"/>
              </w:rPr>
              <w:t>呼叫对象</w:t>
            </w:r>
          </w:p>
        </w:tc>
        <w:tc>
          <w:tcPr>
            <w:tcW w:w="2800"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r>
              <w:rPr>
                <w:rFonts w:hint="eastAsia"/>
                <w:lang w:val="en-US" w:eastAsia="zh-CN"/>
              </w:rPr>
              <w:t>救援电话</w:t>
            </w:r>
          </w:p>
        </w:tc>
        <w:tc>
          <w:tcPr>
            <w:tcW w:w="2800"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811"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r>
              <w:rPr>
                <w:rFonts w:hint="eastAsia"/>
                <w:lang w:val="en-US" w:eastAsia="zh-CN"/>
              </w:rPr>
              <w:t>1</w:t>
            </w:r>
          </w:p>
        </w:tc>
        <w:tc>
          <w:tcPr>
            <w:tcW w:w="2800"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r>
              <w:rPr>
                <w:rFonts w:hint="eastAsia"/>
                <w:lang w:val="en-US" w:eastAsia="zh-CN"/>
              </w:rPr>
              <w:t>医院</w:t>
            </w:r>
          </w:p>
        </w:tc>
        <w:tc>
          <w:tcPr>
            <w:tcW w:w="2800"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p>
        </w:tc>
        <w:tc>
          <w:tcPr>
            <w:tcW w:w="2800"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811"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r>
              <w:rPr>
                <w:rFonts w:hint="eastAsia"/>
                <w:lang w:val="en-US" w:eastAsia="zh-CN"/>
              </w:rPr>
              <w:t>2</w:t>
            </w:r>
          </w:p>
        </w:tc>
        <w:tc>
          <w:tcPr>
            <w:tcW w:w="2800"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r>
              <w:rPr>
                <w:rFonts w:hint="eastAsia"/>
                <w:lang w:val="en-US" w:eastAsia="zh-CN"/>
              </w:rPr>
              <w:t>公安</w:t>
            </w:r>
          </w:p>
        </w:tc>
        <w:tc>
          <w:tcPr>
            <w:tcW w:w="2800"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r>
              <w:rPr>
                <w:rFonts w:hint="eastAsia"/>
                <w:lang w:val="en-US" w:eastAsia="zh-CN"/>
              </w:rPr>
              <w:t>110</w:t>
            </w:r>
          </w:p>
        </w:tc>
        <w:tc>
          <w:tcPr>
            <w:tcW w:w="2800"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811"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r>
              <w:rPr>
                <w:rFonts w:hint="eastAsia"/>
                <w:lang w:val="en-US" w:eastAsia="zh-CN"/>
              </w:rPr>
              <w:t>3</w:t>
            </w:r>
          </w:p>
        </w:tc>
        <w:tc>
          <w:tcPr>
            <w:tcW w:w="2800"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r>
              <w:rPr>
                <w:rFonts w:hint="eastAsia"/>
                <w:lang w:val="en-US" w:eastAsia="zh-CN"/>
              </w:rPr>
              <w:t>急救</w:t>
            </w:r>
          </w:p>
        </w:tc>
        <w:tc>
          <w:tcPr>
            <w:tcW w:w="2800"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r>
              <w:rPr>
                <w:rFonts w:hint="eastAsia"/>
                <w:lang w:val="en-US" w:eastAsia="zh-CN"/>
              </w:rPr>
              <w:t>120</w:t>
            </w:r>
          </w:p>
        </w:tc>
        <w:tc>
          <w:tcPr>
            <w:tcW w:w="2800"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811"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r>
              <w:rPr>
                <w:rFonts w:hint="eastAsia"/>
                <w:lang w:val="en-US" w:eastAsia="zh-CN"/>
              </w:rPr>
              <w:t>4</w:t>
            </w:r>
          </w:p>
        </w:tc>
        <w:tc>
          <w:tcPr>
            <w:tcW w:w="2800"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r>
              <w:rPr>
                <w:rFonts w:hint="eastAsia"/>
                <w:lang w:val="en-US" w:eastAsia="zh-CN"/>
              </w:rPr>
              <w:t>消防</w:t>
            </w:r>
          </w:p>
        </w:tc>
        <w:tc>
          <w:tcPr>
            <w:tcW w:w="2800"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r>
              <w:rPr>
                <w:rFonts w:hint="eastAsia"/>
                <w:lang w:val="en-US" w:eastAsia="zh-CN"/>
              </w:rPr>
              <w:t>119</w:t>
            </w:r>
          </w:p>
        </w:tc>
        <w:tc>
          <w:tcPr>
            <w:tcW w:w="2800"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811"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r>
              <w:rPr>
                <w:rFonts w:hint="eastAsia"/>
                <w:lang w:val="en-US" w:eastAsia="zh-CN"/>
              </w:rPr>
              <w:t>5</w:t>
            </w:r>
          </w:p>
        </w:tc>
        <w:tc>
          <w:tcPr>
            <w:tcW w:w="2800"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r>
              <w:rPr>
                <w:rFonts w:hint="eastAsia"/>
                <w:lang w:val="en-US" w:eastAsia="zh-CN"/>
              </w:rPr>
              <w:t>交通事故</w:t>
            </w:r>
          </w:p>
        </w:tc>
        <w:tc>
          <w:tcPr>
            <w:tcW w:w="2800"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r>
              <w:rPr>
                <w:rFonts w:hint="eastAsia"/>
                <w:lang w:val="en-US" w:eastAsia="zh-CN"/>
              </w:rPr>
              <w:t>122</w:t>
            </w:r>
          </w:p>
        </w:tc>
        <w:tc>
          <w:tcPr>
            <w:tcW w:w="2800" w:type="dxa"/>
            <w:tcBorders>
              <w:top w:val="single" w:color="000000" w:sz="4" w:space="0"/>
              <w:left w:val="single" w:color="000000" w:sz="4" w:space="0"/>
              <w:bottom w:val="single" w:color="000000" w:sz="4" w:space="0"/>
              <w:right w:val="single" w:color="000000" w:sz="4" w:space="0"/>
            </w:tcBorders>
            <w:noWrap/>
            <w:vAlign w:val="center"/>
          </w:tcPr>
          <w:p>
            <w:pPr>
              <w:bidi w:val="0"/>
              <w:ind w:left="0" w:leftChars="0" w:firstLine="0" w:firstLineChars="0"/>
              <w:jc w:val="center"/>
              <w:rPr>
                <w:rFonts w:hint="eastAsia"/>
                <w:lang w:val="en-US" w:eastAsia="zh-CN"/>
              </w:rPr>
            </w:pPr>
          </w:p>
        </w:tc>
      </w:tr>
    </w:tbl>
    <w:p>
      <w:pPr>
        <w:jc w:val="center"/>
        <w:rPr>
          <w:rFonts w:hint="eastAsia"/>
        </w:rPr>
      </w:pPr>
    </w:p>
    <w:p>
      <w:pPr>
        <w:jc w:val="center"/>
        <w:rPr>
          <w:rFonts w:hint="eastAsia"/>
        </w:rPr>
      </w:pPr>
      <w:r>
        <w:rPr>
          <w:rFonts w:hint="eastAsia"/>
        </w:rPr>
        <w:t>图</w:t>
      </w:r>
      <w:r>
        <w:rPr>
          <w:rFonts w:hint="eastAsia"/>
          <w:lang w:val="en-US" w:eastAsia="zh-CN"/>
        </w:rPr>
        <w:t>3</w:t>
      </w:r>
      <w:r>
        <w:rPr>
          <w:rFonts w:hint="eastAsia"/>
        </w:rPr>
        <w:t>-1救援路线图</w:t>
      </w:r>
    </w:p>
    <w:p>
      <w:pPr>
        <w:pStyle w:val="9"/>
        <w:rPr>
          <w:rFonts w:hint="eastAsia"/>
          <w:sz w:val="24"/>
          <w:szCs w:val="24"/>
          <w:lang w:val="en-US" w:eastAsia="zh-CN"/>
        </w:rPr>
      </w:pPr>
    </w:p>
    <w:p>
      <w:pPr>
        <w:pStyle w:val="4"/>
        <w:bidi w:val="0"/>
        <w:rPr>
          <w:rFonts w:hint="eastAsia"/>
          <w:lang w:val="en-US" w:eastAsia="zh-CN"/>
        </w:rPr>
      </w:pPr>
      <w:bookmarkStart w:id="154" w:name="_Toc19533"/>
      <w:r>
        <w:rPr>
          <w:rFonts w:hint="eastAsia"/>
          <w:lang w:val="en-US" w:eastAsia="zh-CN"/>
        </w:rPr>
        <w:t>9.7售后服务方案</w:t>
      </w:r>
      <w:bookmarkEnd w:id="154"/>
    </w:p>
    <w:p>
      <w:pPr>
        <w:pStyle w:val="5"/>
        <w:bidi w:val="0"/>
        <w:rPr>
          <w:rFonts w:hint="default"/>
          <w:lang w:val="en-US" w:eastAsia="zh-CN"/>
        </w:rPr>
      </w:pPr>
      <w:bookmarkStart w:id="155" w:name="_Toc23561"/>
      <w:bookmarkStart w:id="156" w:name="_Toc3296"/>
      <w:bookmarkStart w:id="157" w:name="_Toc17958"/>
      <w:bookmarkStart w:id="158" w:name="_Toc25348"/>
      <w:bookmarkStart w:id="159" w:name="_Toc6127"/>
      <w:bookmarkStart w:id="160" w:name="_Toc2781"/>
      <w:bookmarkStart w:id="161" w:name="_Toc9741"/>
      <w:bookmarkStart w:id="162" w:name="_Toc27407"/>
      <w:bookmarkStart w:id="163" w:name="_Toc7924"/>
      <w:bookmarkStart w:id="164" w:name="_Toc11717"/>
      <w:bookmarkStart w:id="165" w:name="_Toc16906"/>
      <w:bookmarkStart w:id="166" w:name="_Toc17201"/>
      <w:bookmarkStart w:id="167" w:name="_Toc13695"/>
      <w:bookmarkStart w:id="168" w:name="_Toc28563"/>
      <w:bookmarkStart w:id="169" w:name="_Toc163"/>
      <w:bookmarkStart w:id="170" w:name="_Toc14126"/>
      <w:bookmarkStart w:id="171" w:name="_Toc8728"/>
      <w:r>
        <w:rPr>
          <w:rFonts w:hint="eastAsia"/>
          <w:lang w:val="en-US" w:eastAsia="zh-CN"/>
        </w:rPr>
        <w:t xml:space="preserve">1. </w:t>
      </w:r>
      <w:r>
        <w:rPr>
          <w:rFonts w:hint="default"/>
          <w:lang w:val="en-US" w:eastAsia="zh-CN"/>
        </w:rPr>
        <w:t>售后服务宗旨</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pPr>
        <w:keepNext w:val="0"/>
        <w:keepLines w:val="0"/>
        <w:pageBreakBefore w:val="0"/>
        <w:widowControl/>
        <w:kinsoku/>
        <w:wordWrap/>
        <w:overflowPunct/>
        <w:topLinePunct w:val="0"/>
        <w:autoSpaceDE/>
        <w:autoSpaceDN/>
        <w:bidi w:val="0"/>
        <w:adjustRightInd w:val="0"/>
        <w:snapToGrid w:val="0"/>
        <w:textAlignment w:val="auto"/>
        <w:rPr>
          <w:rFonts w:hint="default"/>
          <w:lang w:val="en-US" w:eastAsia="zh-CN"/>
        </w:rPr>
      </w:pPr>
      <w:r>
        <w:rPr>
          <w:rFonts w:hint="default"/>
          <w:lang w:val="en-US" w:eastAsia="zh-CN"/>
        </w:rPr>
        <w:t>公司环境秉承“诚信、务实、精益、创新”的企业文化，致力于“品质第一重要”，努力为业主提供优质服务。力求使客户满意，并一贯认为客户的满意要远比竞争更为重要。我们将向客户提供</w:t>
      </w:r>
      <w:r>
        <w:rPr>
          <w:rFonts w:hint="eastAsia"/>
          <w:lang w:val="en-US" w:eastAsia="zh-CN"/>
        </w:rPr>
        <w:t>平台</w:t>
      </w:r>
      <w:r>
        <w:rPr>
          <w:rFonts w:hint="default"/>
          <w:lang w:val="en-US" w:eastAsia="zh-CN"/>
        </w:rPr>
        <w:t>的知识和有关技术服务咨询。安装完工后，我司将负责系统测试和调试，并保证工程符合规范。并严格履行合同规定的售后服务任务，时刻准备为业主服务。</w:t>
      </w:r>
    </w:p>
    <w:p>
      <w:pPr>
        <w:pStyle w:val="5"/>
        <w:bidi w:val="0"/>
        <w:rPr>
          <w:rFonts w:hint="default"/>
          <w:lang w:val="en-US" w:eastAsia="zh-CN"/>
        </w:rPr>
      </w:pPr>
      <w:bookmarkStart w:id="172" w:name="_Toc25651"/>
      <w:bookmarkStart w:id="173" w:name="_Toc16990"/>
      <w:bookmarkStart w:id="174" w:name="_Toc3672"/>
      <w:bookmarkStart w:id="175" w:name="_Toc12933"/>
      <w:bookmarkStart w:id="176" w:name="_Toc28194"/>
      <w:bookmarkStart w:id="177" w:name="_Toc27110"/>
      <w:bookmarkStart w:id="178" w:name="_Toc8968"/>
      <w:bookmarkStart w:id="179" w:name="_Toc16606"/>
      <w:bookmarkStart w:id="180" w:name="_Toc17856"/>
      <w:bookmarkStart w:id="181" w:name="_Toc11882"/>
      <w:bookmarkStart w:id="182" w:name="_Toc15615"/>
      <w:bookmarkStart w:id="183" w:name="_Toc3785"/>
      <w:bookmarkStart w:id="184" w:name="_Toc21498"/>
      <w:bookmarkStart w:id="185" w:name="_Toc5407"/>
      <w:bookmarkStart w:id="186" w:name="_Toc1552"/>
      <w:bookmarkStart w:id="187" w:name="_Toc27536"/>
      <w:bookmarkStart w:id="188" w:name="_Toc21340"/>
      <w:bookmarkStart w:id="189" w:name="_Toc9088"/>
      <w:r>
        <w:rPr>
          <w:rFonts w:hint="eastAsia"/>
          <w:lang w:val="en-US" w:eastAsia="zh-CN"/>
        </w:rPr>
        <w:t xml:space="preserve">2. </w:t>
      </w:r>
      <w:r>
        <w:rPr>
          <w:rFonts w:hint="default"/>
          <w:lang w:val="en-US" w:eastAsia="zh-CN"/>
        </w:rPr>
        <w:t>售后服务</w:t>
      </w:r>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r>
        <w:rPr>
          <w:rFonts w:hint="default"/>
          <w:lang w:val="en-US" w:eastAsia="zh-CN"/>
        </w:rPr>
        <w:t>机构</w:t>
      </w:r>
      <w:bookmarkEnd w:id="186"/>
      <w:bookmarkEnd w:id="187"/>
      <w:bookmarkEnd w:id="188"/>
      <w:bookmarkEnd w:id="189"/>
      <w:r>
        <w:rPr>
          <w:rFonts w:hint="default"/>
          <w:lang w:val="en-US" w:eastAsia="zh-CN"/>
        </w:rPr>
        <w:t xml:space="preserve">  </w:t>
      </w:r>
    </w:p>
    <w:p>
      <w:pPr>
        <w:keepNext w:val="0"/>
        <w:keepLines w:val="0"/>
        <w:pageBreakBefore w:val="0"/>
        <w:widowControl/>
        <w:kinsoku/>
        <w:wordWrap/>
        <w:overflowPunct/>
        <w:topLinePunct w:val="0"/>
        <w:autoSpaceDE/>
        <w:autoSpaceDN/>
        <w:bidi w:val="0"/>
        <w:adjustRightInd w:val="0"/>
        <w:snapToGrid w:val="0"/>
        <w:textAlignment w:val="auto"/>
        <w:rPr>
          <w:rFonts w:hint="default"/>
          <w:lang w:val="en-US" w:eastAsia="zh-CN"/>
        </w:rPr>
      </w:pPr>
      <w:r>
        <w:rPr>
          <w:rFonts w:hint="default"/>
          <w:lang w:val="en-US" w:eastAsia="zh-CN"/>
        </w:rPr>
        <w:t>公司以办公室为中心总体协调技术部、售后服务部与安装调试部的调动与配合，并记录存档维修记录上报相关领导。</w:t>
      </w:r>
    </w:p>
    <w:p>
      <w:pPr>
        <w:keepNext w:val="0"/>
        <w:keepLines w:val="0"/>
        <w:pageBreakBefore w:val="0"/>
        <w:widowControl/>
        <w:kinsoku/>
        <w:wordWrap/>
        <w:overflowPunct/>
        <w:topLinePunct w:val="0"/>
        <w:autoSpaceDE/>
        <w:autoSpaceDN/>
        <w:bidi w:val="0"/>
        <w:adjustRightInd w:val="0"/>
        <w:snapToGrid w:val="0"/>
        <w:textAlignment w:val="auto"/>
        <w:rPr>
          <w:rFonts w:hint="default"/>
          <w:lang w:val="en-US" w:eastAsia="zh-CN"/>
        </w:rPr>
      </w:pPr>
      <w:r>
        <w:rPr>
          <w:rFonts w:hint="default"/>
          <w:lang w:val="en-US" w:eastAsia="zh-CN"/>
        </w:rPr>
        <w:t>售后服务部有固定维修人员5名，当工程运转出现问题时维修人员配备</w:t>
      </w:r>
      <w:r>
        <w:rPr>
          <w:rFonts w:hint="eastAsia"/>
          <w:lang w:val="en-US" w:eastAsia="zh-CN"/>
        </w:rPr>
        <w:t>1</w:t>
      </w:r>
      <w:r>
        <w:rPr>
          <w:rFonts w:hint="default"/>
          <w:lang w:val="en-US" w:eastAsia="zh-CN"/>
        </w:rPr>
        <w:t>至</w:t>
      </w:r>
      <w:r>
        <w:rPr>
          <w:rFonts w:hint="eastAsia"/>
          <w:lang w:val="en-US" w:eastAsia="zh-CN"/>
        </w:rPr>
        <w:t>2</w:t>
      </w:r>
      <w:r>
        <w:rPr>
          <w:rFonts w:hint="default"/>
          <w:lang w:val="en-US" w:eastAsia="zh-CN"/>
        </w:rPr>
        <w:t>名技术人员将第一时间到达现场。如现场需要人员较多时由办公室从安装调试部调出人员配合安装。</w:t>
      </w:r>
    </w:p>
    <w:p>
      <w:pPr>
        <w:keepNext w:val="0"/>
        <w:keepLines w:val="0"/>
        <w:pageBreakBefore w:val="0"/>
        <w:widowControl/>
        <w:kinsoku/>
        <w:wordWrap/>
        <w:overflowPunct/>
        <w:topLinePunct w:val="0"/>
        <w:autoSpaceDE/>
        <w:autoSpaceDN/>
        <w:bidi w:val="0"/>
        <w:adjustRightInd w:val="0"/>
        <w:snapToGrid w:val="0"/>
        <w:textAlignment w:val="auto"/>
        <w:rPr>
          <w:rFonts w:hint="default"/>
          <w:lang w:val="en-US" w:eastAsia="zh-CN"/>
        </w:rPr>
      </w:pPr>
      <w:r>
        <w:rPr>
          <w:rFonts w:hint="default"/>
          <w:lang w:val="en-US" w:eastAsia="zh-CN"/>
        </w:rPr>
        <w:t>售后电话：0512-66016222（工作时间拨打）  13862141137（24小时客服热线）</w:t>
      </w:r>
    </w:p>
    <w:p>
      <w:pPr>
        <w:keepNext w:val="0"/>
        <w:keepLines w:val="0"/>
        <w:pageBreakBefore w:val="0"/>
        <w:widowControl/>
        <w:kinsoku/>
        <w:wordWrap/>
        <w:overflowPunct/>
        <w:topLinePunct w:val="0"/>
        <w:autoSpaceDE/>
        <w:autoSpaceDN/>
        <w:bidi w:val="0"/>
        <w:adjustRightInd w:val="0"/>
        <w:snapToGrid w:val="0"/>
        <w:textAlignment w:val="auto"/>
        <w:rPr>
          <w:rFonts w:hint="default"/>
          <w:lang w:val="en-US" w:eastAsia="zh-CN"/>
        </w:rPr>
      </w:pPr>
      <w:r>
        <w:rPr>
          <w:rFonts w:hint="default"/>
          <w:lang w:val="en-US" w:eastAsia="zh-CN"/>
        </w:rPr>
        <w:t>为确保工程质量中出现的问题及时解决，特建立客户服务流程体系：</w:t>
      </w:r>
    </w:p>
    <w:p>
      <w:pPr>
        <w:keepNext w:val="0"/>
        <w:keepLines w:val="0"/>
        <w:pageBreakBefore w:val="0"/>
        <w:widowControl/>
        <w:kinsoku/>
        <w:wordWrap/>
        <w:overflowPunct/>
        <w:topLinePunct w:val="0"/>
        <w:autoSpaceDE/>
        <w:autoSpaceDN/>
        <w:bidi w:val="0"/>
        <w:adjustRightInd w:val="0"/>
        <w:snapToGrid w:val="0"/>
        <w:textAlignment w:val="auto"/>
        <w:rPr>
          <w:rFonts w:hint="default"/>
          <w:lang w:val="en-US" w:eastAsia="zh-CN"/>
        </w:rPr>
      </w:pPr>
      <w:r>
        <w:rPr>
          <w:rFonts w:hint="default"/>
          <w:lang w:val="en-US" w:eastAsia="zh-CN"/>
        </w:rPr>
        <mc:AlternateContent>
          <mc:Choice Requires="wps">
            <w:drawing>
              <wp:anchor distT="0" distB="0" distL="114300" distR="114300" simplePos="0" relativeHeight="251672576" behindDoc="0" locked="0" layoutInCell="1" allowOverlap="1">
                <wp:simplePos x="0" y="0"/>
                <wp:positionH relativeFrom="column">
                  <wp:posOffset>1464945</wp:posOffset>
                </wp:positionH>
                <wp:positionV relativeFrom="paragraph">
                  <wp:posOffset>70485</wp:posOffset>
                </wp:positionV>
                <wp:extent cx="1800225" cy="360045"/>
                <wp:effectExtent l="4445" t="4445" r="5080" b="16510"/>
                <wp:wrapNone/>
                <wp:docPr id="26" name="文本框 26"/>
                <wp:cNvGraphicFramePr/>
                <a:graphic xmlns:a="http://schemas.openxmlformats.org/drawingml/2006/main">
                  <a:graphicData uri="http://schemas.microsoft.com/office/word/2010/wordprocessingShape">
                    <wps:wsp>
                      <wps:cNvSpPr txBox="1"/>
                      <wps:spPr>
                        <a:xfrm>
                          <a:off x="0" y="0"/>
                          <a:ext cx="1800225" cy="360045"/>
                        </a:xfrm>
                        <a:prstGeom prst="rect">
                          <a:avLst/>
                        </a:prstGeom>
                        <a:solidFill>
                          <a:srgbClr val="FFFFFF"/>
                        </a:solidFill>
                        <a:ln w="6350" cap="flat" cmpd="sng">
                          <a:solidFill>
                            <a:srgbClr val="000000"/>
                          </a:solidFill>
                          <a:prstDash val="solid"/>
                          <a:miter/>
                          <a:headEnd type="none" w="med" len="med"/>
                          <a:tailEnd type="none" w="med" len="med"/>
                        </a:ln>
                      </wps:spPr>
                      <wps:txbx>
                        <w:txbxContent>
                          <w:p>
                            <w:pPr>
                              <w:bidi w:val="0"/>
                              <w:ind w:left="0" w:leftChars="0" w:firstLine="0" w:firstLineChars="0"/>
                              <w:jc w:val="center"/>
                              <w:rPr>
                                <w:rFonts w:hint="default"/>
                                <w:lang w:val="en-US" w:eastAsia="zh-CN"/>
                              </w:rPr>
                            </w:pPr>
                            <w:r>
                              <w:rPr>
                                <w:rFonts w:hint="eastAsia"/>
                                <w:lang w:val="en-US" w:eastAsia="zh-CN"/>
                              </w:rPr>
                              <w:t>收到客户报修</w:t>
                            </w:r>
                          </w:p>
                        </w:txbxContent>
                      </wps:txbx>
                      <wps:bodyPr upright="1"/>
                    </wps:wsp>
                  </a:graphicData>
                </a:graphic>
              </wp:anchor>
            </w:drawing>
          </mc:Choice>
          <mc:Fallback>
            <w:pict>
              <v:shape id="_x0000_s1026" o:spid="_x0000_s1026" o:spt="202" type="#_x0000_t202" style="position:absolute;left:0pt;margin-left:115.35pt;margin-top:5.55pt;height:28.35pt;width:141.75pt;z-index:251672576;mso-width-relative:page;mso-height-relative:page;" fillcolor="#FFFFFF" filled="t" stroked="t" coordsize="21600,21600" o:gfxdata="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f4qu1gAAAAkBAAAPAAAAAAAAAAEAIAAAACIA&#10;AABkcnMvZG93bnJldi54bWxQSwECFAAUAAAACACHTuJAZ8KAGgsCAAA4BAAADgAAAAAAAAABACAA&#10;AAAlAQAAZHJzL2Uyb0RvYy54bWxQSwUGAAAAAAYABgBZAQAAogUAAAAA&#10;">
                <v:fill on="t" focussize="0,0"/>
                <v:stroke weight="0.5pt" color="#000000" joinstyle="miter"/>
                <v:imagedata o:title=""/>
                <o:lock v:ext="edit" aspectratio="f"/>
                <v:textbox>
                  <w:txbxContent>
                    <w:p>
                      <w:pPr>
                        <w:bidi w:val="0"/>
                        <w:ind w:left="0" w:leftChars="0" w:firstLine="0" w:firstLineChars="0"/>
                        <w:jc w:val="center"/>
                        <w:rPr>
                          <w:rFonts w:hint="default"/>
                          <w:lang w:val="en-US" w:eastAsia="zh-CN"/>
                        </w:rPr>
                      </w:pPr>
                      <w:r>
                        <w:rPr>
                          <w:rFonts w:hint="eastAsia"/>
                          <w:lang w:val="en-US" w:eastAsia="zh-CN"/>
                        </w:rPr>
                        <w:t>收到客户报修</w:t>
                      </w:r>
                    </w:p>
                  </w:txbxContent>
                </v:textbox>
              </v:shape>
            </w:pict>
          </mc:Fallback>
        </mc:AlternateContent>
      </w:r>
    </w:p>
    <w:p>
      <w:pPr>
        <w:keepNext w:val="0"/>
        <w:keepLines w:val="0"/>
        <w:pageBreakBefore w:val="0"/>
        <w:widowControl/>
        <w:kinsoku/>
        <w:wordWrap/>
        <w:overflowPunct/>
        <w:topLinePunct w:val="0"/>
        <w:autoSpaceDE/>
        <w:autoSpaceDN/>
        <w:bidi w:val="0"/>
        <w:adjustRightInd w:val="0"/>
        <w:snapToGrid w:val="0"/>
        <w:textAlignment w:val="auto"/>
        <w:rPr>
          <w:rFonts w:hint="default"/>
          <w:lang w:val="en-US" w:eastAsia="zh-CN"/>
        </w:rPr>
      </w:pPr>
      <w:r>
        <w:rPr>
          <w:rFonts w:hint="default"/>
          <w:lang w:val="en-US" w:eastAsia="zh-CN"/>
        </w:rPr>
        <mc:AlternateContent>
          <mc:Choice Requires="wps">
            <w:drawing>
              <wp:anchor distT="0" distB="0" distL="114300" distR="114300" simplePos="0" relativeHeight="251664384" behindDoc="0" locked="0" layoutInCell="1" allowOverlap="1">
                <wp:simplePos x="0" y="0"/>
                <wp:positionH relativeFrom="column">
                  <wp:posOffset>2323465</wp:posOffset>
                </wp:positionH>
                <wp:positionV relativeFrom="paragraph">
                  <wp:posOffset>151130</wp:posOffset>
                </wp:positionV>
                <wp:extent cx="75565" cy="238125"/>
                <wp:effectExtent l="12700" t="12700" r="26035" b="15875"/>
                <wp:wrapNone/>
                <wp:docPr id="48" name="下箭头 48"/>
                <wp:cNvGraphicFramePr/>
                <a:graphic xmlns:a="http://schemas.openxmlformats.org/drawingml/2006/main">
                  <a:graphicData uri="http://schemas.microsoft.com/office/word/2010/wordprocessingShape">
                    <wps:wsp>
                      <wps:cNvSpPr/>
                      <wps:spPr>
                        <a:xfrm>
                          <a:off x="3018155" y="4387215"/>
                          <a:ext cx="75565" cy="238125"/>
                        </a:xfrm>
                        <a:prstGeom prst="downArrow">
                          <a:avLst/>
                        </a:prstGeom>
                        <a:solidFill>
                          <a:srgbClr val="4F81BD"/>
                        </a:solidFill>
                        <a:ln w="25400" cap="flat" cmpd="sng" algn="ctr">
                          <a:solidFill>
                            <a:srgbClr val="385D8A">
                              <a:shade val="50000"/>
                            </a:srgbClr>
                          </a:solidFill>
                          <a:prstDash val="solid"/>
                        </a:ln>
                        <a:effectLst/>
                      </wps:spPr>
                      <wps:txbx>
                        <w:txbxContent>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82.95pt;margin-top:11.9pt;height:18.75pt;width:5.95pt;z-index:251664384;v-text-anchor:middle;mso-width-relative:page;mso-height-relative:page;" fillcolor="#4F81BD" filled="t" stroked="t" coordsize="21600,21600" o:gfxdata="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DXRvdfVAAAACQEAAA8AAAAAAAAAAQAgAAAAIgAAAGRycy9kb3ducmV2LnhtbFBLAQIUABQAAAAI&#10;AIdO4kB+haoAmwIAACsFAAAOAAAAAAAAAAEAIAAAACQBAABkcnMvZTJvRG9jLnhtbFBLBQYAAAAA&#10;BgAGAFkBAAAxBgAAAAA=&#10;" adj="18173,5400">
                <v:fill on="t" focussize="0,0"/>
                <v:stroke weight="2pt" color="#264264" joinstyle="round"/>
                <v:imagedata o:title=""/>
                <o:lock v:ext="edit" aspectratio="f"/>
                <v:textbox>
                  <w:txbxContent>
                    <w:p/>
                  </w:txbxContent>
                </v:textbox>
              </v:shape>
            </w:pict>
          </mc:Fallback>
        </mc:AlternateContent>
      </w:r>
    </w:p>
    <w:p>
      <w:pPr>
        <w:keepNext w:val="0"/>
        <w:keepLines w:val="0"/>
        <w:pageBreakBefore w:val="0"/>
        <w:widowControl/>
        <w:kinsoku/>
        <w:wordWrap/>
        <w:overflowPunct/>
        <w:topLinePunct w:val="0"/>
        <w:autoSpaceDE/>
        <w:autoSpaceDN/>
        <w:bidi w:val="0"/>
        <w:adjustRightInd w:val="0"/>
        <w:snapToGrid w:val="0"/>
        <w:textAlignment w:val="auto"/>
        <w:rPr>
          <w:rFonts w:hint="default"/>
          <w:lang w:val="en-US" w:eastAsia="zh-CN"/>
        </w:rPr>
      </w:pPr>
      <w:r>
        <w:rPr>
          <w:rFonts w:hint="default"/>
          <w:lang w:val="en-US" w:eastAsia="zh-CN"/>
        </w:rPr>
        <mc:AlternateContent>
          <mc:Choice Requires="wps">
            <w:drawing>
              <wp:anchor distT="0" distB="0" distL="114300" distR="114300" simplePos="0" relativeHeight="251673600" behindDoc="0" locked="0" layoutInCell="1" allowOverlap="1">
                <wp:simplePos x="0" y="0"/>
                <wp:positionH relativeFrom="column">
                  <wp:posOffset>1466215</wp:posOffset>
                </wp:positionH>
                <wp:positionV relativeFrom="paragraph">
                  <wp:posOffset>121285</wp:posOffset>
                </wp:positionV>
                <wp:extent cx="1800225" cy="605790"/>
                <wp:effectExtent l="4445" t="4445" r="5080" b="18415"/>
                <wp:wrapNone/>
                <wp:docPr id="27" name="文本框 27"/>
                <wp:cNvGraphicFramePr/>
                <a:graphic xmlns:a="http://schemas.openxmlformats.org/drawingml/2006/main">
                  <a:graphicData uri="http://schemas.microsoft.com/office/word/2010/wordprocessingShape">
                    <wps:wsp>
                      <wps:cNvSpPr txBox="1"/>
                      <wps:spPr>
                        <a:xfrm>
                          <a:off x="0" y="0"/>
                          <a:ext cx="1800225" cy="605790"/>
                        </a:xfrm>
                        <a:prstGeom prst="rect">
                          <a:avLst/>
                        </a:prstGeom>
                        <a:solidFill>
                          <a:srgbClr val="FFFFFF"/>
                        </a:solidFill>
                        <a:ln w="6350" cap="flat" cmpd="sng">
                          <a:solidFill>
                            <a:srgbClr val="000000"/>
                          </a:solidFill>
                          <a:prstDash val="solid"/>
                          <a:miter/>
                          <a:headEnd type="none" w="med" len="med"/>
                          <a:tailEnd type="none" w="med" len="med"/>
                        </a:ln>
                      </wps:spPr>
                      <wps:txbx>
                        <w:txbxContent>
                          <w:p>
                            <w:pPr>
                              <w:bidi w:val="0"/>
                              <w:ind w:left="0" w:leftChars="0" w:firstLine="0" w:firstLineChars="0"/>
                              <w:jc w:val="center"/>
                              <w:rPr>
                                <w:rFonts w:hint="eastAsia"/>
                                <w:lang w:val="en-US" w:eastAsia="zh-CN"/>
                              </w:rPr>
                            </w:pPr>
                            <w:r>
                              <w:rPr>
                                <w:rFonts w:hint="eastAsia"/>
                                <w:lang w:val="en-US" w:eastAsia="zh-CN"/>
                              </w:rPr>
                              <w:t>问明故障情况，</w:t>
                            </w:r>
                          </w:p>
                          <w:p>
                            <w:pPr>
                              <w:bidi w:val="0"/>
                              <w:ind w:left="0" w:leftChars="0" w:firstLine="0" w:firstLineChars="0"/>
                              <w:jc w:val="center"/>
                              <w:rPr>
                                <w:rFonts w:hint="eastAsia"/>
                                <w:lang w:val="en-US" w:eastAsia="zh-CN"/>
                              </w:rPr>
                            </w:pPr>
                            <w:r>
                              <w:rPr>
                                <w:rFonts w:hint="eastAsia"/>
                                <w:lang w:val="en-US" w:eastAsia="zh-CN"/>
                              </w:rPr>
                              <w:t>预约处理具体时间</w:t>
                            </w:r>
                          </w:p>
                        </w:txbxContent>
                      </wps:txbx>
                      <wps:bodyPr upright="1"/>
                    </wps:wsp>
                  </a:graphicData>
                </a:graphic>
              </wp:anchor>
            </w:drawing>
          </mc:Choice>
          <mc:Fallback>
            <w:pict>
              <v:shape id="_x0000_s1026" o:spid="_x0000_s1026" o:spt="202" type="#_x0000_t202" style="position:absolute;left:0pt;margin-left:115.45pt;margin-top:9.55pt;height:47.7pt;width:141.75pt;z-index:251673600;mso-width-relative:page;mso-height-relative:page;" fillcolor="#FFFFFF" filled="t" stroked="t" coordsize="21600,21600" o:gfxdata="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RPe5ANcAAAAKAQAADwAAAAAAAAABACAA&#10;AAAiAAAAZHJzL2Rvd25yZXYueG1sUEsBAhQAFAAAAAgAh07iQHgANiEOAgAAOAQAAA4AAAAAAAAA&#10;AQAgAAAAJgEAAGRycy9lMm9Eb2MueG1sUEsFBgAAAAAGAAYAWQEAAKYFAAAAAA==&#10;">
                <v:fill on="t" focussize="0,0"/>
                <v:stroke weight="0.5pt" color="#000000" joinstyle="miter"/>
                <v:imagedata o:title=""/>
                <o:lock v:ext="edit" aspectratio="f"/>
                <v:textbox>
                  <w:txbxContent>
                    <w:p>
                      <w:pPr>
                        <w:bidi w:val="0"/>
                        <w:ind w:left="0" w:leftChars="0" w:firstLine="0" w:firstLineChars="0"/>
                        <w:jc w:val="center"/>
                        <w:rPr>
                          <w:rFonts w:hint="eastAsia"/>
                          <w:lang w:val="en-US" w:eastAsia="zh-CN"/>
                        </w:rPr>
                      </w:pPr>
                      <w:r>
                        <w:rPr>
                          <w:rFonts w:hint="eastAsia"/>
                          <w:lang w:val="en-US" w:eastAsia="zh-CN"/>
                        </w:rPr>
                        <w:t>问明故障情况，</w:t>
                      </w:r>
                    </w:p>
                    <w:p>
                      <w:pPr>
                        <w:bidi w:val="0"/>
                        <w:ind w:left="0" w:leftChars="0" w:firstLine="0" w:firstLineChars="0"/>
                        <w:jc w:val="center"/>
                        <w:rPr>
                          <w:rFonts w:hint="eastAsia"/>
                          <w:lang w:val="en-US" w:eastAsia="zh-CN"/>
                        </w:rPr>
                      </w:pPr>
                      <w:r>
                        <w:rPr>
                          <w:rFonts w:hint="eastAsia"/>
                          <w:lang w:val="en-US" w:eastAsia="zh-CN"/>
                        </w:rPr>
                        <w:t>预约处理具体时间</w:t>
                      </w:r>
                    </w:p>
                  </w:txbxContent>
                </v:textbox>
              </v:shape>
            </w:pict>
          </mc:Fallback>
        </mc:AlternateContent>
      </w:r>
    </w:p>
    <w:p>
      <w:pPr>
        <w:keepNext w:val="0"/>
        <w:keepLines w:val="0"/>
        <w:pageBreakBefore w:val="0"/>
        <w:widowControl/>
        <w:kinsoku/>
        <w:wordWrap/>
        <w:overflowPunct/>
        <w:topLinePunct w:val="0"/>
        <w:autoSpaceDE/>
        <w:autoSpaceDN/>
        <w:bidi w:val="0"/>
        <w:adjustRightInd w:val="0"/>
        <w:snapToGrid w:val="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val="0"/>
        <w:snapToGrid w:val="0"/>
        <w:textAlignment w:val="auto"/>
        <w:rPr>
          <w:rFonts w:hint="default"/>
          <w:lang w:val="en-US" w:eastAsia="zh-CN"/>
        </w:rPr>
      </w:pPr>
      <w:r>
        <w:rPr>
          <w:rFonts w:hint="default"/>
          <w:lang w:val="en-US" w:eastAsia="zh-CN"/>
        </w:rPr>
        <mc:AlternateContent>
          <mc:Choice Requires="wps">
            <w:drawing>
              <wp:anchor distT="0" distB="0" distL="114300" distR="114300" simplePos="0" relativeHeight="251665408" behindDoc="0" locked="0" layoutInCell="1" allowOverlap="1">
                <wp:simplePos x="0" y="0"/>
                <wp:positionH relativeFrom="column">
                  <wp:posOffset>2323465</wp:posOffset>
                </wp:positionH>
                <wp:positionV relativeFrom="paragraph">
                  <wp:posOffset>208280</wp:posOffset>
                </wp:positionV>
                <wp:extent cx="75565" cy="238125"/>
                <wp:effectExtent l="12700" t="12700" r="26035" b="15875"/>
                <wp:wrapNone/>
                <wp:docPr id="52" name="下箭头 52"/>
                <wp:cNvGraphicFramePr/>
                <a:graphic xmlns:a="http://schemas.openxmlformats.org/drawingml/2006/main">
                  <a:graphicData uri="http://schemas.microsoft.com/office/word/2010/wordprocessingShape">
                    <wps:wsp>
                      <wps:cNvSpPr/>
                      <wps:spPr>
                        <a:xfrm>
                          <a:off x="0" y="0"/>
                          <a:ext cx="75565" cy="238125"/>
                        </a:xfrm>
                        <a:prstGeom prst="downArrow">
                          <a:avLst/>
                        </a:prstGeom>
                        <a:solidFill>
                          <a:srgbClr val="4F81BD"/>
                        </a:solidFill>
                        <a:ln w="25400" cap="flat" cmpd="sng" algn="ctr">
                          <a:solidFill>
                            <a:srgbClr val="385D8A">
                              <a:shade val="50000"/>
                            </a:srgbClr>
                          </a:solidFill>
                          <a:prstDash val="solid"/>
                        </a:ln>
                        <a:effectLst/>
                      </wps:spPr>
                      <wps:txbx>
                        <w:txbxContent>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82.95pt;margin-top:16.4pt;height:18.75pt;width:5.95pt;z-index:251665408;v-text-anchor:middle;mso-width-relative:page;mso-height-relative:page;" fillcolor="#4F81BD" filled="t" stroked="t" coordsize="21600,21600" o:gfxdata="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BCDeCDUAAAACQEAAA8A&#10;AAAAAAAAAQAgAAAAIgAAAGRycy9kb3ducmV2LnhtbFBLAQIUABQAAAAIAIdO4kA9CXQ0jQIAAB8F&#10;AAAOAAAAAAAAAAEAIAAAACMBAABkcnMvZTJvRG9jLnhtbFBLBQYAAAAABgAGAFkBAAAiBgAAAAA=&#10;" adj="18173,5400">
                <v:fill on="t" focussize="0,0"/>
                <v:stroke weight="2pt" color="#264264" joinstyle="round"/>
                <v:imagedata o:title=""/>
                <o:lock v:ext="edit" aspectratio="f"/>
                <v:textbox>
                  <w:txbxContent>
                    <w:p/>
                  </w:txbxContent>
                </v:textbox>
              </v:shape>
            </w:pict>
          </mc:Fallback>
        </mc:AlternateContent>
      </w:r>
    </w:p>
    <w:p>
      <w:pPr>
        <w:keepNext w:val="0"/>
        <w:keepLines w:val="0"/>
        <w:pageBreakBefore w:val="0"/>
        <w:widowControl/>
        <w:kinsoku/>
        <w:wordWrap/>
        <w:overflowPunct/>
        <w:topLinePunct w:val="0"/>
        <w:autoSpaceDE/>
        <w:autoSpaceDN/>
        <w:bidi w:val="0"/>
        <w:adjustRightInd w:val="0"/>
        <w:snapToGrid w:val="0"/>
        <w:textAlignment w:val="auto"/>
        <w:rPr>
          <w:rFonts w:hint="default"/>
          <w:lang w:val="en-US" w:eastAsia="zh-CN"/>
        </w:rPr>
      </w:pPr>
      <w:r>
        <w:rPr>
          <w:rFonts w:hint="default"/>
          <w:lang w:val="en-US" w:eastAsia="zh-CN"/>
        </w:rPr>
        <mc:AlternateContent>
          <mc:Choice Requires="wps">
            <w:drawing>
              <wp:anchor distT="0" distB="0" distL="114300" distR="114300" simplePos="0" relativeHeight="251675648" behindDoc="0" locked="0" layoutInCell="1" allowOverlap="1">
                <wp:simplePos x="0" y="0"/>
                <wp:positionH relativeFrom="column">
                  <wp:posOffset>3791585</wp:posOffset>
                </wp:positionH>
                <wp:positionV relativeFrom="paragraph">
                  <wp:posOffset>144780</wp:posOffset>
                </wp:positionV>
                <wp:extent cx="1800225" cy="360045"/>
                <wp:effectExtent l="4445" t="4445" r="5080" b="16510"/>
                <wp:wrapNone/>
                <wp:docPr id="28" name="文本框 28"/>
                <wp:cNvGraphicFramePr/>
                <a:graphic xmlns:a="http://schemas.openxmlformats.org/drawingml/2006/main">
                  <a:graphicData uri="http://schemas.microsoft.com/office/word/2010/wordprocessingShape">
                    <wps:wsp>
                      <wps:cNvSpPr txBox="1"/>
                      <wps:spPr>
                        <a:xfrm>
                          <a:off x="0" y="0"/>
                          <a:ext cx="1800225" cy="360045"/>
                        </a:xfrm>
                        <a:prstGeom prst="rect">
                          <a:avLst/>
                        </a:prstGeom>
                        <a:solidFill>
                          <a:srgbClr val="FFFFFF"/>
                        </a:solidFill>
                        <a:ln w="6350" cap="flat" cmpd="sng">
                          <a:solidFill>
                            <a:srgbClr val="000000"/>
                          </a:solidFill>
                          <a:prstDash val="solid"/>
                          <a:miter/>
                          <a:headEnd type="none" w="med" len="med"/>
                          <a:tailEnd type="none" w="med" len="med"/>
                        </a:ln>
                      </wps:spPr>
                      <wps:txbx>
                        <w:txbxContent>
                          <w:p>
                            <w:pPr>
                              <w:bidi w:val="0"/>
                              <w:ind w:left="0" w:leftChars="0" w:firstLine="0" w:firstLineChars="0"/>
                              <w:jc w:val="center"/>
                              <w:rPr>
                                <w:rFonts w:hint="default" w:eastAsia="宋体"/>
                                <w:szCs w:val="24"/>
                                <w:lang w:val="en-US" w:eastAsia="zh-CN"/>
                              </w:rPr>
                            </w:pPr>
                            <w:r>
                              <w:rPr>
                                <w:rFonts w:hint="eastAsia"/>
                                <w:lang w:val="en-US" w:eastAsia="zh-CN"/>
                              </w:rPr>
                              <w:t>准备所需器件、工具</w:t>
                            </w:r>
                          </w:p>
                        </w:txbxContent>
                      </wps:txbx>
                      <wps:bodyPr upright="1"/>
                    </wps:wsp>
                  </a:graphicData>
                </a:graphic>
              </wp:anchor>
            </w:drawing>
          </mc:Choice>
          <mc:Fallback>
            <w:pict>
              <v:shape id="_x0000_s1026" o:spid="_x0000_s1026" o:spt="202" type="#_x0000_t202" style="position:absolute;left:0pt;margin-left:298.55pt;margin-top:11.4pt;height:28.35pt;width:141.75pt;z-index:251675648;mso-width-relative:page;mso-height-relative:page;" fillcolor="#FFFFFF" filled="t" stroked="t" coordsize="21600,21600" o:gfxdata="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9hrR4NcAAAAJAQAADwAAAAAAAAABACAAAAAi&#10;AAAAZHJzL2Rvd25yZXYueG1sUEsBAhQAFAAAAAgAh07iQAFDvZ4LAgAAOAQAAA4AAAAAAAAAAQAg&#10;AAAAJgEAAGRycy9lMm9Eb2MueG1sUEsFBgAAAAAGAAYAWQEAAKMFAAAAAA==&#10;">
                <v:fill on="t" focussize="0,0"/>
                <v:stroke weight="0.5pt" color="#000000" joinstyle="miter"/>
                <v:imagedata o:title=""/>
                <o:lock v:ext="edit" aspectratio="f"/>
                <v:textbox>
                  <w:txbxContent>
                    <w:p>
                      <w:pPr>
                        <w:bidi w:val="0"/>
                        <w:ind w:left="0" w:leftChars="0" w:firstLine="0" w:firstLineChars="0"/>
                        <w:jc w:val="center"/>
                        <w:rPr>
                          <w:rFonts w:hint="default" w:eastAsia="宋体"/>
                          <w:szCs w:val="24"/>
                          <w:lang w:val="en-US" w:eastAsia="zh-CN"/>
                        </w:rPr>
                      </w:pPr>
                      <w:r>
                        <w:rPr>
                          <w:rFonts w:hint="eastAsia"/>
                          <w:lang w:val="en-US" w:eastAsia="zh-CN"/>
                        </w:rPr>
                        <w:t>准备所需器件、工具</w:t>
                      </w:r>
                    </w:p>
                  </w:txbxContent>
                </v:textbox>
              </v:shape>
            </w:pict>
          </mc:Fallback>
        </mc:AlternateContent>
      </w:r>
      <w:r>
        <w:rPr>
          <w:rFonts w:hint="default"/>
          <w:lang w:val="en-US" w:eastAsia="zh-CN"/>
        </w:rPr>
        <mc:AlternateContent>
          <mc:Choice Requires="wps">
            <w:drawing>
              <wp:anchor distT="0" distB="0" distL="114300" distR="114300" simplePos="0" relativeHeight="251670528" behindDoc="0" locked="0" layoutInCell="1" allowOverlap="1">
                <wp:simplePos x="0" y="0"/>
                <wp:positionH relativeFrom="column">
                  <wp:posOffset>3136900</wp:posOffset>
                </wp:positionH>
                <wp:positionV relativeFrom="paragraph">
                  <wp:posOffset>260985</wp:posOffset>
                </wp:positionV>
                <wp:extent cx="642620" cy="76200"/>
                <wp:effectExtent l="12700" t="12700" r="30480" b="25400"/>
                <wp:wrapNone/>
                <wp:docPr id="50" name="左箭头 50"/>
                <wp:cNvGraphicFramePr/>
                <a:graphic xmlns:a="http://schemas.openxmlformats.org/drawingml/2006/main">
                  <a:graphicData uri="http://schemas.microsoft.com/office/word/2010/wordprocessingShape">
                    <wps:wsp>
                      <wps:cNvSpPr/>
                      <wps:spPr>
                        <a:xfrm>
                          <a:off x="3931920" y="5740400"/>
                          <a:ext cx="642620" cy="75565"/>
                        </a:xfrm>
                        <a:prstGeom prst="leftArrow">
                          <a:avLst/>
                        </a:prstGeom>
                        <a:solidFill>
                          <a:srgbClr val="4F81BD"/>
                        </a:solidFill>
                        <a:ln w="25400" cap="flat" cmpd="sng" algn="ctr">
                          <a:solidFill>
                            <a:srgbClr val="385D8A">
                              <a:shade val="50000"/>
                            </a:srgbClr>
                          </a:solidFill>
                          <a:prstDash val="solid"/>
                        </a:ln>
                        <a:effectLst/>
                      </wps:spPr>
                      <wps:txbx>
                        <w:txbxContent>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6" type="#_x0000_t66" style="position:absolute;left:0pt;margin-left:247pt;margin-top:20.55pt;height:6pt;width:50.6pt;z-index:251670528;v-text-anchor:middle;mso-width-relative:page;mso-height-relative:page;" fillcolor="#4F81BD" filled="t" stroked="t" coordsize="21600,21600" o:gfxdata="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bPeZkNkAAAAJAQAADwAAAAAAAAABACAAAAAiAAAAZHJzL2Rvd25yZXYueG1sUEsBAhQAFAAAAAgA&#10;h07iQKP54Y6WAgAAKwUAAA4AAAAAAAAAAQAgAAAAKAEAAGRycy9lMm9Eb2MueG1sUEsFBgAAAAAG&#10;AAYAWQEAADAGAAAAAA==&#10;" adj="1269,5400">
                <v:fill on="t" focussize="0,0"/>
                <v:stroke weight="2pt" color="#264264" joinstyle="round"/>
                <v:imagedata o:title=""/>
                <o:lock v:ext="edit" aspectratio="f"/>
                <v:textbox>
                  <w:txbxContent>
                    <w:p/>
                  </w:txbxContent>
                </v:textbox>
              </v:shape>
            </w:pict>
          </mc:Fallback>
        </mc:AlternateContent>
      </w:r>
      <w:r>
        <w:rPr>
          <w:rFonts w:hint="default"/>
          <w:lang w:val="en-US" w:eastAsia="zh-CN"/>
        </w:rPr>
        <mc:AlternateContent>
          <mc:Choice Requires="wps">
            <w:drawing>
              <wp:anchor distT="0" distB="0" distL="114300" distR="114300" simplePos="0" relativeHeight="251674624" behindDoc="0" locked="0" layoutInCell="1" allowOverlap="1">
                <wp:simplePos x="0" y="0"/>
                <wp:positionH relativeFrom="column">
                  <wp:posOffset>1604645</wp:posOffset>
                </wp:positionH>
                <wp:positionV relativeFrom="paragraph">
                  <wp:posOffset>180340</wp:posOffset>
                </wp:positionV>
                <wp:extent cx="1511935" cy="360045"/>
                <wp:effectExtent l="4445" t="4445" r="7620" b="16510"/>
                <wp:wrapNone/>
                <wp:docPr id="29" name="文本框 29"/>
                <wp:cNvGraphicFramePr/>
                <a:graphic xmlns:a="http://schemas.openxmlformats.org/drawingml/2006/main">
                  <a:graphicData uri="http://schemas.microsoft.com/office/word/2010/wordprocessingShape">
                    <wps:wsp>
                      <wps:cNvSpPr txBox="1"/>
                      <wps:spPr>
                        <a:xfrm>
                          <a:off x="0" y="0"/>
                          <a:ext cx="1511935" cy="360045"/>
                        </a:xfrm>
                        <a:prstGeom prst="rect">
                          <a:avLst/>
                        </a:prstGeom>
                        <a:solidFill>
                          <a:srgbClr val="FFFFFF"/>
                        </a:solidFill>
                        <a:ln w="6350" cap="flat" cmpd="sng">
                          <a:solidFill>
                            <a:srgbClr val="000000"/>
                          </a:solidFill>
                          <a:prstDash val="solid"/>
                          <a:miter/>
                          <a:headEnd type="none" w="med" len="med"/>
                          <a:tailEnd type="none" w="med" len="med"/>
                        </a:ln>
                      </wps:spPr>
                      <wps:txbx>
                        <w:txbxContent>
                          <w:p>
                            <w:pPr>
                              <w:bidi w:val="0"/>
                              <w:ind w:left="0" w:leftChars="0" w:firstLine="0" w:firstLineChars="0"/>
                              <w:jc w:val="center"/>
                              <w:rPr>
                                <w:rFonts w:hint="eastAsia"/>
                                <w:lang w:val="en-US" w:eastAsia="zh-CN"/>
                              </w:rPr>
                            </w:pPr>
                            <w:r>
                              <w:rPr>
                                <w:rFonts w:hint="eastAsia"/>
                                <w:lang w:val="en-US" w:eastAsia="zh-CN"/>
                              </w:rPr>
                              <w:t>现场维修</w:t>
                            </w:r>
                          </w:p>
                        </w:txbxContent>
                      </wps:txbx>
                      <wps:bodyPr upright="1"/>
                    </wps:wsp>
                  </a:graphicData>
                </a:graphic>
              </wp:anchor>
            </w:drawing>
          </mc:Choice>
          <mc:Fallback>
            <w:pict>
              <v:shape id="_x0000_s1026" o:spid="_x0000_s1026" o:spt="202" type="#_x0000_t202" style="position:absolute;left:0pt;margin-left:126.35pt;margin-top:14.2pt;height:28.35pt;width:119.05pt;z-index:251674624;mso-width-relative:page;mso-height-relative:page;" fillcolor="#FFFFFF" filled="t" stroked="t" coordsize="21600,21600" o:gfxdata="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VPhnXAAAACQEAAA8AAAAAAAAAAQAgAAAA&#10;IgAAAGRycy9kb3ducmV2LnhtbFBLAQIUABQAAAAIAIdO4kAYSOkpDAIAADgEAAAOAAAAAAAAAAEA&#10;IAAAACYBAABkcnMvZTJvRG9jLnhtbFBLBQYAAAAABgAGAFkBAACkBQAAAAA=&#10;">
                <v:fill on="t" focussize="0,0"/>
                <v:stroke weight="0.5pt" color="#000000" joinstyle="miter"/>
                <v:imagedata o:title=""/>
                <o:lock v:ext="edit" aspectratio="f"/>
                <v:textbox>
                  <w:txbxContent>
                    <w:p>
                      <w:pPr>
                        <w:bidi w:val="0"/>
                        <w:ind w:left="0" w:leftChars="0" w:firstLine="0" w:firstLineChars="0"/>
                        <w:jc w:val="center"/>
                        <w:rPr>
                          <w:rFonts w:hint="eastAsia"/>
                          <w:lang w:val="en-US" w:eastAsia="zh-CN"/>
                        </w:rPr>
                      </w:pPr>
                      <w:r>
                        <w:rPr>
                          <w:rFonts w:hint="eastAsia"/>
                          <w:lang w:val="en-US" w:eastAsia="zh-CN"/>
                        </w:rPr>
                        <w:t>现场维修</w:t>
                      </w:r>
                    </w:p>
                  </w:txbxContent>
                </v:textbox>
              </v:shape>
            </w:pict>
          </mc:Fallback>
        </mc:AlternateContent>
      </w:r>
    </w:p>
    <w:p>
      <w:pPr>
        <w:keepNext w:val="0"/>
        <w:keepLines w:val="0"/>
        <w:pageBreakBefore w:val="0"/>
        <w:widowControl/>
        <w:kinsoku/>
        <w:wordWrap/>
        <w:overflowPunct/>
        <w:topLinePunct w:val="0"/>
        <w:autoSpaceDE/>
        <w:autoSpaceDN/>
        <w:bidi w:val="0"/>
        <w:adjustRightInd w:val="0"/>
        <w:snapToGrid w:val="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val="0"/>
        <w:snapToGrid w:val="0"/>
        <w:textAlignment w:val="auto"/>
        <w:rPr>
          <w:rFonts w:hint="default"/>
          <w:lang w:val="en-US" w:eastAsia="zh-CN"/>
        </w:rPr>
      </w:pPr>
      <w:r>
        <w:rPr>
          <w:rFonts w:hint="default"/>
          <w:lang w:val="en-US" w:eastAsia="zh-CN"/>
        </w:rPr>
        <mc:AlternateContent>
          <mc:Choice Requires="wps">
            <w:drawing>
              <wp:anchor distT="0" distB="0" distL="114300" distR="114300" simplePos="0" relativeHeight="251671552" behindDoc="0" locked="0" layoutInCell="1" allowOverlap="1">
                <wp:simplePos x="0" y="0"/>
                <wp:positionH relativeFrom="column">
                  <wp:posOffset>4661535</wp:posOffset>
                </wp:positionH>
                <wp:positionV relativeFrom="paragraph">
                  <wp:posOffset>5715</wp:posOffset>
                </wp:positionV>
                <wp:extent cx="83820" cy="262255"/>
                <wp:effectExtent l="12700" t="12700" r="17780" b="29845"/>
                <wp:wrapNone/>
                <wp:docPr id="57" name="上箭头 57"/>
                <wp:cNvGraphicFramePr/>
                <a:graphic xmlns:a="http://schemas.openxmlformats.org/drawingml/2006/main">
                  <a:graphicData uri="http://schemas.microsoft.com/office/word/2010/wordprocessingShape">
                    <wps:wsp>
                      <wps:cNvSpPr/>
                      <wps:spPr>
                        <a:xfrm>
                          <a:off x="5165725" y="6026785"/>
                          <a:ext cx="83820" cy="262255"/>
                        </a:xfrm>
                        <a:prstGeom prst="upArrow">
                          <a:avLst/>
                        </a:prstGeom>
                        <a:solidFill>
                          <a:srgbClr val="4F81BD"/>
                        </a:solidFill>
                        <a:ln w="25400" cap="flat" cmpd="sng" algn="ctr">
                          <a:solidFill>
                            <a:srgbClr val="385D8A">
                              <a:shade val="50000"/>
                            </a:srgbClr>
                          </a:solidFill>
                          <a:prstDash val="solid"/>
                        </a:ln>
                        <a:effectLst/>
                      </wps:spPr>
                      <wps:txbx>
                        <w:txbxContent>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8" type="#_x0000_t68" style="position:absolute;left:0pt;margin-left:367.05pt;margin-top:0.45pt;height:20.65pt;width:6.6pt;z-index:251671552;v-text-anchor:middle;mso-width-relative:page;mso-height-relative:page;" fillcolor="#4F81BD" filled="t" stroked="t" coordsize="21600,21600" o:gfxdata="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DA&#10;h+dc1QAAAAcBAAAPAAAAAAAAAAEAIAAAACIAAABkcnMvZG93bnJldi54bWxQSwECFAAUAAAACACH&#10;TuJAvlvQCJkCAAApBQAADgAAAAAAAAABACAAAAAkAQAAZHJzL2Uyb0RvYy54bWxQSwUGAAAAAAYA&#10;BgBZAQAALwYAAAAA&#10;" adj="3451,5400">
                <v:fill on="t" focussize="0,0"/>
                <v:stroke weight="2pt" color="#264264" joinstyle="round"/>
                <v:imagedata o:title=""/>
                <o:lock v:ext="edit" aspectratio="f"/>
                <v:textbox>
                  <w:txbxContent>
                    <w:p/>
                  </w:txbxContent>
                </v:textbox>
              </v:shape>
            </w:pict>
          </mc:Fallback>
        </mc:AlternateContent>
      </w:r>
      <w:r>
        <mc:AlternateContent>
          <mc:Choice Requires="wps">
            <w:drawing>
              <wp:anchor distT="0" distB="0" distL="114300" distR="114300" simplePos="0" relativeHeight="251677696" behindDoc="0" locked="0" layoutInCell="1" allowOverlap="1">
                <wp:simplePos x="0" y="0"/>
                <wp:positionH relativeFrom="column">
                  <wp:posOffset>3303905</wp:posOffset>
                </wp:positionH>
                <wp:positionV relativeFrom="paragraph">
                  <wp:posOffset>193675</wp:posOffset>
                </wp:positionV>
                <wp:extent cx="269875" cy="360045"/>
                <wp:effectExtent l="0" t="0" r="15875" b="1905"/>
                <wp:wrapNone/>
                <wp:docPr id="30" name="文本框 30"/>
                <wp:cNvGraphicFramePr/>
                <a:graphic xmlns:a="http://schemas.openxmlformats.org/drawingml/2006/main">
                  <a:graphicData uri="http://schemas.microsoft.com/office/word/2010/wordprocessingShape">
                    <wps:wsp>
                      <wps:cNvSpPr txBox="1"/>
                      <wps:spPr>
                        <a:xfrm>
                          <a:off x="0" y="0"/>
                          <a:ext cx="269875" cy="360045"/>
                        </a:xfrm>
                        <a:prstGeom prst="rect">
                          <a:avLst/>
                        </a:prstGeom>
                        <a:solidFill>
                          <a:srgbClr val="FFFFFF"/>
                        </a:solidFill>
                        <a:ln w="6350">
                          <a:noFill/>
                        </a:ln>
                      </wps:spPr>
                      <wps:txbx>
                        <w:txbxContent>
                          <w:p>
                            <w:pPr>
                              <w:bidi w:val="0"/>
                              <w:ind w:left="0" w:leftChars="0" w:firstLine="0" w:firstLineChars="0"/>
                              <w:jc w:val="center"/>
                              <w:rPr>
                                <w:rFonts w:hint="default"/>
                                <w:color w:val="auto"/>
                                <w:lang w:val="en-US" w:eastAsia="zh-CN"/>
                              </w:rPr>
                            </w:pPr>
                            <w:r>
                              <w:rPr>
                                <w:rFonts w:hint="eastAsia"/>
                                <w:color w:val="auto"/>
                                <w:lang w:val="en-US" w:eastAsia="zh-CN"/>
                              </w:rPr>
                              <w:t>否</w:t>
                            </w:r>
                          </w:p>
                        </w:txbxContent>
                      </wps:txbx>
                      <wps:bodyPr upright="1"/>
                    </wps:wsp>
                  </a:graphicData>
                </a:graphic>
              </wp:anchor>
            </w:drawing>
          </mc:Choice>
          <mc:Fallback>
            <w:pict>
              <v:shape id="_x0000_s1026" o:spid="_x0000_s1026" o:spt="202" type="#_x0000_t202" style="position:absolute;left:0pt;margin-left:260.15pt;margin-top:15.25pt;height:28.35pt;width:21.25pt;z-index:251677696;mso-width-relative:page;mso-height-relative:page;" fillcolor="#FFFFFF" filled="t" stroked="f" coordsize="21600,21600" o:gfxdata="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O/lfUbVAAAACQEAAA8AAAAAAAAAAQAgAAAAIgAAAGRycy9kb3du&#10;cmV2LnhtbFBLAQIUABQAAAAIAIdO4kCz+Pq/yQEAAIEDAAAOAAAAAAAAAAEAIAAAACQBAABkcnMv&#10;ZTJvRG9jLnhtbFBLBQYAAAAABgAGAFkBAABfBQAAAAA=&#10;">
                <v:fill on="t" focussize="0,0"/>
                <v:stroke on="f" weight="0.5pt"/>
                <v:imagedata o:title=""/>
                <o:lock v:ext="edit" aspectratio="f"/>
                <v:textbox>
                  <w:txbxContent>
                    <w:p>
                      <w:pPr>
                        <w:bidi w:val="0"/>
                        <w:ind w:left="0" w:leftChars="0" w:firstLine="0" w:firstLineChars="0"/>
                        <w:jc w:val="center"/>
                        <w:rPr>
                          <w:rFonts w:hint="default"/>
                          <w:color w:val="auto"/>
                          <w:lang w:val="en-US" w:eastAsia="zh-CN"/>
                        </w:rPr>
                      </w:pPr>
                      <w:r>
                        <w:rPr>
                          <w:rFonts w:hint="eastAsia"/>
                          <w:color w:val="auto"/>
                          <w:lang w:val="en-US" w:eastAsia="zh-CN"/>
                        </w:rPr>
                        <w:t>否</w:t>
                      </w:r>
                    </w:p>
                  </w:txbxContent>
                </v:textbox>
              </v:shape>
            </w:pict>
          </mc:Fallback>
        </mc:AlternateContent>
      </w:r>
      <w:r>
        <w:rPr>
          <w:rFonts w:hint="default"/>
          <w:lang w:val="en-US" w:eastAsia="zh-CN"/>
        </w:rPr>
        <mc:AlternateContent>
          <mc:Choice Requires="wps">
            <w:drawing>
              <wp:anchor distT="0" distB="0" distL="114300" distR="114300" simplePos="0" relativeHeight="251667456" behindDoc="0" locked="0" layoutInCell="1" allowOverlap="1">
                <wp:simplePos x="0" y="0"/>
                <wp:positionH relativeFrom="column">
                  <wp:posOffset>1454785</wp:posOffset>
                </wp:positionH>
                <wp:positionV relativeFrom="paragraph">
                  <wp:posOffset>243840</wp:posOffset>
                </wp:positionV>
                <wp:extent cx="1800225" cy="702945"/>
                <wp:effectExtent l="12700" t="12700" r="15875" b="27305"/>
                <wp:wrapNone/>
                <wp:docPr id="47" name="流程图: 决策 47"/>
                <wp:cNvGraphicFramePr/>
                <a:graphic xmlns:a="http://schemas.openxmlformats.org/drawingml/2006/main">
                  <a:graphicData uri="http://schemas.microsoft.com/office/word/2010/wordprocessingShape">
                    <wps:wsp>
                      <wps:cNvSpPr/>
                      <wps:spPr>
                        <a:xfrm>
                          <a:off x="2266950" y="6344920"/>
                          <a:ext cx="1625600" cy="702945"/>
                        </a:xfrm>
                        <a:prstGeom prst="flowChartDecision">
                          <a:avLst/>
                        </a:prstGeom>
                        <a:noFill/>
                        <a:ln w="25400" cap="flat" cmpd="sng" algn="ctr">
                          <a:solidFill>
                            <a:srgbClr val="385D8A">
                              <a:shade val="50000"/>
                            </a:srgbClr>
                          </a:solidFill>
                          <a:prstDash val="solid"/>
                        </a:ln>
                        <a:effectLst/>
                      </wps:spPr>
                      <wps:txbx>
                        <w:txbxContent>
                          <w:p>
                            <w:pPr>
                              <w:bidi w:val="0"/>
                              <w:ind w:left="0" w:leftChars="0" w:firstLine="0" w:firstLineChars="0"/>
                              <w:jc w:val="center"/>
                              <w:rPr>
                                <w:rFonts w:hint="eastAsia"/>
                                <w:lang w:val="en-US" w:eastAsia="zh-CN"/>
                              </w:rPr>
                            </w:pPr>
                            <w:r>
                              <w:rPr>
                                <w:rFonts w:hint="eastAsia"/>
                                <w:lang w:val="en-US" w:eastAsia="zh-CN"/>
                              </w:rPr>
                              <w:t>是否修好</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0" type="#_x0000_t110" style="position:absolute;left:0pt;margin-left:114.55pt;margin-top:19.2pt;height:55.35pt;width:141.75pt;z-index:251667456;v-text-anchor:middle;mso-width-relative:page;mso-height-relative:page;" filled="f" stroked="t" coordsize="21600,21600" o:gfxdata="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BLj5ZJ2QAAAAoBAAAPAAAAAAAAAAEAIAAAACIAAABkcnMvZG93bnJldi54&#10;bWxQSwECFAAUAAAACACHTuJA9D3dsaQCAAAUBQAADgAAAAAAAAABACAAAAAoAQAAZHJzL2Uyb0Rv&#10;Yy54bWxQSwUGAAAAAAYABgBZAQAAPgYAAAAA&#10;">
                <v:fill on="f" focussize="0,0"/>
                <v:stroke weight="2pt" color="#264264" joinstyle="round"/>
                <v:imagedata o:title=""/>
                <o:lock v:ext="edit" aspectratio="f"/>
                <v:textbox>
                  <w:txbxContent>
                    <w:p>
                      <w:pPr>
                        <w:bidi w:val="0"/>
                        <w:ind w:left="0" w:leftChars="0" w:firstLine="0" w:firstLineChars="0"/>
                        <w:jc w:val="center"/>
                        <w:rPr>
                          <w:rFonts w:hint="eastAsia"/>
                          <w:lang w:val="en-US" w:eastAsia="zh-CN"/>
                        </w:rPr>
                      </w:pPr>
                      <w:r>
                        <w:rPr>
                          <w:rFonts w:hint="eastAsia"/>
                          <w:lang w:val="en-US" w:eastAsia="zh-CN"/>
                        </w:rPr>
                        <w:t>是否修好</w:t>
                      </w:r>
                    </w:p>
                  </w:txbxContent>
                </v:textbox>
              </v:shape>
            </w:pict>
          </mc:Fallback>
        </mc:AlternateContent>
      </w:r>
      <w:r>
        <w:rPr>
          <w:rFonts w:hint="default"/>
          <w:lang w:val="en-US" w:eastAsia="zh-CN"/>
        </w:rPr>
        <mc:AlternateContent>
          <mc:Choice Requires="wps">
            <w:drawing>
              <wp:anchor distT="0" distB="0" distL="114300" distR="114300" simplePos="0" relativeHeight="251666432" behindDoc="0" locked="0" layoutInCell="1" allowOverlap="1">
                <wp:simplePos x="0" y="0"/>
                <wp:positionH relativeFrom="column">
                  <wp:posOffset>2323465</wp:posOffset>
                </wp:positionH>
                <wp:positionV relativeFrom="paragraph">
                  <wp:posOffset>5715</wp:posOffset>
                </wp:positionV>
                <wp:extent cx="75565" cy="238125"/>
                <wp:effectExtent l="12700" t="12700" r="26035" b="15875"/>
                <wp:wrapNone/>
                <wp:docPr id="58" name="下箭头 58"/>
                <wp:cNvGraphicFramePr/>
                <a:graphic xmlns:a="http://schemas.openxmlformats.org/drawingml/2006/main">
                  <a:graphicData uri="http://schemas.microsoft.com/office/word/2010/wordprocessingShape">
                    <wps:wsp>
                      <wps:cNvSpPr/>
                      <wps:spPr>
                        <a:xfrm>
                          <a:off x="0" y="0"/>
                          <a:ext cx="75565" cy="238125"/>
                        </a:xfrm>
                        <a:prstGeom prst="downArrow">
                          <a:avLst/>
                        </a:prstGeom>
                        <a:solidFill>
                          <a:srgbClr val="4F81BD"/>
                        </a:solidFill>
                        <a:ln w="25400" cap="flat" cmpd="sng" algn="ctr">
                          <a:solidFill>
                            <a:srgbClr val="385D8A">
                              <a:shade val="50000"/>
                            </a:srgbClr>
                          </a:solidFill>
                          <a:prstDash val="solid"/>
                        </a:ln>
                        <a:effectLst/>
                      </wps:spPr>
                      <wps:txbx>
                        <w:txbxContent>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82.95pt;margin-top:0.45pt;height:18.75pt;width:5.95pt;z-index:251666432;v-text-anchor:middle;mso-width-relative:page;mso-height-relative:page;" fillcolor="#4F81BD" filled="t" stroked="t" coordsize="21600,21600" o:gfxdata="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DNTpwz1QAAAAcBAAAP&#10;AAAAAAAAAAEAIAAAACIAAABkcnMvZG93bnJldi54bWxQSwECFAAUAAAACACHTuJAZJ3WH40CAAAf&#10;BQAADgAAAAAAAAABACAAAAAkAQAAZHJzL2Uyb0RvYy54bWxQSwUGAAAAAAYABgBZAQAAIwYAAAAA&#10;" adj="18173,5400">
                <v:fill on="t" focussize="0,0"/>
                <v:stroke weight="2pt" color="#264264" joinstyle="round"/>
                <v:imagedata o:title=""/>
                <o:lock v:ext="edit" aspectratio="f"/>
                <v:textbox>
                  <w:txbxContent>
                    <w:p/>
                  </w:txbxContent>
                </v:textbox>
              </v:shape>
            </w:pict>
          </mc:Fallback>
        </mc:AlternateContent>
      </w:r>
    </w:p>
    <w:p>
      <w:pPr>
        <w:keepNext w:val="0"/>
        <w:keepLines w:val="0"/>
        <w:pageBreakBefore w:val="0"/>
        <w:widowControl/>
        <w:kinsoku/>
        <w:wordWrap/>
        <w:overflowPunct/>
        <w:topLinePunct w:val="0"/>
        <w:autoSpaceDE/>
        <w:autoSpaceDN/>
        <w:bidi w:val="0"/>
        <w:adjustRightInd w:val="0"/>
        <w:snapToGrid w:val="0"/>
        <w:textAlignment w:val="auto"/>
        <w:rPr>
          <w:rFonts w:hint="default"/>
          <w:lang w:val="en-US" w:eastAsia="zh-CN"/>
        </w:rPr>
      </w:pPr>
      <w:r>
        <w:rPr>
          <w:rFonts w:hint="default"/>
          <w:lang w:val="en-US" w:eastAsia="zh-CN"/>
        </w:rPr>
        <mc:AlternateContent>
          <mc:Choice Requires="wps">
            <w:drawing>
              <wp:anchor distT="0" distB="0" distL="114300" distR="114300" simplePos="0" relativeHeight="251676672" behindDoc="0" locked="0" layoutInCell="1" allowOverlap="1">
                <wp:simplePos x="0" y="0"/>
                <wp:positionH relativeFrom="column">
                  <wp:posOffset>3817620</wp:posOffset>
                </wp:positionH>
                <wp:positionV relativeFrom="paragraph">
                  <wp:posOffset>23495</wp:posOffset>
                </wp:positionV>
                <wp:extent cx="1800225" cy="1080135"/>
                <wp:effectExtent l="4445" t="5080" r="5080" b="19685"/>
                <wp:wrapNone/>
                <wp:docPr id="31" name="文本框 31"/>
                <wp:cNvGraphicFramePr/>
                <a:graphic xmlns:a="http://schemas.openxmlformats.org/drawingml/2006/main">
                  <a:graphicData uri="http://schemas.microsoft.com/office/word/2010/wordprocessingShape">
                    <wps:wsp>
                      <wps:cNvSpPr txBox="1"/>
                      <wps:spPr>
                        <a:xfrm>
                          <a:off x="0" y="0"/>
                          <a:ext cx="1800225" cy="1080135"/>
                        </a:xfrm>
                        <a:prstGeom prst="rect">
                          <a:avLst/>
                        </a:prstGeom>
                        <a:solidFill>
                          <a:srgbClr val="FFFFFF"/>
                        </a:solidFill>
                        <a:ln w="6350" cap="flat" cmpd="sng">
                          <a:solidFill>
                            <a:srgbClr val="000000"/>
                          </a:solidFill>
                          <a:prstDash val="solid"/>
                          <a:miter/>
                          <a:headEnd type="none" w="med" len="med"/>
                          <a:tailEnd type="none" w="med" len="med"/>
                        </a:ln>
                      </wps:spPr>
                      <wps:txbx>
                        <w:txbxContent>
                          <w:p>
                            <w:pPr>
                              <w:bidi w:val="0"/>
                              <w:ind w:left="0" w:leftChars="0" w:firstLine="0" w:firstLineChars="0"/>
                              <w:jc w:val="center"/>
                              <w:rPr>
                                <w:rFonts w:hint="default"/>
                                <w:lang w:val="en-US" w:eastAsia="zh-CN"/>
                              </w:rPr>
                            </w:pPr>
                            <w:r>
                              <w:rPr>
                                <w:rFonts w:hint="eastAsia"/>
                                <w:lang w:val="en-US" w:eastAsia="zh-CN"/>
                              </w:rPr>
                              <w:t>说明原因，填写维修记录并预约好下次处理时间</w:t>
                            </w:r>
                          </w:p>
                        </w:txbxContent>
                      </wps:txbx>
                      <wps:bodyPr upright="1"/>
                    </wps:wsp>
                  </a:graphicData>
                </a:graphic>
              </wp:anchor>
            </w:drawing>
          </mc:Choice>
          <mc:Fallback>
            <w:pict>
              <v:shape id="_x0000_s1026" o:spid="_x0000_s1026" o:spt="202" type="#_x0000_t202" style="position:absolute;left:0pt;margin-left:300.6pt;margin-top:1.85pt;height:85.05pt;width:141.75pt;z-index:251676672;mso-width-relative:page;mso-height-relative:page;" fillcolor="#FFFFFF" filled="t" stroked="t" coordsize="21600,21600" o:gfxdata="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4jg7tYAAAAJAQAADwAAAAAAAAABACAAAAAi&#10;AAAAZHJzL2Rvd25yZXYueG1sUEsBAhQAFAAAAAgAh07iQOVObbsMAgAAOQQAAA4AAAAAAAAAAQAg&#10;AAAAJQEAAGRycy9lMm9Eb2MueG1sUEsFBgAAAAAGAAYAWQEAAKMFAAAAAA==&#10;">
                <v:fill on="t" focussize="0,0"/>
                <v:stroke weight="0.5pt" color="#000000" joinstyle="miter"/>
                <v:imagedata o:title=""/>
                <o:lock v:ext="edit" aspectratio="f"/>
                <v:textbox>
                  <w:txbxContent>
                    <w:p>
                      <w:pPr>
                        <w:bidi w:val="0"/>
                        <w:ind w:left="0" w:leftChars="0" w:firstLine="0" w:firstLineChars="0"/>
                        <w:jc w:val="center"/>
                        <w:rPr>
                          <w:rFonts w:hint="default"/>
                          <w:lang w:val="en-US" w:eastAsia="zh-CN"/>
                        </w:rPr>
                      </w:pPr>
                      <w:r>
                        <w:rPr>
                          <w:rFonts w:hint="eastAsia"/>
                          <w:lang w:val="en-US" w:eastAsia="zh-CN"/>
                        </w:rPr>
                        <w:t>说明原因，填写维修记录并预约好下次处理时间</w:t>
                      </w:r>
                    </w:p>
                  </w:txbxContent>
                </v:textbox>
              </v:shape>
            </w:pict>
          </mc:Fallback>
        </mc:AlternateContent>
      </w:r>
    </w:p>
    <w:p>
      <w:pPr>
        <w:keepNext w:val="0"/>
        <w:keepLines w:val="0"/>
        <w:pageBreakBefore w:val="0"/>
        <w:widowControl/>
        <w:kinsoku/>
        <w:wordWrap/>
        <w:overflowPunct/>
        <w:topLinePunct w:val="0"/>
        <w:autoSpaceDE/>
        <w:autoSpaceDN/>
        <w:bidi w:val="0"/>
        <w:adjustRightInd w:val="0"/>
        <w:snapToGrid w:val="0"/>
        <w:textAlignment w:val="auto"/>
      </w:pPr>
      <w:r>
        <w:rPr>
          <w:rFonts w:hint="default"/>
          <w:lang w:val="en-US" w:eastAsia="zh-CN"/>
        </w:rPr>
        <mc:AlternateContent>
          <mc:Choice Requires="wps">
            <w:drawing>
              <wp:anchor distT="0" distB="0" distL="114300" distR="114300" simplePos="0" relativeHeight="251669504" behindDoc="0" locked="0" layoutInCell="1" allowOverlap="1">
                <wp:simplePos x="0" y="0"/>
                <wp:positionH relativeFrom="column">
                  <wp:posOffset>3188335</wp:posOffset>
                </wp:positionH>
                <wp:positionV relativeFrom="paragraph">
                  <wp:posOffset>17780</wp:posOffset>
                </wp:positionV>
                <wp:extent cx="635000" cy="75565"/>
                <wp:effectExtent l="12700" t="12700" r="19050" b="26035"/>
                <wp:wrapNone/>
                <wp:docPr id="32" name="右箭头 32"/>
                <wp:cNvGraphicFramePr/>
                <a:graphic xmlns:a="http://schemas.openxmlformats.org/drawingml/2006/main">
                  <a:graphicData uri="http://schemas.microsoft.com/office/word/2010/wordprocessingShape">
                    <wps:wsp>
                      <wps:cNvSpPr/>
                      <wps:spPr>
                        <a:xfrm>
                          <a:off x="0" y="0"/>
                          <a:ext cx="635000" cy="75565"/>
                        </a:xfrm>
                        <a:prstGeom prst="rightArrow">
                          <a:avLst>
                            <a:gd name="adj1" fmla="val 49583"/>
                            <a:gd name="adj2" fmla="val 94926"/>
                          </a:avLst>
                        </a:prstGeom>
                        <a:solidFill>
                          <a:srgbClr val="4F81BD"/>
                        </a:solidFill>
                        <a:ln w="25400" cap="flat" cmpd="sng">
                          <a:solidFill>
                            <a:srgbClr val="264264"/>
                          </a:solidFill>
                          <a:prstDash val="solid"/>
                          <a:round/>
                          <a:headEnd type="none" w="med" len="med"/>
                          <a:tailEnd type="none" w="med" len="med"/>
                        </a:ln>
                      </wps:spPr>
                      <wps:txbx>
                        <w:txbxContent>
                          <w:p/>
                        </w:txbxContent>
                      </wps:txbx>
                      <wps:bodyPr anchor="ctr" anchorCtr="0" upright="1"/>
                    </wps:wsp>
                  </a:graphicData>
                </a:graphic>
              </wp:anchor>
            </w:drawing>
          </mc:Choice>
          <mc:Fallback>
            <w:pict>
              <v:shape id="_x0000_s1026" o:spid="_x0000_s1026" o:spt="13" type="#_x0000_t13" style="position:absolute;left:0pt;margin-left:251.05pt;margin-top:1.4pt;height:5.95pt;width:50pt;z-index:251669504;v-text-anchor:middle;mso-width-relative:page;mso-height-relative:page;" fillcolor="#4F81BD" filled="t" stroked="t" coordsize="21600,21600" o:gfxdata="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CIoqRDWAAAACAEAAA8AAAAAAAAAAQAgAAAAIgAAAGRycy9k&#10;b3ducmV2LnhtbFBLAQIUABQAAAAIAIdO4kDYjXwhPQIAAJ8EAAAOAAAAAAAAAAEAIAAAACUBAABk&#10;cnMvZTJvRG9jLnhtbFBLBQYAAAAABgAGAFkBAADUBQAAAAA=&#10;" adj="19160,5445">
                <v:path/>
                <v:fill on="t" focussize="0,0"/>
                <v:stroke weight="2pt" color="#264264" joinstyle="round"/>
                <v:imagedata o:title=""/>
                <o:lock v:ext="edit" aspectratio="f"/>
                <v:textbox>
                  <w:txbxContent>
                    <w:p/>
                  </w:txbxContent>
                </v:textbox>
              </v:shape>
            </w:pict>
          </mc:Fallback>
        </mc:AlternateContent>
      </w:r>
      <w:r>
        <w:rPr>
          <w:rFonts w:hint="default"/>
          <w:lang w:val="en-US" w:eastAsia="zh-CN"/>
        </w:rPr>
        <mc:AlternateContent>
          <mc:Choice Requires="wps">
            <w:drawing>
              <wp:anchor distT="0" distB="0" distL="114300" distR="114300" simplePos="0" relativeHeight="251679744" behindDoc="0" locked="0" layoutInCell="1" allowOverlap="1">
                <wp:simplePos x="0" y="0"/>
                <wp:positionH relativeFrom="column">
                  <wp:posOffset>1604645</wp:posOffset>
                </wp:positionH>
                <wp:positionV relativeFrom="paragraph">
                  <wp:posOffset>719455</wp:posOffset>
                </wp:positionV>
                <wp:extent cx="1511935" cy="645160"/>
                <wp:effectExtent l="4445" t="5080" r="7620" b="16510"/>
                <wp:wrapNone/>
                <wp:docPr id="33" name="文本框 33"/>
                <wp:cNvGraphicFramePr/>
                <a:graphic xmlns:a="http://schemas.openxmlformats.org/drawingml/2006/main">
                  <a:graphicData uri="http://schemas.microsoft.com/office/word/2010/wordprocessingShape">
                    <wps:wsp>
                      <wps:cNvSpPr txBox="1"/>
                      <wps:spPr>
                        <a:xfrm>
                          <a:off x="0" y="0"/>
                          <a:ext cx="1511935" cy="645160"/>
                        </a:xfrm>
                        <a:prstGeom prst="rect">
                          <a:avLst/>
                        </a:prstGeom>
                        <a:solidFill>
                          <a:srgbClr val="FFFFFF"/>
                        </a:solidFill>
                        <a:ln w="6350" cap="flat" cmpd="sng">
                          <a:solidFill>
                            <a:srgbClr val="000000"/>
                          </a:solidFill>
                          <a:prstDash val="solid"/>
                          <a:miter/>
                          <a:headEnd type="none" w="med" len="med"/>
                          <a:tailEnd type="none" w="med" len="med"/>
                        </a:ln>
                      </wps:spPr>
                      <wps:txbx>
                        <w:txbxContent>
                          <w:p>
                            <w:pPr>
                              <w:bidi w:val="0"/>
                              <w:ind w:left="0" w:leftChars="0" w:firstLine="0" w:firstLineChars="0"/>
                              <w:jc w:val="center"/>
                              <w:rPr>
                                <w:rFonts w:hint="default"/>
                                <w:lang w:val="en-US" w:eastAsia="zh-CN"/>
                              </w:rPr>
                            </w:pPr>
                            <w:r>
                              <w:rPr>
                                <w:rFonts w:hint="eastAsia"/>
                                <w:lang w:val="en-US" w:eastAsia="zh-CN"/>
                              </w:rPr>
                              <w:t>填写维修记录单并归档</w:t>
                            </w:r>
                          </w:p>
                        </w:txbxContent>
                      </wps:txbx>
                      <wps:bodyPr upright="1"/>
                    </wps:wsp>
                  </a:graphicData>
                </a:graphic>
              </wp:anchor>
            </w:drawing>
          </mc:Choice>
          <mc:Fallback>
            <w:pict>
              <v:shape id="_x0000_s1026" o:spid="_x0000_s1026" o:spt="202" type="#_x0000_t202" style="position:absolute;left:0pt;margin-left:126.35pt;margin-top:56.65pt;height:50.8pt;width:119.05pt;z-index:251679744;mso-width-relative:page;mso-height-relative:page;" fillcolor="#FFFFFF" filled="t" stroked="t" coordsize="21600,21600" o:gfxdata="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cTnbt1wAAAAsBAAAPAAAAAAAAAAEAIAAA&#10;ACIAAABkcnMvZG93bnJldi54bWxQSwECFAAUAAAACACHTuJA6DHwTg0CAAA4BAAADgAAAAAAAAAB&#10;ACAAAAAmAQAAZHJzL2Uyb0RvYy54bWxQSwUGAAAAAAYABgBZAQAApQUAAAAA&#10;">
                <v:fill on="t" focussize="0,0"/>
                <v:stroke weight="0.5pt" color="#000000" joinstyle="miter"/>
                <v:imagedata o:title=""/>
                <o:lock v:ext="edit" aspectratio="f"/>
                <v:textbox>
                  <w:txbxContent>
                    <w:p>
                      <w:pPr>
                        <w:bidi w:val="0"/>
                        <w:ind w:left="0" w:leftChars="0" w:firstLine="0" w:firstLineChars="0"/>
                        <w:jc w:val="center"/>
                        <w:rPr>
                          <w:rFonts w:hint="default"/>
                          <w:lang w:val="en-US" w:eastAsia="zh-CN"/>
                        </w:rPr>
                      </w:pPr>
                      <w:r>
                        <w:rPr>
                          <w:rFonts w:hint="eastAsia"/>
                          <w:lang w:val="en-US" w:eastAsia="zh-CN"/>
                        </w:rPr>
                        <w:t>填写维修记录单并归档</w:t>
                      </w:r>
                    </w:p>
                  </w:txbxContent>
                </v:textbox>
              </v:shape>
            </w:pict>
          </mc:Fallback>
        </mc:AlternateContent>
      </w:r>
      <w:r>
        <w:rPr>
          <w:rFonts w:hint="default"/>
          <w:lang w:val="en-US" w:eastAsia="zh-CN"/>
        </w:rPr>
        <mc:AlternateContent>
          <mc:Choice Requires="wps">
            <w:drawing>
              <wp:anchor distT="0" distB="0" distL="114300" distR="114300" simplePos="0" relativeHeight="251668480" behindDoc="0" locked="0" layoutInCell="1" allowOverlap="1">
                <wp:simplePos x="0" y="0"/>
                <wp:positionH relativeFrom="column">
                  <wp:posOffset>2320290</wp:posOffset>
                </wp:positionH>
                <wp:positionV relativeFrom="paragraph">
                  <wp:posOffset>407035</wp:posOffset>
                </wp:positionV>
                <wp:extent cx="84455" cy="316230"/>
                <wp:effectExtent l="12700" t="12700" r="17145" b="13970"/>
                <wp:wrapNone/>
                <wp:docPr id="49" name="下箭头 49"/>
                <wp:cNvGraphicFramePr/>
                <a:graphic xmlns:a="http://schemas.openxmlformats.org/drawingml/2006/main">
                  <a:graphicData uri="http://schemas.microsoft.com/office/word/2010/wordprocessingShape">
                    <wps:wsp>
                      <wps:cNvSpPr/>
                      <wps:spPr>
                        <a:xfrm>
                          <a:off x="0" y="0"/>
                          <a:ext cx="84455" cy="316230"/>
                        </a:xfrm>
                        <a:prstGeom prst="downArrow">
                          <a:avLst/>
                        </a:prstGeom>
                        <a:solidFill>
                          <a:srgbClr val="4F81BD"/>
                        </a:solidFill>
                        <a:ln w="25400" cap="flat" cmpd="sng" algn="ctr">
                          <a:solidFill>
                            <a:srgbClr val="385D8A">
                              <a:shade val="50000"/>
                            </a:srgbClr>
                          </a:solidFill>
                          <a:prstDash val="solid"/>
                        </a:ln>
                        <a:effectLst/>
                      </wps:spPr>
                      <wps:txbx>
                        <w:txbxContent>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82.7pt;margin-top:32.05pt;height:24.9pt;width:6.65pt;z-index:251668480;v-text-anchor:middle;mso-width-relative:page;mso-height-relative:page;" fillcolor="#4F81BD" filled="t" stroked="t" coordsize="21600,21600" o:gfxdata="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NhQzRfa&#10;AAAACgEAAA8AAAAAAAAAAQAgAAAAIgAAAGRycy9kb3ducmV2LnhtbFBLAQIUABQAAAAIAIdO4kAK&#10;OtJ2kAIAAB8FAAAOAAAAAAAAAAEAIAAAACkBAABkcnMvZTJvRG9jLnhtbFBLBQYAAAAABgAGAFkB&#10;AAArBgAAAAA=&#10;" adj="18716,5400">
                <v:fill on="t" focussize="0,0"/>
                <v:stroke weight="2pt" color="#264264" joinstyle="round"/>
                <v:imagedata o:title=""/>
                <o:lock v:ext="edit" aspectratio="f"/>
                <v:textbox>
                  <w:txbxContent>
                    <w:p/>
                  </w:txbxContent>
                </v:textbox>
              </v:shape>
            </w:pict>
          </mc:Fallback>
        </mc:AlternateContent>
      </w:r>
      <w:r>
        <mc:AlternateContent>
          <mc:Choice Requires="wps">
            <w:drawing>
              <wp:anchor distT="0" distB="0" distL="114300" distR="114300" simplePos="0" relativeHeight="251678720" behindDoc="0" locked="0" layoutInCell="1" allowOverlap="1">
                <wp:simplePos x="0" y="0"/>
                <wp:positionH relativeFrom="column">
                  <wp:posOffset>2018030</wp:posOffset>
                </wp:positionH>
                <wp:positionV relativeFrom="paragraph">
                  <wp:posOffset>403225</wp:posOffset>
                </wp:positionV>
                <wp:extent cx="269875" cy="360045"/>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269875" cy="360045"/>
                        </a:xfrm>
                        <a:prstGeom prst="rect">
                          <a:avLst/>
                        </a:prstGeom>
                        <a:noFill/>
                        <a:ln w="6350">
                          <a:noFill/>
                        </a:ln>
                      </wps:spPr>
                      <wps:txbx>
                        <w:txbxContent>
                          <w:p>
                            <w:pPr>
                              <w:bidi w:val="0"/>
                              <w:ind w:left="0" w:leftChars="0" w:firstLine="0" w:firstLineChars="0"/>
                              <w:jc w:val="both"/>
                              <w:rPr>
                                <w:rFonts w:hint="default"/>
                                <w:lang w:val="en-US" w:eastAsia="zh-CN"/>
                              </w:rPr>
                            </w:pPr>
                            <w:r>
                              <w:rPr>
                                <w:rFonts w:hint="eastAsia"/>
                                <w:lang w:val="en-US" w:eastAsia="zh-CN"/>
                              </w:rPr>
                              <w:t>是</w:t>
                            </w:r>
                          </w:p>
                        </w:txbxContent>
                      </wps:txbx>
                      <wps:bodyPr upright="1"/>
                    </wps:wsp>
                  </a:graphicData>
                </a:graphic>
              </wp:anchor>
            </w:drawing>
          </mc:Choice>
          <mc:Fallback>
            <w:pict>
              <v:shape id="_x0000_s1026" o:spid="_x0000_s1026" o:spt="202" type="#_x0000_t202" style="position:absolute;left:0pt;margin-left:158.9pt;margin-top:31.75pt;height:28.35pt;width:21.25pt;z-index:251678720;mso-width-relative:page;mso-height-relative:page;" filled="f" stroked="f" coordsize="21600,21600" o:gfxdata="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FCXvJTbAAAACgEAAA8AAAAAAAAAAQAgAAAAIgAAAGRycy9kb3ducmV2LnhtbFBLAQIU&#10;ABQAAAAIAIdO4kDj6UsctwEAAFgDAAAOAAAAAAAAAAEAIAAAACoBAABkcnMvZTJvRG9jLnhtbFBL&#10;BQYAAAAABgAGAFkBAABTBQAAAAA=&#10;">
                <v:fill on="f" focussize="0,0"/>
                <v:stroke on="f" weight="0.5pt"/>
                <v:imagedata o:title=""/>
                <o:lock v:ext="edit" aspectratio="f"/>
                <v:textbox>
                  <w:txbxContent>
                    <w:p>
                      <w:pPr>
                        <w:bidi w:val="0"/>
                        <w:ind w:left="0" w:leftChars="0" w:firstLine="0" w:firstLineChars="0"/>
                        <w:jc w:val="both"/>
                        <w:rPr>
                          <w:rFonts w:hint="default"/>
                          <w:lang w:val="en-US" w:eastAsia="zh-CN"/>
                        </w:rPr>
                      </w:pPr>
                      <w:r>
                        <w:rPr>
                          <w:rFonts w:hint="eastAsia"/>
                          <w:lang w:val="en-US" w:eastAsia="zh-CN"/>
                        </w:rPr>
                        <w:t>是</w:t>
                      </w:r>
                    </w:p>
                  </w:txbxContent>
                </v:textbox>
              </v:shape>
            </w:pict>
          </mc:Fallback>
        </mc:AlternateContent>
      </w:r>
    </w:p>
    <w:p>
      <w:pPr>
        <w:bidi w:val="0"/>
        <w:rPr>
          <w:rFonts w:hint="default" w:ascii="Times New Roman" w:hAnsi="Times New Roman" w:eastAsia="宋体" w:cs="Times New Roman"/>
          <w:kern w:val="2"/>
          <w:sz w:val="24"/>
          <w:szCs w:val="24"/>
          <w:lang w:val="en-US" w:eastAsia="zh-CN" w:bidi="ar-SA"/>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5"/>
        <w:bidi w:val="0"/>
        <w:rPr>
          <w:rFonts w:hint="default"/>
          <w:lang w:val="en-US" w:eastAsia="zh-CN"/>
        </w:rPr>
      </w:pPr>
      <w:bookmarkStart w:id="190" w:name="_Toc9254"/>
      <w:bookmarkStart w:id="191" w:name="_Toc17"/>
      <w:bookmarkStart w:id="192" w:name="_Toc1788"/>
      <w:bookmarkStart w:id="193" w:name="_Toc28918"/>
      <w:bookmarkStart w:id="194" w:name="_Toc23933"/>
      <w:bookmarkStart w:id="195" w:name="_Toc9869"/>
      <w:bookmarkStart w:id="196" w:name="_Toc17825"/>
      <w:bookmarkStart w:id="197" w:name="_Toc14099"/>
      <w:bookmarkStart w:id="198" w:name="_Toc11288"/>
      <w:bookmarkStart w:id="199" w:name="_Toc19980"/>
      <w:bookmarkStart w:id="200" w:name="_Toc14409"/>
      <w:bookmarkStart w:id="201" w:name="_Toc11081"/>
      <w:bookmarkStart w:id="202" w:name="_Toc27120"/>
      <w:bookmarkStart w:id="203" w:name="_Toc12766"/>
      <w:bookmarkStart w:id="204" w:name="_Toc32351"/>
      <w:bookmarkStart w:id="205" w:name="_Toc1029"/>
      <w:bookmarkStart w:id="206" w:name="_Toc17721"/>
      <w:bookmarkStart w:id="207" w:name="_Toc5324"/>
      <w:r>
        <w:rPr>
          <w:rFonts w:hint="eastAsia"/>
          <w:lang w:val="en-US" w:eastAsia="zh-CN"/>
        </w:rPr>
        <w:t xml:space="preserve">3. </w:t>
      </w:r>
      <w:r>
        <w:rPr>
          <w:rFonts w:hint="default"/>
          <w:lang w:val="en-US" w:eastAsia="zh-CN"/>
        </w:rPr>
        <w:t>售后服务</w:t>
      </w:r>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r>
        <w:rPr>
          <w:rFonts w:hint="default"/>
          <w:lang w:val="en-US" w:eastAsia="zh-CN"/>
        </w:rPr>
        <w:t>具体内容</w:t>
      </w:r>
      <w:bookmarkEnd w:id="204"/>
      <w:bookmarkEnd w:id="205"/>
      <w:bookmarkEnd w:id="206"/>
      <w:bookmarkEnd w:id="207"/>
    </w:p>
    <w:p>
      <w:pPr>
        <w:bidi w:val="0"/>
        <w:outlineLvl w:val="9"/>
        <w:rPr>
          <w:rFonts w:hint="default"/>
          <w:lang w:val="en-US" w:eastAsia="zh-CN"/>
        </w:rPr>
      </w:pPr>
      <w:bookmarkStart w:id="208" w:name="_Toc22629"/>
      <w:bookmarkStart w:id="209" w:name="_Toc13056"/>
      <w:r>
        <w:rPr>
          <w:rFonts w:hint="eastAsia"/>
          <w:lang w:val="en-US" w:eastAsia="zh-CN"/>
        </w:rPr>
        <w:t xml:space="preserve">3.1 </w:t>
      </w:r>
      <w:r>
        <w:rPr>
          <w:rFonts w:hint="default"/>
          <w:lang w:val="en-US" w:eastAsia="zh-CN"/>
        </w:rPr>
        <w:t>服务承诺</w:t>
      </w:r>
      <w:bookmarkEnd w:id="208"/>
      <w:bookmarkEnd w:id="209"/>
    </w:p>
    <w:p>
      <w:pPr>
        <w:bidi w:val="0"/>
        <w:rPr>
          <w:rFonts w:hint="default" w:ascii="宋体" w:hAnsi="宋体" w:eastAsia="宋体" w:cs="Times New Roman"/>
          <w:szCs w:val="21"/>
          <w:lang w:val="en-US" w:eastAsia="zh-CN"/>
        </w:rPr>
      </w:pPr>
      <w:r>
        <w:rPr>
          <w:rFonts w:hint="default"/>
          <w:lang w:val="en-US" w:eastAsia="zh-CN"/>
        </w:rPr>
        <w:t>我公司郑重承诺：对于本次投标的</w:t>
      </w:r>
      <w:r>
        <w:rPr>
          <w:rFonts w:hint="eastAsia"/>
          <w:lang w:val="en-US" w:eastAsia="zh-CN"/>
        </w:rPr>
        <w:t>浮桥及其附属产品</w:t>
      </w:r>
      <w:r>
        <w:rPr>
          <w:rFonts w:hint="default"/>
          <w:lang w:val="en-US" w:eastAsia="zh-CN"/>
        </w:rPr>
        <w:t>提供</w:t>
      </w:r>
      <w:r>
        <w:rPr>
          <w:rFonts w:hint="eastAsia"/>
          <w:lang w:val="en-US" w:eastAsia="zh-CN"/>
        </w:rPr>
        <w:t>2</w:t>
      </w:r>
      <w:r>
        <w:rPr>
          <w:rFonts w:hint="default"/>
          <w:lang w:val="en-US" w:eastAsia="zh-CN"/>
        </w:rPr>
        <w:t>年的免费售后服务，</w:t>
      </w:r>
      <w:r>
        <w:rPr>
          <w:rFonts w:hint="eastAsia"/>
          <w:lang w:val="en-US" w:eastAsia="zh-CN"/>
        </w:rPr>
        <w:t>质保</w:t>
      </w:r>
      <w:r>
        <w:rPr>
          <w:rFonts w:hint="default"/>
          <w:lang w:val="en-US" w:eastAsia="zh-CN"/>
        </w:rPr>
        <w:t>期内免费上门服务（</w:t>
      </w:r>
      <w:r>
        <w:rPr>
          <w:rFonts w:hint="eastAsia"/>
          <w:lang w:val="en-US" w:eastAsia="zh-CN"/>
        </w:rPr>
        <w:t>质保期从浮桥安装完成，交付甲方且验收合格次日开始计算）。质保期内非产品本身质量原因，而因其它原因造成产品损坏，维修酌情收费</w:t>
      </w:r>
      <w:r>
        <w:rPr>
          <w:rFonts w:hint="default"/>
          <w:lang w:val="en-US" w:eastAsia="zh-CN"/>
        </w:rPr>
        <w:t>。</w:t>
      </w:r>
    </w:p>
    <w:p>
      <w:pPr>
        <w:bidi w:val="0"/>
        <w:outlineLvl w:val="9"/>
        <w:rPr>
          <w:rFonts w:hint="eastAsia"/>
          <w:lang w:val="en-US" w:eastAsia="zh-CN"/>
        </w:rPr>
      </w:pPr>
      <w:bookmarkStart w:id="210" w:name="_Toc22190"/>
      <w:bookmarkStart w:id="211" w:name="_Toc27666"/>
      <w:r>
        <w:rPr>
          <w:rFonts w:hint="eastAsia"/>
          <w:lang w:val="en-US" w:eastAsia="zh-CN"/>
        </w:rPr>
        <w:t>3.2 维修响应</w:t>
      </w:r>
      <w:bookmarkEnd w:id="210"/>
      <w:bookmarkEnd w:id="211"/>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rPr>
          <w:rFonts w:hint="default"/>
          <w:lang w:val="en-US" w:eastAsia="zh-CN"/>
        </w:rPr>
      </w:pPr>
      <w:r>
        <w:rPr>
          <w:rFonts w:hint="eastAsia"/>
          <w:lang w:val="en-US" w:eastAsia="zh-CN"/>
        </w:rPr>
        <w:t>浮桥</w:t>
      </w:r>
      <w:r>
        <w:rPr>
          <w:rFonts w:hint="eastAsia"/>
        </w:rPr>
        <w:t>免费保修期</w:t>
      </w:r>
      <w:r>
        <w:rPr>
          <w:rFonts w:hint="eastAsia"/>
          <w:lang w:val="en-US" w:eastAsia="zh-CN"/>
        </w:rPr>
        <w:t>1</w:t>
      </w:r>
      <w:r>
        <w:rPr>
          <w:rFonts w:hint="eastAsia"/>
        </w:rPr>
        <w:t>年；</w:t>
      </w:r>
      <w:r>
        <w:rPr>
          <w:rFonts w:hint="eastAsia"/>
          <w:lang w:val="en-US" w:eastAsia="zh-CN"/>
        </w:rPr>
        <w:t>我方将</w:t>
      </w:r>
      <w:r>
        <w:rPr>
          <w:rFonts w:hint="eastAsia"/>
        </w:rPr>
        <w:t>以优</w:t>
      </w:r>
      <w:r>
        <w:rPr>
          <w:rFonts w:hint="eastAsia"/>
          <w:lang w:val="en-US" w:eastAsia="zh-CN"/>
        </w:rPr>
        <w:t>质</w:t>
      </w:r>
      <w:r>
        <w:rPr>
          <w:rFonts w:hint="eastAsia"/>
        </w:rPr>
        <w:t>的服务态度</w:t>
      </w:r>
      <w:r>
        <w:rPr>
          <w:rFonts w:hint="eastAsia"/>
          <w:lang w:eastAsia="zh-CN"/>
        </w:rPr>
        <w:t>，</w:t>
      </w:r>
      <w:r>
        <w:rPr>
          <w:rFonts w:hint="eastAsia"/>
          <w:lang w:val="en-US" w:eastAsia="zh-CN"/>
        </w:rPr>
        <w:t>质保负责人24小时保持通信，</w:t>
      </w:r>
      <w:r>
        <w:rPr>
          <w:rFonts w:hint="eastAsia"/>
        </w:rPr>
        <w:t>在接到故障通知后</w:t>
      </w:r>
      <w:r>
        <w:rPr>
          <w:rFonts w:hint="eastAsia"/>
          <w:lang w:val="en-US" w:eastAsia="zh-CN"/>
        </w:rPr>
        <w:t>8</w:t>
      </w:r>
      <w:r>
        <w:rPr>
          <w:rFonts w:hint="eastAsia"/>
        </w:rPr>
        <w:t>小时响应，</w:t>
      </w:r>
      <w:r>
        <w:rPr>
          <w:rFonts w:hint="eastAsia"/>
          <w:lang w:val="en-US" w:eastAsia="zh-CN"/>
        </w:rPr>
        <w:t>72</w:t>
      </w:r>
      <w:r>
        <w:rPr>
          <w:rFonts w:hint="eastAsia"/>
        </w:rPr>
        <w:t>小时内到现场并</w:t>
      </w:r>
      <w:r>
        <w:rPr>
          <w:rFonts w:hint="eastAsia"/>
          <w:lang w:eastAsia="zh-CN"/>
        </w:rPr>
        <w:t>对故障进行全面排查，弄清故障原因并</w:t>
      </w:r>
      <w:r>
        <w:rPr>
          <w:rFonts w:hint="eastAsia"/>
        </w:rPr>
        <w:t>提出可行的解决方案</w:t>
      </w:r>
      <w:r>
        <w:rPr>
          <w:rFonts w:hint="eastAsia"/>
          <w:lang w:eastAsia="zh-CN"/>
        </w:rPr>
        <w:t>。如果确定故障为本单位提供产品自身故障，我司</w:t>
      </w:r>
      <w:r>
        <w:rPr>
          <w:rFonts w:hint="eastAsia"/>
        </w:rPr>
        <w:t>到达现场后2小时内完成更换或修复</w:t>
      </w:r>
      <w:r>
        <w:rPr>
          <w:rFonts w:hint="eastAsia"/>
          <w:lang w:eastAsia="zh-CN"/>
        </w:rPr>
        <w:t>，并承担一切费用</w:t>
      </w:r>
      <w:r>
        <w:rPr>
          <w:rFonts w:hint="eastAsia"/>
        </w:rPr>
        <w:t>。一般故障处理时限不超过</w:t>
      </w:r>
      <w:r>
        <w:rPr>
          <w:rFonts w:hint="eastAsia"/>
          <w:lang w:val="en-US" w:eastAsia="zh-CN"/>
        </w:rPr>
        <w:t>72</w:t>
      </w:r>
      <w:r>
        <w:rPr>
          <w:rFonts w:hint="eastAsia"/>
        </w:rPr>
        <w:t>小时修复，</w:t>
      </w:r>
      <w:r>
        <w:rPr>
          <w:rFonts w:hint="eastAsia"/>
          <w:lang w:eastAsia="zh-CN"/>
        </w:rPr>
        <w:t>若</w:t>
      </w:r>
      <w:r>
        <w:rPr>
          <w:rFonts w:hint="eastAsia"/>
        </w:rPr>
        <w:t>未能修复</w:t>
      </w:r>
      <w:r>
        <w:rPr>
          <w:rFonts w:hint="eastAsia"/>
          <w:lang w:eastAsia="zh-CN"/>
        </w:rPr>
        <w:t>则</w:t>
      </w:r>
      <w:r>
        <w:rPr>
          <w:rFonts w:hint="eastAsia"/>
        </w:rPr>
        <w:t>直接更换零部件，保证采购人正常使用</w:t>
      </w:r>
      <w:r>
        <w:rPr>
          <w:rFonts w:hint="eastAsia"/>
          <w:lang w:eastAsia="zh-CN"/>
        </w:rPr>
        <w:t>。</w:t>
      </w:r>
    </w:p>
    <w:p>
      <w:pPr>
        <w:bidi w:val="0"/>
        <w:outlineLvl w:val="9"/>
        <w:rPr>
          <w:rFonts w:hint="default"/>
          <w:lang w:val="en-US" w:eastAsia="zh-CN"/>
        </w:rPr>
      </w:pPr>
      <w:bookmarkStart w:id="212" w:name="_Toc19636"/>
      <w:bookmarkStart w:id="213" w:name="_Toc29436"/>
      <w:r>
        <w:rPr>
          <w:rFonts w:hint="eastAsia"/>
          <w:lang w:val="en-US" w:eastAsia="zh-CN"/>
        </w:rPr>
        <w:t xml:space="preserve">3.3 </w:t>
      </w:r>
      <w:r>
        <w:rPr>
          <w:rFonts w:hint="default"/>
          <w:lang w:val="en-US" w:eastAsia="zh-CN"/>
        </w:rPr>
        <w:t>提供免费的技术服务和免费咨询</w:t>
      </w:r>
      <w:bookmarkEnd w:id="212"/>
      <w:bookmarkEnd w:id="213"/>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rPr>
          <w:rFonts w:hint="default"/>
          <w:lang w:val="en-US" w:eastAsia="zh-CN"/>
        </w:rPr>
      </w:pPr>
      <w:r>
        <w:rPr>
          <w:rFonts w:hint="default"/>
          <w:lang w:val="en-US" w:eastAsia="zh-CN"/>
        </w:rPr>
        <w:t>我公司免费提供技术服务，包括技术指标、工作原理、详细图纸、技术规范和测试方法。技术资料尽量详细和易于理解，满足设计、运行、维护技术人员的工作需要。同时我公司可永久提供免费咨询</w:t>
      </w:r>
      <w:r>
        <w:rPr>
          <w:rFonts w:hint="eastAsia"/>
          <w:lang w:val="en-US" w:eastAsia="zh-CN"/>
        </w:rPr>
        <w:t>。</w:t>
      </w:r>
    </w:p>
    <w:p>
      <w:pPr>
        <w:bidi w:val="0"/>
        <w:outlineLvl w:val="9"/>
        <w:rPr>
          <w:rFonts w:hint="default"/>
          <w:lang w:val="en-US" w:eastAsia="zh-CN"/>
        </w:rPr>
      </w:pPr>
      <w:bookmarkStart w:id="214" w:name="_Toc25310"/>
      <w:bookmarkStart w:id="215" w:name="_Toc11938"/>
      <w:r>
        <w:rPr>
          <w:rFonts w:hint="eastAsia"/>
          <w:lang w:val="en-US" w:eastAsia="zh-CN"/>
        </w:rPr>
        <w:t xml:space="preserve">3.4 </w:t>
      </w:r>
      <w:r>
        <w:rPr>
          <w:rFonts w:hint="default"/>
          <w:lang w:val="en-US" w:eastAsia="zh-CN"/>
        </w:rPr>
        <w:t>定期检查服务和电话跟踪服务</w:t>
      </w:r>
      <w:bookmarkEnd w:id="214"/>
      <w:bookmarkEnd w:id="215"/>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rPr>
          <w:rFonts w:hint="default" w:ascii="Times New Roman" w:hAnsi="Times New Roman" w:eastAsia="宋体" w:cs="Times New Roman"/>
          <w:szCs w:val="24"/>
          <w:lang w:val="en-US" w:eastAsia="zh-CN"/>
        </w:rPr>
      </w:pPr>
      <w:r>
        <w:rPr>
          <w:rFonts w:hint="default"/>
          <w:lang w:val="en-US" w:eastAsia="zh-CN"/>
        </w:rPr>
        <w:t>我公司将周期性派遣资深技术人员到</w:t>
      </w:r>
      <w:r>
        <w:rPr>
          <w:rFonts w:hint="eastAsia"/>
          <w:lang w:val="en-US" w:eastAsia="zh-CN"/>
        </w:rPr>
        <w:t>平台</w:t>
      </w:r>
      <w:r>
        <w:rPr>
          <w:rFonts w:hint="default"/>
          <w:lang w:val="en-US" w:eastAsia="zh-CN"/>
        </w:rPr>
        <w:t>现场，对所提供的产品进行检查、诊断、维护</w:t>
      </w:r>
      <w:r>
        <w:rPr>
          <w:rFonts w:hint="eastAsia"/>
          <w:lang w:val="en-US" w:eastAsia="zh-CN"/>
        </w:rPr>
        <w:t>，</w:t>
      </w:r>
      <w:r>
        <w:rPr>
          <w:rFonts w:hint="default"/>
          <w:lang w:val="en-US" w:eastAsia="zh-CN"/>
        </w:rPr>
        <w:t>发现问题及时现场处理，并且及时做好记录，定期电话跟踪服务。</w:t>
      </w:r>
    </w:p>
    <w:p>
      <w:pPr>
        <w:bidi w:val="0"/>
        <w:outlineLvl w:val="9"/>
        <w:rPr>
          <w:rFonts w:hint="default"/>
          <w:lang w:val="en-US" w:eastAsia="zh-CN"/>
        </w:rPr>
      </w:pPr>
      <w:bookmarkStart w:id="216" w:name="_Toc26118"/>
      <w:bookmarkStart w:id="217" w:name="_Toc18248"/>
      <w:r>
        <w:rPr>
          <w:rFonts w:hint="eastAsia"/>
          <w:lang w:val="en-US" w:eastAsia="zh-CN"/>
        </w:rPr>
        <w:t>3.5</w:t>
      </w:r>
      <w:r>
        <w:rPr>
          <w:rFonts w:hint="default"/>
          <w:lang w:val="en-US" w:eastAsia="zh-CN"/>
        </w:rPr>
        <w:t>后期维修服务优惠</w:t>
      </w:r>
      <w:bookmarkEnd w:id="216"/>
      <w:bookmarkEnd w:id="217"/>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rPr>
          <w:rFonts w:hint="default"/>
          <w:lang w:val="en-US" w:eastAsia="zh-CN"/>
        </w:rPr>
      </w:pPr>
      <w:r>
        <w:rPr>
          <w:rFonts w:hint="default"/>
          <w:lang w:val="en-US" w:eastAsia="zh-CN"/>
        </w:rPr>
        <w:t>在客户与我公司签订合同的“保修期”满后，考虑到设备维护的连续性，本着为用户着想的服务宗旨，我公司承诺将</w:t>
      </w:r>
      <w:r>
        <w:rPr>
          <w:rFonts w:hint="eastAsia"/>
          <w:lang w:val="en-US" w:eastAsia="zh-CN"/>
        </w:rPr>
        <w:t>优惠于</w:t>
      </w:r>
      <w:r>
        <w:rPr>
          <w:rFonts w:hint="default"/>
          <w:lang w:val="en-US" w:eastAsia="zh-CN"/>
        </w:rPr>
        <w:t>项目合同服务价格向用户提供后续维护服务。</w:t>
      </w:r>
    </w:p>
    <w:p>
      <w:pPr>
        <w:pStyle w:val="5"/>
        <w:bidi w:val="0"/>
        <w:rPr>
          <w:rFonts w:hint="default"/>
          <w:lang w:val="en-US" w:eastAsia="zh-CN"/>
        </w:rPr>
      </w:pPr>
      <w:bookmarkStart w:id="218" w:name="_Toc22752"/>
      <w:bookmarkStart w:id="219" w:name="_Toc532"/>
      <w:bookmarkStart w:id="220" w:name="_Toc15938"/>
      <w:bookmarkStart w:id="221" w:name="_Toc8770"/>
      <w:r>
        <w:rPr>
          <w:rFonts w:hint="default"/>
          <w:lang w:val="en-US" w:eastAsia="zh-CN"/>
        </w:rPr>
        <w:t>4</w:t>
      </w:r>
      <w:r>
        <w:rPr>
          <w:rFonts w:hint="eastAsia"/>
          <w:lang w:val="en-US" w:eastAsia="zh-CN"/>
        </w:rPr>
        <w:t xml:space="preserve">. </w:t>
      </w:r>
      <w:r>
        <w:rPr>
          <w:rFonts w:hint="default"/>
          <w:lang w:val="en-US" w:eastAsia="zh-CN"/>
        </w:rPr>
        <w:t>培训服务</w:t>
      </w:r>
      <w:bookmarkEnd w:id="218"/>
      <w:bookmarkEnd w:id="219"/>
      <w:bookmarkEnd w:id="220"/>
      <w:bookmarkEnd w:id="221"/>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rPr>
          <w:rFonts w:hint="default"/>
          <w:lang w:val="en-US" w:eastAsia="zh-CN"/>
        </w:rPr>
      </w:pPr>
      <w:r>
        <w:rPr>
          <w:rFonts w:hint="default"/>
          <w:lang w:val="en-US" w:eastAsia="zh-CN"/>
        </w:rPr>
        <w:t>本公司为用户提供免费的</w:t>
      </w:r>
      <w:r>
        <w:rPr>
          <w:rFonts w:hint="eastAsia"/>
          <w:lang w:val="en-US" w:eastAsia="zh-CN"/>
        </w:rPr>
        <w:t>浮桥相关技术</w:t>
      </w:r>
      <w:r>
        <w:rPr>
          <w:rFonts w:hint="default"/>
          <w:lang w:val="en-US" w:eastAsia="zh-CN"/>
        </w:rPr>
        <w:t>培训。</w:t>
      </w:r>
      <w:r>
        <w:rPr>
          <w:rFonts w:hint="eastAsia"/>
          <w:lang w:val="en-US" w:eastAsia="zh-CN"/>
        </w:rPr>
        <w:t>浮桥</w:t>
      </w:r>
      <w:r>
        <w:rPr>
          <w:rFonts w:hint="default"/>
          <w:lang w:val="en-US" w:eastAsia="zh-CN"/>
        </w:rPr>
        <w:t>技术培训分为设备保养和维护</w:t>
      </w:r>
      <w:r>
        <w:rPr>
          <w:rFonts w:hint="eastAsia"/>
          <w:lang w:val="en-US" w:eastAsia="zh-CN"/>
        </w:rPr>
        <w:t>和</w:t>
      </w:r>
      <w:r>
        <w:rPr>
          <w:rFonts w:hint="default"/>
          <w:lang w:val="en-US" w:eastAsia="zh-CN"/>
        </w:rPr>
        <w:t>设备的安全使用范围</w:t>
      </w:r>
      <w:r>
        <w:rPr>
          <w:rFonts w:hint="eastAsia"/>
          <w:lang w:val="en-US" w:eastAsia="zh-CN"/>
        </w:rPr>
        <w:t>。</w:t>
      </w:r>
    </w:p>
    <w:p>
      <w:pPr>
        <w:bidi w:val="0"/>
        <w:outlineLvl w:val="9"/>
        <w:rPr>
          <w:rFonts w:hint="default"/>
          <w:lang w:val="en-US" w:eastAsia="zh-CN"/>
        </w:rPr>
      </w:pPr>
      <w:bookmarkStart w:id="222" w:name="_Toc18511"/>
      <w:bookmarkStart w:id="223" w:name="_Toc9101"/>
      <w:r>
        <w:rPr>
          <w:rFonts w:hint="eastAsia"/>
          <w:lang w:val="en-US" w:eastAsia="zh-CN"/>
        </w:rPr>
        <w:t>4.1 平台</w:t>
      </w:r>
      <w:r>
        <w:rPr>
          <w:rFonts w:hint="default"/>
          <w:lang w:val="en-US" w:eastAsia="zh-CN"/>
        </w:rPr>
        <w:t>设备技术培训</w:t>
      </w:r>
      <w:bookmarkEnd w:id="222"/>
      <w:bookmarkEnd w:id="223"/>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rPr>
          <w:rFonts w:hint="default"/>
          <w:lang w:val="en-US" w:eastAsia="zh-CN"/>
        </w:rPr>
      </w:pPr>
      <w:r>
        <w:rPr>
          <w:rFonts w:hint="default"/>
          <w:lang w:val="en-US" w:eastAsia="zh-CN"/>
        </w:rPr>
        <w:t>目的：使用户了解</w:t>
      </w:r>
      <w:r>
        <w:rPr>
          <w:rFonts w:hint="eastAsia"/>
          <w:lang w:val="en-US" w:eastAsia="zh-CN"/>
        </w:rPr>
        <w:t>浮桥</w:t>
      </w:r>
      <w:r>
        <w:rPr>
          <w:rFonts w:hint="default"/>
          <w:lang w:val="en-US" w:eastAsia="zh-CN"/>
        </w:rPr>
        <w:t>的组成结构</w:t>
      </w:r>
      <w:r>
        <w:rPr>
          <w:rFonts w:hint="eastAsia"/>
          <w:lang w:val="en-US" w:eastAsia="zh-CN"/>
        </w:rPr>
        <w:t>、</w:t>
      </w:r>
      <w:r>
        <w:rPr>
          <w:rFonts w:hint="default"/>
          <w:lang w:val="en-US" w:eastAsia="zh-CN"/>
        </w:rPr>
        <w:t>简单零部件更换方法</w:t>
      </w:r>
      <w:r>
        <w:rPr>
          <w:rFonts w:hint="eastAsia"/>
          <w:lang w:val="en-US" w:eastAsia="zh-CN"/>
        </w:rPr>
        <w:t>、浮桥</w:t>
      </w:r>
      <w:r>
        <w:rPr>
          <w:rFonts w:hint="default"/>
          <w:lang w:val="en-US" w:eastAsia="zh-CN"/>
        </w:rPr>
        <w:t>的使用安全风险的使用等级及范围</w:t>
      </w:r>
      <w:r>
        <w:rPr>
          <w:rFonts w:hint="eastAsia"/>
          <w:lang w:val="en-US" w:eastAsia="zh-CN"/>
        </w:rPr>
        <w:t>。</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rPr>
          <w:rFonts w:hint="default"/>
          <w:lang w:val="en-US" w:eastAsia="zh-CN"/>
        </w:rPr>
      </w:pPr>
      <w:r>
        <w:rPr>
          <w:rFonts w:hint="default"/>
          <w:lang w:val="en-US" w:eastAsia="zh-CN"/>
        </w:rPr>
        <w:t>时间：根据用户要求和实际情况安排。</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rPr>
          <w:rFonts w:hint="default" w:ascii="Times New Roman" w:hAnsi="Times New Roman" w:eastAsia="宋体" w:cs="Times New Roman"/>
          <w:szCs w:val="24"/>
          <w:lang w:val="en-US" w:eastAsia="zh-CN"/>
        </w:rPr>
      </w:pPr>
      <w:r>
        <w:rPr>
          <w:rFonts w:hint="default"/>
          <w:lang w:val="en-US" w:eastAsia="zh-CN"/>
        </w:rPr>
        <w:t>地点：操作培训原则安排在设备使用地现场进行。</w:t>
      </w:r>
    </w:p>
    <w:p>
      <w:pPr>
        <w:bidi w:val="0"/>
        <w:outlineLvl w:val="9"/>
        <w:rPr>
          <w:rFonts w:hint="default"/>
          <w:lang w:val="en-US" w:eastAsia="zh-CN"/>
        </w:rPr>
      </w:pPr>
      <w:bookmarkStart w:id="224" w:name="_Toc27556"/>
      <w:bookmarkStart w:id="225" w:name="_Toc8569"/>
      <w:r>
        <w:rPr>
          <w:rFonts w:hint="eastAsia"/>
          <w:lang w:val="en-US" w:eastAsia="zh-CN"/>
        </w:rPr>
        <w:t xml:space="preserve">4.2 </w:t>
      </w:r>
      <w:r>
        <w:rPr>
          <w:rFonts w:hint="default"/>
          <w:lang w:val="en-US" w:eastAsia="zh-CN"/>
        </w:rPr>
        <w:t>培训计划实施细则</w:t>
      </w:r>
      <w:bookmarkEnd w:id="224"/>
      <w:bookmarkEnd w:id="225"/>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rPr>
          <w:rFonts w:hint="default"/>
          <w:lang w:val="en-US" w:eastAsia="zh-CN"/>
        </w:rPr>
      </w:pPr>
      <w:r>
        <w:rPr>
          <w:rFonts w:hint="default"/>
          <w:lang w:val="en-US" w:eastAsia="zh-CN"/>
        </w:rPr>
        <w:t>为了使本项目所涉及现场维护人员能全面地了解设备，增强维护和使用设备的技能，我们除了向用户提供整个</w:t>
      </w:r>
      <w:r>
        <w:rPr>
          <w:rFonts w:hint="eastAsia"/>
          <w:lang w:val="en-US" w:eastAsia="zh-CN"/>
        </w:rPr>
        <w:t>产品</w:t>
      </w:r>
      <w:r>
        <w:rPr>
          <w:rFonts w:hint="default"/>
          <w:lang w:val="en-US" w:eastAsia="zh-CN"/>
        </w:rPr>
        <w:t>的技术说明、操作说明和相关的文档之外，还将负责组织对现场设备管理维护人员进行全面高质量的培训。</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rPr>
          <w:rFonts w:hint="default"/>
          <w:lang w:val="en-US" w:eastAsia="zh-CN"/>
        </w:rPr>
      </w:pPr>
      <w:r>
        <w:rPr>
          <w:rFonts w:hint="default"/>
          <w:lang w:val="en-US" w:eastAsia="zh-CN"/>
        </w:rPr>
        <w:t>培训的目的主要是使管理和使用设备的人员不仅对设备有足够的认识，而且能完全胜任所承担的工作，确保设备安全可靠地运行。培训内容主要包括</w:t>
      </w:r>
      <w:r>
        <w:rPr>
          <w:rFonts w:hint="eastAsia"/>
          <w:lang w:val="en-US" w:eastAsia="zh-CN"/>
        </w:rPr>
        <w:t>浮桥</w:t>
      </w:r>
      <w:r>
        <w:rPr>
          <w:rFonts w:hint="default"/>
          <w:lang w:val="en-US" w:eastAsia="zh-CN"/>
        </w:rPr>
        <w:t>的组成结构及保养、</w:t>
      </w:r>
      <w:r>
        <w:rPr>
          <w:rFonts w:hint="eastAsia"/>
          <w:lang w:val="en-US" w:eastAsia="zh-CN"/>
        </w:rPr>
        <w:t>浮桥</w:t>
      </w:r>
      <w:r>
        <w:rPr>
          <w:rFonts w:hint="default"/>
          <w:lang w:val="en-US" w:eastAsia="zh-CN"/>
        </w:rPr>
        <w:t>安全使用等级及使用风险范围、工作原理、控制工艺等理论培训及设备操作规程、现场操作、设备的维护保养工作、设备安装调试、设备运行参数调整、设备故障排除、事故应急措施等内容。</w:t>
      </w:r>
    </w:p>
    <w:p>
      <w:pPr>
        <w:pStyle w:val="5"/>
        <w:bidi w:val="0"/>
        <w:rPr>
          <w:rFonts w:hint="default"/>
          <w:lang w:val="en-US" w:eastAsia="zh-CN"/>
        </w:rPr>
      </w:pPr>
      <w:bookmarkStart w:id="226" w:name="_Toc26156"/>
      <w:bookmarkStart w:id="227" w:name="_Toc5315"/>
      <w:bookmarkStart w:id="228" w:name="_Toc13292"/>
      <w:bookmarkStart w:id="229" w:name="_Toc28994"/>
      <w:bookmarkStart w:id="230" w:name="_Toc25645"/>
      <w:bookmarkStart w:id="231" w:name="_Toc16711"/>
      <w:bookmarkStart w:id="232" w:name="_Toc11165"/>
      <w:bookmarkStart w:id="233" w:name="_Toc31191"/>
      <w:bookmarkStart w:id="234" w:name="_Toc17813"/>
      <w:bookmarkStart w:id="235" w:name="_Toc1973"/>
      <w:bookmarkStart w:id="236" w:name="_Toc9608"/>
      <w:bookmarkStart w:id="237" w:name="_Toc22123"/>
      <w:bookmarkStart w:id="238" w:name="_Toc18791"/>
      <w:bookmarkStart w:id="239" w:name="_Toc18480"/>
      <w:bookmarkStart w:id="240" w:name="_Toc17267"/>
      <w:bookmarkStart w:id="241" w:name="_Toc22238"/>
      <w:bookmarkStart w:id="242" w:name="_Toc26741"/>
      <w:r>
        <w:rPr>
          <w:rFonts w:hint="eastAsia"/>
          <w:lang w:val="en-US" w:eastAsia="zh-CN"/>
        </w:rPr>
        <w:t xml:space="preserve">5. </w:t>
      </w:r>
      <w:r>
        <w:rPr>
          <w:rFonts w:hint="default"/>
          <w:lang w:val="en-US" w:eastAsia="zh-CN"/>
        </w:rPr>
        <w:t>培训对象</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pPr>
        <w:kinsoku/>
        <w:wordWrap/>
        <w:topLinePunct w:val="0"/>
        <w:autoSpaceDE/>
        <w:autoSpaceDN/>
        <w:bidi w:val="0"/>
        <w:adjustRightInd w:val="0"/>
        <w:snapToGrid w:val="0"/>
        <w:spacing w:line="360" w:lineRule="auto"/>
        <w:rPr>
          <w:rFonts w:hint="default"/>
          <w:lang w:val="en-US" w:eastAsia="zh-CN"/>
        </w:rPr>
      </w:pPr>
      <w:r>
        <w:rPr>
          <w:rFonts w:hint="eastAsia"/>
          <w:lang w:val="en-US" w:eastAsia="zh-CN"/>
        </w:rPr>
        <w:t>（1）培训主要对象：</w:t>
      </w:r>
      <w:r>
        <w:rPr>
          <w:rFonts w:hint="default"/>
          <w:lang w:val="en-US" w:eastAsia="zh-CN"/>
        </w:rPr>
        <w:t>现场设备管理维护人员</w:t>
      </w:r>
      <w:r>
        <w:rPr>
          <w:rFonts w:hint="eastAsia"/>
          <w:lang w:val="en-US" w:eastAsia="zh-CN"/>
        </w:rPr>
        <w:t>。</w:t>
      </w:r>
    </w:p>
    <w:p>
      <w:pPr>
        <w:kinsoku/>
        <w:wordWrap/>
        <w:topLinePunct w:val="0"/>
        <w:autoSpaceDE/>
        <w:autoSpaceDN/>
        <w:bidi w:val="0"/>
        <w:adjustRightInd w:val="0"/>
        <w:snapToGrid w:val="0"/>
        <w:spacing w:line="360" w:lineRule="auto"/>
        <w:rPr>
          <w:rFonts w:hint="default"/>
          <w:lang w:val="en-US" w:eastAsia="zh-CN"/>
        </w:rPr>
      </w:pPr>
      <w:r>
        <w:rPr>
          <w:rFonts w:hint="eastAsia"/>
          <w:lang w:val="en-US" w:eastAsia="zh-CN"/>
        </w:rPr>
        <w:t>（2）</w:t>
      </w:r>
      <w:r>
        <w:rPr>
          <w:rFonts w:hint="default"/>
          <w:lang w:val="en-US" w:eastAsia="zh-CN"/>
        </w:rPr>
        <w:t>设备管理维护人员是指对项目中的设备进行管理和维护的人员。</w:t>
      </w:r>
    </w:p>
    <w:p>
      <w:pPr>
        <w:kinsoku/>
        <w:wordWrap/>
        <w:topLinePunct w:val="0"/>
        <w:autoSpaceDE/>
        <w:autoSpaceDN/>
        <w:bidi w:val="0"/>
        <w:adjustRightInd w:val="0"/>
        <w:snapToGrid w:val="0"/>
        <w:spacing w:line="360" w:lineRule="auto"/>
        <w:ind w:left="0" w:leftChars="0" w:firstLine="960" w:firstLineChars="400"/>
        <w:rPr>
          <w:rFonts w:hint="default"/>
          <w:lang w:val="en-US" w:eastAsia="zh-CN"/>
        </w:rPr>
      </w:pPr>
      <w:r>
        <w:rPr>
          <w:rFonts w:hint="default"/>
          <w:lang w:val="en-US" w:eastAsia="zh-CN"/>
        </w:rPr>
        <w:t>这部分人员经过培训，主要能达到以下目标：</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rPr>
          <w:rFonts w:hint="default"/>
          <w:lang w:val="en-US" w:eastAsia="zh-CN"/>
        </w:rPr>
      </w:pPr>
      <w:r>
        <w:rPr>
          <w:rFonts w:hint="eastAsia"/>
          <w:lang w:val="en-US" w:eastAsia="zh-CN"/>
        </w:rPr>
        <w:t xml:space="preserve">① </w:t>
      </w:r>
      <w:r>
        <w:rPr>
          <w:rFonts w:hint="default"/>
          <w:lang w:val="en-US" w:eastAsia="zh-CN"/>
        </w:rPr>
        <w:t>了解设备结构、运行工作原理、设备控制工艺等内容；</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rPr>
          <w:rFonts w:hint="default"/>
          <w:lang w:val="en-US" w:eastAsia="zh-CN"/>
        </w:rPr>
      </w:pPr>
      <w:r>
        <w:rPr>
          <w:rFonts w:hint="eastAsia"/>
          <w:lang w:val="en-US" w:eastAsia="zh-CN"/>
        </w:rPr>
        <w:t xml:space="preserve">② </w:t>
      </w:r>
      <w:r>
        <w:rPr>
          <w:rFonts w:hint="default"/>
          <w:lang w:val="en-US" w:eastAsia="zh-CN"/>
        </w:rPr>
        <w:t>掌握设备操作规程、设备维护保养方法设备运行参数调整等；</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rPr>
          <w:rFonts w:hint="default"/>
          <w:lang w:val="en-US" w:eastAsia="zh-CN"/>
        </w:rPr>
      </w:pPr>
      <w:r>
        <w:rPr>
          <w:rFonts w:hint="eastAsia"/>
          <w:lang w:val="en-US" w:eastAsia="zh-CN"/>
        </w:rPr>
        <w:t xml:space="preserve">③ </w:t>
      </w:r>
      <w:r>
        <w:rPr>
          <w:rFonts w:hint="default"/>
          <w:lang w:val="en-US" w:eastAsia="zh-CN"/>
        </w:rPr>
        <w:t>掌握设备一般性故障的诊断、定位和排除方法；</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rPr>
          <w:rFonts w:hint="default"/>
          <w:lang w:val="en-US" w:eastAsia="zh-CN"/>
        </w:rPr>
      </w:pPr>
      <w:r>
        <w:rPr>
          <w:rFonts w:hint="eastAsia"/>
          <w:lang w:val="en-US" w:eastAsia="zh-CN"/>
        </w:rPr>
        <w:t xml:space="preserve">④ </w:t>
      </w:r>
      <w:r>
        <w:rPr>
          <w:rFonts w:hint="default"/>
          <w:lang w:val="en-US" w:eastAsia="zh-CN"/>
        </w:rPr>
        <w:t>指导一般操作人员的现场工作等。</w:t>
      </w:r>
    </w:p>
    <w:p>
      <w:pPr>
        <w:pStyle w:val="5"/>
        <w:bidi w:val="0"/>
        <w:rPr>
          <w:rFonts w:hint="default"/>
          <w:lang w:val="en-US" w:eastAsia="zh-CN"/>
        </w:rPr>
      </w:pPr>
      <w:bookmarkStart w:id="243" w:name="_Toc2918"/>
      <w:bookmarkStart w:id="244" w:name="_Toc14928"/>
      <w:bookmarkStart w:id="245" w:name="_Toc14532"/>
      <w:bookmarkStart w:id="246" w:name="_Toc28875"/>
      <w:r>
        <w:rPr>
          <w:rFonts w:hint="eastAsia"/>
          <w:lang w:val="en-US" w:eastAsia="zh-CN"/>
        </w:rPr>
        <w:t xml:space="preserve">6. </w:t>
      </w:r>
      <w:r>
        <w:rPr>
          <w:rFonts w:hint="default"/>
          <w:lang w:val="en-US" w:eastAsia="zh-CN"/>
        </w:rPr>
        <w:t>培训形式</w:t>
      </w:r>
      <w:bookmarkEnd w:id="243"/>
      <w:bookmarkEnd w:id="244"/>
      <w:bookmarkEnd w:id="245"/>
      <w:bookmarkEnd w:id="246"/>
    </w:p>
    <w:p>
      <w:pPr>
        <w:kinsoku/>
        <w:wordWrap/>
        <w:topLinePunct w:val="0"/>
        <w:autoSpaceDE/>
        <w:autoSpaceDN/>
        <w:bidi w:val="0"/>
        <w:adjustRightInd w:val="0"/>
        <w:snapToGrid w:val="0"/>
        <w:spacing w:line="360" w:lineRule="auto"/>
        <w:rPr>
          <w:rFonts w:hint="default"/>
          <w:lang w:val="en-US" w:eastAsia="zh-CN"/>
        </w:rPr>
      </w:pPr>
      <w:r>
        <w:rPr>
          <w:rFonts w:hint="eastAsia"/>
          <w:lang w:val="en-US" w:eastAsia="zh-CN"/>
        </w:rPr>
        <w:t>（1）</w:t>
      </w:r>
      <w:r>
        <w:rPr>
          <w:rFonts w:hint="default"/>
          <w:lang w:val="en-US" w:eastAsia="zh-CN"/>
        </w:rPr>
        <w:t>为了使培训达到最佳效果，使用户获得尽可能多的知识和经验，我们将采用多种途径对用户进行培训：</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rPr>
          <w:rFonts w:hint="default"/>
          <w:lang w:val="en-US" w:eastAsia="zh-CN"/>
        </w:rPr>
      </w:pPr>
      <w:r>
        <w:rPr>
          <w:rFonts w:hint="eastAsia"/>
          <w:lang w:val="en-US" w:eastAsia="zh-CN"/>
        </w:rPr>
        <w:t xml:space="preserve">① </w:t>
      </w:r>
      <w:r>
        <w:rPr>
          <w:rFonts w:hint="default"/>
          <w:lang w:val="en-US" w:eastAsia="zh-CN"/>
        </w:rPr>
        <w:t>现场授课：由专业的售后服务人员，在现场对用户进行培训。通常由设备的</w:t>
      </w:r>
      <w:r>
        <w:rPr>
          <w:rFonts w:hint="eastAsia"/>
          <w:lang w:val="en-US" w:eastAsia="zh-CN"/>
        </w:rPr>
        <w:t>使用</w:t>
      </w:r>
      <w:r>
        <w:rPr>
          <w:rFonts w:hint="default"/>
          <w:lang w:val="en-US" w:eastAsia="zh-CN"/>
        </w:rPr>
        <w:t>说明书作为资料支持，现场设备操作为辅助。</w:t>
      </w:r>
    </w:p>
    <w:p>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textAlignment w:val="auto"/>
        <w:rPr>
          <w:rFonts w:hint="default"/>
          <w:lang w:val="en-US" w:eastAsia="zh-CN"/>
        </w:rPr>
      </w:pPr>
      <w:r>
        <w:rPr>
          <w:rFonts w:hint="eastAsia"/>
          <w:lang w:val="en-US" w:eastAsia="zh-CN"/>
        </w:rPr>
        <w:t xml:space="preserve">② </w:t>
      </w:r>
      <w:r>
        <w:rPr>
          <w:rFonts w:hint="default"/>
          <w:lang w:val="en-US" w:eastAsia="zh-CN"/>
        </w:rPr>
        <w:t>现场指导：在项目执行过程中，我们的工程师在实际操作中，会详细讲解操作步骤，指导客户操作，并解答客户的问题。</w:t>
      </w:r>
    </w:p>
    <w:p>
      <w:pPr>
        <w:tabs>
          <w:tab w:val="left" w:pos="990"/>
        </w:tabs>
        <w:bidi w:val="0"/>
        <w:jc w:val="left"/>
        <w:rPr>
          <w:rFonts w:hint="default"/>
          <w:lang w:val="en-US" w:eastAsia="zh-CN"/>
        </w:rPr>
      </w:pPr>
      <w:r>
        <w:rPr>
          <w:rFonts w:hint="eastAsia"/>
          <w:lang w:val="en-US" w:eastAsia="zh-CN"/>
        </w:rPr>
        <w:t>（2）</w:t>
      </w:r>
      <w:r>
        <w:rPr>
          <w:rFonts w:hint="default"/>
          <w:lang w:val="en-US" w:eastAsia="zh-CN"/>
        </w:rPr>
        <w:t>培训计划及方案</w:t>
      </w:r>
    </w:p>
    <w:p>
      <w:pPr>
        <w:kinsoku/>
        <w:wordWrap/>
        <w:topLinePunct w:val="0"/>
        <w:autoSpaceDE/>
        <w:autoSpaceDN/>
        <w:bidi w:val="0"/>
        <w:adjustRightInd w:val="0"/>
        <w:snapToGrid w:val="0"/>
        <w:spacing w:line="360" w:lineRule="auto"/>
        <w:rPr>
          <w:rFonts w:hint="default"/>
          <w:lang w:val="en-US" w:eastAsia="zh-CN"/>
        </w:rPr>
      </w:pPr>
      <w:r>
        <w:rPr>
          <w:rFonts w:hint="default"/>
          <w:lang w:val="en-US" w:eastAsia="zh-CN"/>
        </w:rPr>
        <w:t>具体培训计划及方案详见下表：</w:t>
      </w:r>
    </w:p>
    <w:tbl>
      <w:tblPr>
        <w:tblStyle w:val="17"/>
        <w:tblW w:w="83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94"/>
        <w:gridCol w:w="2977"/>
        <w:gridCol w:w="848"/>
        <w:gridCol w:w="1005"/>
        <w:gridCol w:w="765"/>
        <w:gridCol w:w="1785"/>
        <w:gridCol w:w="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594" w:type="dxa"/>
            <w:vMerge w:val="restart"/>
            <w:noWrap w:val="0"/>
            <w:vAlign w:val="center"/>
          </w:tcPr>
          <w:p>
            <w:pPr>
              <w:kinsoku/>
              <w:wordWrap/>
              <w:topLinePunct w:val="0"/>
              <w:autoSpaceDE/>
              <w:autoSpaceDN/>
              <w:bidi w:val="0"/>
              <w:adjustRightInd w:val="0"/>
              <w:snapToGrid w:val="0"/>
              <w:spacing w:line="360" w:lineRule="auto"/>
              <w:ind w:left="0" w:leftChars="0" w:firstLine="0" w:firstLineChars="0"/>
              <w:jc w:val="center"/>
              <w:rPr>
                <w:rFonts w:hint="default"/>
                <w:lang w:val="en-US" w:eastAsia="zh-CN"/>
              </w:rPr>
            </w:pPr>
            <w:r>
              <w:rPr>
                <w:rFonts w:hint="default"/>
                <w:lang w:val="en-US" w:eastAsia="zh-CN"/>
              </w:rPr>
              <w:t>序号</w:t>
            </w:r>
          </w:p>
        </w:tc>
        <w:tc>
          <w:tcPr>
            <w:tcW w:w="2977" w:type="dxa"/>
            <w:vMerge w:val="restart"/>
            <w:noWrap w:val="0"/>
            <w:vAlign w:val="center"/>
          </w:tcPr>
          <w:p>
            <w:pPr>
              <w:kinsoku/>
              <w:wordWrap/>
              <w:topLinePunct w:val="0"/>
              <w:autoSpaceDE/>
              <w:autoSpaceDN/>
              <w:bidi w:val="0"/>
              <w:adjustRightInd w:val="0"/>
              <w:snapToGrid w:val="0"/>
              <w:spacing w:line="360" w:lineRule="auto"/>
              <w:ind w:left="0" w:leftChars="0" w:firstLine="0" w:firstLineChars="0"/>
              <w:jc w:val="center"/>
              <w:rPr>
                <w:rFonts w:hint="default"/>
                <w:lang w:val="en-US" w:eastAsia="zh-CN"/>
              </w:rPr>
            </w:pPr>
            <w:r>
              <w:rPr>
                <w:rFonts w:hint="default"/>
                <w:lang w:val="en-US" w:eastAsia="zh-CN"/>
              </w:rPr>
              <w:t>培训内容</w:t>
            </w:r>
          </w:p>
        </w:tc>
        <w:tc>
          <w:tcPr>
            <w:tcW w:w="848" w:type="dxa"/>
            <w:vMerge w:val="restart"/>
            <w:noWrap w:val="0"/>
            <w:vAlign w:val="center"/>
          </w:tcPr>
          <w:p>
            <w:pPr>
              <w:kinsoku/>
              <w:wordWrap/>
              <w:topLinePunct w:val="0"/>
              <w:autoSpaceDE/>
              <w:autoSpaceDN/>
              <w:bidi w:val="0"/>
              <w:adjustRightInd w:val="0"/>
              <w:snapToGrid w:val="0"/>
              <w:spacing w:line="360" w:lineRule="auto"/>
              <w:ind w:left="0" w:leftChars="0" w:firstLine="0" w:firstLineChars="0"/>
              <w:jc w:val="center"/>
              <w:rPr>
                <w:rFonts w:hint="default"/>
                <w:lang w:val="en-US" w:eastAsia="zh-CN"/>
              </w:rPr>
            </w:pPr>
            <w:r>
              <w:rPr>
                <w:rFonts w:hint="default"/>
                <w:lang w:val="en-US" w:eastAsia="zh-CN"/>
              </w:rPr>
              <w:t>计划人数</w:t>
            </w:r>
          </w:p>
        </w:tc>
        <w:tc>
          <w:tcPr>
            <w:tcW w:w="1770" w:type="dxa"/>
            <w:gridSpan w:val="2"/>
            <w:noWrap w:val="0"/>
            <w:vAlign w:val="center"/>
          </w:tcPr>
          <w:p>
            <w:pPr>
              <w:kinsoku/>
              <w:wordWrap/>
              <w:topLinePunct w:val="0"/>
              <w:autoSpaceDE/>
              <w:autoSpaceDN/>
              <w:bidi w:val="0"/>
              <w:adjustRightInd w:val="0"/>
              <w:snapToGrid w:val="0"/>
              <w:spacing w:line="360" w:lineRule="auto"/>
              <w:ind w:left="0" w:leftChars="0" w:firstLine="0" w:firstLineChars="0"/>
              <w:jc w:val="center"/>
              <w:rPr>
                <w:rFonts w:hint="default"/>
                <w:lang w:val="en-US" w:eastAsia="zh-CN"/>
              </w:rPr>
            </w:pPr>
            <w:r>
              <w:rPr>
                <w:rFonts w:hint="default"/>
                <w:lang w:val="en-US" w:eastAsia="zh-CN"/>
              </w:rPr>
              <w:t>培训师构成</w:t>
            </w:r>
          </w:p>
        </w:tc>
        <w:tc>
          <w:tcPr>
            <w:tcW w:w="1785" w:type="dxa"/>
            <w:vMerge w:val="restart"/>
            <w:noWrap w:val="0"/>
            <w:vAlign w:val="center"/>
          </w:tcPr>
          <w:p>
            <w:pPr>
              <w:kinsoku/>
              <w:wordWrap/>
              <w:topLinePunct w:val="0"/>
              <w:autoSpaceDE/>
              <w:autoSpaceDN/>
              <w:bidi w:val="0"/>
              <w:adjustRightInd w:val="0"/>
              <w:snapToGrid w:val="0"/>
              <w:spacing w:line="360" w:lineRule="auto"/>
              <w:ind w:left="0" w:leftChars="0" w:firstLine="0" w:firstLineChars="0"/>
              <w:jc w:val="center"/>
              <w:rPr>
                <w:rFonts w:hint="default"/>
                <w:lang w:val="en-US" w:eastAsia="zh-CN"/>
              </w:rPr>
            </w:pPr>
            <w:r>
              <w:rPr>
                <w:rFonts w:hint="default"/>
                <w:lang w:val="en-US" w:eastAsia="zh-CN"/>
              </w:rPr>
              <w:t>地点</w:t>
            </w:r>
          </w:p>
        </w:tc>
        <w:tc>
          <w:tcPr>
            <w:tcW w:w="405" w:type="dxa"/>
            <w:vMerge w:val="restart"/>
            <w:noWrap w:val="0"/>
            <w:vAlign w:val="center"/>
          </w:tcPr>
          <w:p>
            <w:pPr>
              <w:kinsoku/>
              <w:wordWrap/>
              <w:topLinePunct w:val="0"/>
              <w:autoSpaceDE/>
              <w:autoSpaceDN/>
              <w:bidi w:val="0"/>
              <w:adjustRightInd w:val="0"/>
              <w:snapToGrid w:val="0"/>
              <w:spacing w:line="360" w:lineRule="auto"/>
              <w:ind w:left="0" w:leftChars="0" w:firstLine="0" w:firstLineChars="0"/>
              <w:jc w:val="both"/>
              <w:rPr>
                <w:rFonts w:hint="default"/>
                <w:lang w:val="en-US" w:eastAsia="zh-CN"/>
              </w:rPr>
            </w:pPr>
            <w:r>
              <w:rPr>
                <w:rFonts w:hint="eastAsia"/>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594" w:type="dxa"/>
            <w:vMerge w:val="continue"/>
            <w:noWrap w:val="0"/>
            <w:vAlign w:val="center"/>
          </w:tcPr>
          <w:p>
            <w:pPr>
              <w:kinsoku/>
              <w:wordWrap/>
              <w:topLinePunct w:val="0"/>
              <w:autoSpaceDE/>
              <w:autoSpaceDN/>
              <w:bidi w:val="0"/>
              <w:adjustRightInd w:val="0"/>
              <w:snapToGrid w:val="0"/>
              <w:spacing w:line="360" w:lineRule="auto"/>
              <w:jc w:val="center"/>
              <w:rPr>
                <w:rFonts w:hint="default"/>
                <w:lang w:val="en-US" w:eastAsia="zh-CN"/>
              </w:rPr>
            </w:pPr>
          </w:p>
        </w:tc>
        <w:tc>
          <w:tcPr>
            <w:tcW w:w="2977" w:type="dxa"/>
            <w:vMerge w:val="continue"/>
            <w:noWrap w:val="0"/>
            <w:vAlign w:val="center"/>
          </w:tcPr>
          <w:p>
            <w:pPr>
              <w:kinsoku/>
              <w:wordWrap/>
              <w:topLinePunct w:val="0"/>
              <w:autoSpaceDE/>
              <w:autoSpaceDN/>
              <w:bidi w:val="0"/>
              <w:adjustRightInd w:val="0"/>
              <w:snapToGrid w:val="0"/>
              <w:spacing w:line="360" w:lineRule="auto"/>
              <w:jc w:val="center"/>
              <w:rPr>
                <w:rFonts w:hint="default"/>
                <w:lang w:val="en-US" w:eastAsia="zh-CN"/>
              </w:rPr>
            </w:pPr>
          </w:p>
        </w:tc>
        <w:tc>
          <w:tcPr>
            <w:tcW w:w="848" w:type="dxa"/>
            <w:vMerge w:val="continue"/>
            <w:noWrap w:val="0"/>
            <w:vAlign w:val="center"/>
          </w:tcPr>
          <w:p>
            <w:pPr>
              <w:kinsoku/>
              <w:wordWrap/>
              <w:topLinePunct w:val="0"/>
              <w:autoSpaceDE/>
              <w:autoSpaceDN/>
              <w:bidi w:val="0"/>
              <w:adjustRightInd w:val="0"/>
              <w:snapToGrid w:val="0"/>
              <w:spacing w:line="360" w:lineRule="auto"/>
              <w:jc w:val="center"/>
              <w:rPr>
                <w:rFonts w:hint="default"/>
                <w:lang w:val="en-US" w:eastAsia="zh-CN"/>
              </w:rPr>
            </w:pPr>
          </w:p>
        </w:tc>
        <w:tc>
          <w:tcPr>
            <w:tcW w:w="1005" w:type="dxa"/>
            <w:noWrap w:val="0"/>
            <w:vAlign w:val="center"/>
          </w:tcPr>
          <w:p>
            <w:pPr>
              <w:kinsoku/>
              <w:wordWrap/>
              <w:topLinePunct w:val="0"/>
              <w:autoSpaceDE/>
              <w:autoSpaceDN/>
              <w:bidi w:val="0"/>
              <w:adjustRightInd w:val="0"/>
              <w:snapToGrid w:val="0"/>
              <w:spacing w:line="360" w:lineRule="auto"/>
              <w:ind w:left="0" w:leftChars="0" w:firstLine="0" w:firstLineChars="0"/>
              <w:jc w:val="center"/>
              <w:rPr>
                <w:rFonts w:hint="default"/>
                <w:lang w:val="en-US" w:eastAsia="zh-CN"/>
              </w:rPr>
            </w:pPr>
            <w:r>
              <w:rPr>
                <w:rFonts w:hint="default"/>
                <w:lang w:val="en-US" w:eastAsia="zh-CN"/>
              </w:rPr>
              <w:t>职称</w:t>
            </w:r>
          </w:p>
        </w:tc>
        <w:tc>
          <w:tcPr>
            <w:tcW w:w="765" w:type="dxa"/>
            <w:noWrap w:val="0"/>
            <w:vAlign w:val="center"/>
          </w:tcPr>
          <w:p>
            <w:pPr>
              <w:kinsoku/>
              <w:wordWrap/>
              <w:topLinePunct w:val="0"/>
              <w:autoSpaceDE/>
              <w:autoSpaceDN/>
              <w:bidi w:val="0"/>
              <w:adjustRightInd w:val="0"/>
              <w:snapToGrid w:val="0"/>
              <w:spacing w:line="360" w:lineRule="auto"/>
              <w:ind w:left="0" w:leftChars="0" w:firstLine="0" w:firstLineChars="0"/>
              <w:jc w:val="center"/>
              <w:rPr>
                <w:rFonts w:hint="default"/>
                <w:lang w:val="en-US" w:eastAsia="zh-CN"/>
              </w:rPr>
            </w:pPr>
            <w:r>
              <w:rPr>
                <w:rFonts w:hint="default"/>
                <w:lang w:val="en-US" w:eastAsia="zh-CN"/>
              </w:rPr>
              <w:t>人数</w:t>
            </w:r>
          </w:p>
        </w:tc>
        <w:tc>
          <w:tcPr>
            <w:tcW w:w="1785" w:type="dxa"/>
            <w:vMerge w:val="continue"/>
            <w:noWrap w:val="0"/>
            <w:vAlign w:val="center"/>
          </w:tcPr>
          <w:p>
            <w:pPr>
              <w:kinsoku/>
              <w:wordWrap/>
              <w:topLinePunct w:val="0"/>
              <w:autoSpaceDE/>
              <w:autoSpaceDN/>
              <w:bidi w:val="0"/>
              <w:adjustRightInd w:val="0"/>
              <w:snapToGrid w:val="0"/>
              <w:spacing w:line="360" w:lineRule="auto"/>
              <w:jc w:val="center"/>
              <w:rPr>
                <w:rFonts w:hint="default"/>
                <w:lang w:val="en-US" w:eastAsia="zh-CN"/>
              </w:rPr>
            </w:pPr>
          </w:p>
        </w:tc>
        <w:tc>
          <w:tcPr>
            <w:tcW w:w="405" w:type="dxa"/>
            <w:vMerge w:val="continue"/>
            <w:noWrap w:val="0"/>
            <w:vAlign w:val="center"/>
          </w:tcPr>
          <w:p>
            <w:pPr>
              <w:kinsoku/>
              <w:wordWrap/>
              <w:topLinePunct w:val="0"/>
              <w:autoSpaceDE/>
              <w:autoSpaceDN/>
              <w:bidi w:val="0"/>
              <w:adjustRightInd w:val="0"/>
              <w:snapToGrid w:val="0"/>
              <w:spacing w:line="360" w:lineRule="auto"/>
              <w:jc w:val="cente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594" w:type="dxa"/>
            <w:noWrap w:val="0"/>
            <w:vAlign w:val="center"/>
          </w:tcPr>
          <w:p>
            <w:pPr>
              <w:kinsoku/>
              <w:wordWrap/>
              <w:topLinePunct w:val="0"/>
              <w:autoSpaceDE/>
              <w:autoSpaceDN/>
              <w:bidi w:val="0"/>
              <w:adjustRightInd w:val="0"/>
              <w:snapToGrid w:val="0"/>
              <w:spacing w:line="360" w:lineRule="auto"/>
              <w:ind w:left="0" w:leftChars="0" w:firstLine="0" w:firstLineChars="0"/>
              <w:jc w:val="center"/>
              <w:rPr>
                <w:rFonts w:hint="default"/>
                <w:lang w:val="en-US" w:eastAsia="zh-CN"/>
              </w:rPr>
            </w:pPr>
            <w:r>
              <w:rPr>
                <w:rFonts w:hint="default"/>
                <w:lang w:val="en-US" w:eastAsia="zh-CN"/>
              </w:rPr>
              <w:t>1</w:t>
            </w:r>
          </w:p>
        </w:tc>
        <w:tc>
          <w:tcPr>
            <w:tcW w:w="2977" w:type="dxa"/>
            <w:noWrap w:val="0"/>
            <w:vAlign w:val="center"/>
          </w:tcPr>
          <w:p>
            <w:pPr>
              <w:kinsoku/>
              <w:wordWrap/>
              <w:topLinePunct w:val="0"/>
              <w:autoSpaceDE/>
              <w:autoSpaceDN/>
              <w:bidi w:val="0"/>
              <w:adjustRightInd w:val="0"/>
              <w:snapToGrid w:val="0"/>
              <w:spacing w:line="360" w:lineRule="auto"/>
              <w:ind w:left="0" w:leftChars="0" w:firstLine="0" w:firstLineChars="0"/>
              <w:jc w:val="center"/>
              <w:rPr>
                <w:rFonts w:hint="default"/>
                <w:lang w:val="en-US" w:eastAsia="zh-CN"/>
              </w:rPr>
            </w:pPr>
            <w:r>
              <w:rPr>
                <w:rFonts w:hint="default"/>
                <w:lang w:val="en-US" w:eastAsia="zh-CN"/>
              </w:rPr>
              <w:t>根据先理论后实践的原则，开展</w:t>
            </w:r>
            <w:r>
              <w:rPr>
                <w:rFonts w:hint="eastAsia"/>
                <w:lang w:val="en-US" w:eastAsia="zh-CN"/>
              </w:rPr>
              <w:t>浮桥的</w:t>
            </w:r>
            <w:r>
              <w:rPr>
                <w:rFonts w:hint="default"/>
                <w:lang w:val="en-US" w:eastAsia="zh-CN"/>
              </w:rPr>
              <w:t>安装条件、注意事项</w:t>
            </w:r>
            <w:r>
              <w:rPr>
                <w:rFonts w:hint="eastAsia"/>
                <w:lang w:val="en-US" w:eastAsia="zh-CN"/>
              </w:rPr>
              <w:t>、维护方式</w:t>
            </w:r>
            <w:r>
              <w:rPr>
                <w:rFonts w:hint="default"/>
                <w:lang w:val="en-US" w:eastAsia="zh-CN"/>
              </w:rPr>
              <w:t>等培训内容。</w:t>
            </w:r>
          </w:p>
        </w:tc>
        <w:tc>
          <w:tcPr>
            <w:tcW w:w="848" w:type="dxa"/>
            <w:noWrap w:val="0"/>
            <w:vAlign w:val="center"/>
          </w:tcPr>
          <w:p>
            <w:pPr>
              <w:kinsoku/>
              <w:wordWrap/>
              <w:topLinePunct w:val="0"/>
              <w:autoSpaceDE/>
              <w:autoSpaceDN/>
              <w:bidi w:val="0"/>
              <w:adjustRightInd w:val="0"/>
              <w:snapToGrid w:val="0"/>
              <w:spacing w:line="360" w:lineRule="auto"/>
              <w:ind w:left="0" w:leftChars="0" w:firstLine="0" w:firstLineChars="0"/>
              <w:jc w:val="center"/>
              <w:rPr>
                <w:rFonts w:hint="default"/>
                <w:lang w:val="en-US" w:eastAsia="zh-CN"/>
              </w:rPr>
            </w:pPr>
            <w:r>
              <w:rPr>
                <w:rFonts w:hint="default"/>
                <w:lang w:val="en-US" w:eastAsia="zh-CN"/>
              </w:rPr>
              <w:t>3-5人</w:t>
            </w:r>
          </w:p>
        </w:tc>
        <w:tc>
          <w:tcPr>
            <w:tcW w:w="1005" w:type="dxa"/>
            <w:noWrap w:val="0"/>
            <w:vAlign w:val="center"/>
          </w:tcPr>
          <w:p>
            <w:pPr>
              <w:kinsoku/>
              <w:wordWrap/>
              <w:topLinePunct w:val="0"/>
              <w:autoSpaceDE/>
              <w:autoSpaceDN/>
              <w:bidi w:val="0"/>
              <w:adjustRightInd w:val="0"/>
              <w:snapToGrid w:val="0"/>
              <w:spacing w:line="360" w:lineRule="auto"/>
              <w:ind w:left="0" w:leftChars="0" w:firstLine="0" w:firstLineChars="0"/>
              <w:jc w:val="center"/>
              <w:rPr>
                <w:rFonts w:hint="default"/>
                <w:lang w:val="en-US" w:eastAsia="zh-CN"/>
              </w:rPr>
            </w:pPr>
            <w:r>
              <w:rPr>
                <w:rFonts w:hint="default"/>
                <w:lang w:val="en-US" w:eastAsia="zh-CN"/>
              </w:rPr>
              <w:t>工程师</w:t>
            </w:r>
          </w:p>
        </w:tc>
        <w:tc>
          <w:tcPr>
            <w:tcW w:w="765" w:type="dxa"/>
            <w:noWrap w:val="0"/>
            <w:vAlign w:val="center"/>
          </w:tcPr>
          <w:p>
            <w:pPr>
              <w:kinsoku/>
              <w:wordWrap/>
              <w:topLinePunct w:val="0"/>
              <w:autoSpaceDE/>
              <w:autoSpaceDN/>
              <w:bidi w:val="0"/>
              <w:adjustRightInd w:val="0"/>
              <w:snapToGrid w:val="0"/>
              <w:spacing w:line="360" w:lineRule="auto"/>
              <w:ind w:left="0" w:leftChars="0" w:firstLine="0" w:firstLineChars="0"/>
              <w:jc w:val="center"/>
              <w:rPr>
                <w:rFonts w:hint="default"/>
                <w:lang w:val="en-US" w:eastAsia="zh-CN"/>
              </w:rPr>
            </w:pPr>
            <w:r>
              <w:rPr>
                <w:rFonts w:hint="default"/>
                <w:lang w:val="en-US" w:eastAsia="zh-CN"/>
              </w:rPr>
              <w:t>1</w:t>
            </w:r>
          </w:p>
        </w:tc>
        <w:tc>
          <w:tcPr>
            <w:tcW w:w="1785" w:type="dxa"/>
            <w:noWrap w:val="0"/>
            <w:vAlign w:val="center"/>
          </w:tcPr>
          <w:p>
            <w:pPr>
              <w:kinsoku/>
              <w:wordWrap/>
              <w:topLinePunct w:val="0"/>
              <w:autoSpaceDE/>
              <w:autoSpaceDN/>
              <w:bidi w:val="0"/>
              <w:adjustRightInd w:val="0"/>
              <w:snapToGrid w:val="0"/>
              <w:spacing w:line="360" w:lineRule="auto"/>
              <w:ind w:left="0" w:leftChars="0" w:firstLine="0" w:firstLineChars="0"/>
              <w:jc w:val="center"/>
              <w:rPr>
                <w:rFonts w:hint="default"/>
                <w:lang w:val="en-US" w:eastAsia="zh-CN"/>
              </w:rPr>
            </w:pPr>
            <w:r>
              <w:rPr>
                <w:rFonts w:hint="default"/>
                <w:lang w:val="en-US" w:eastAsia="zh-CN"/>
              </w:rPr>
              <w:t>安装现场</w:t>
            </w:r>
          </w:p>
        </w:tc>
        <w:tc>
          <w:tcPr>
            <w:tcW w:w="405" w:type="dxa"/>
            <w:noWrap w:val="0"/>
            <w:vAlign w:val="center"/>
          </w:tcPr>
          <w:p>
            <w:pPr>
              <w:kinsoku/>
              <w:wordWrap/>
              <w:topLinePunct w:val="0"/>
              <w:autoSpaceDE/>
              <w:autoSpaceDN/>
              <w:bidi w:val="0"/>
              <w:adjustRightInd w:val="0"/>
              <w:snapToGrid w:val="0"/>
              <w:spacing w:line="360" w:lineRule="auto"/>
              <w:jc w:val="cente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594" w:type="dxa"/>
            <w:noWrap w:val="0"/>
            <w:vAlign w:val="center"/>
          </w:tcPr>
          <w:p>
            <w:pPr>
              <w:kinsoku/>
              <w:wordWrap/>
              <w:topLinePunct w:val="0"/>
              <w:autoSpaceDE/>
              <w:autoSpaceDN/>
              <w:bidi w:val="0"/>
              <w:adjustRightInd w:val="0"/>
              <w:snapToGrid w:val="0"/>
              <w:spacing w:line="360" w:lineRule="auto"/>
              <w:ind w:left="0" w:leftChars="0" w:firstLine="0" w:firstLineChars="0"/>
              <w:jc w:val="center"/>
              <w:rPr>
                <w:rFonts w:hint="default"/>
                <w:lang w:val="en-US" w:eastAsia="zh-CN"/>
              </w:rPr>
            </w:pPr>
            <w:r>
              <w:rPr>
                <w:rFonts w:hint="default"/>
                <w:lang w:val="en-US" w:eastAsia="zh-CN"/>
              </w:rPr>
              <w:t>2</w:t>
            </w:r>
          </w:p>
        </w:tc>
        <w:tc>
          <w:tcPr>
            <w:tcW w:w="2977" w:type="dxa"/>
            <w:noWrap w:val="0"/>
            <w:vAlign w:val="center"/>
          </w:tcPr>
          <w:p>
            <w:pPr>
              <w:kinsoku/>
              <w:wordWrap/>
              <w:topLinePunct w:val="0"/>
              <w:autoSpaceDE/>
              <w:autoSpaceDN/>
              <w:bidi w:val="0"/>
              <w:adjustRightInd w:val="0"/>
              <w:snapToGrid w:val="0"/>
              <w:spacing w:line="360" w:lineRule="auto"/>
              <w:ind w:left="0" w:leftChars="0" w:firstLine="0" w:firstLineChars="0"/>
              <w:jc w:val="center"/>
              <w:rPr>
                <w:rFonts w:hint="default"/>
                <w:lang w:val="en-US" w:eastAsia="zh-CN"/>
              </w:rPr>
            </w:pPr>
            <w:r>
              <w:rPr>
                <w:rFonts w:hint="eastAsia"/>
                <w:lang w:val="en-US" w:eastAsia="zh-CN"/>
              </w:rPr>
              <w:t>浮桥</w:t>
            </w:r>
            <w:r>
              <w:rPr>
                <w:rFonts w:hint="default"/>
                <w:lang w:val="en-US" w:eastAsia="zh-CN"/>
              </w:rPr>
              <w:t>的安全使用等级及风险使用范围。</w:t>
            </w:r>
          </w:p>
        </w:tc>
        <w:tc>
          <w:tcPr>
            <w:tcW w:w="848" w:type="dxa"/>
            <w:noWrap w:val="0"/>
            <w:vAlign w:val="center"/>
          </w:tcPr>
          <w:p>
            <w:pPr>
              <w:kinsoku/>
              <w:wordWrap/>
              <w:topLinePunct w:val="0"/>
              <w:autoSpaceDE/>
              <w:autoSpaceDN/>
              <w:bidi w:val="0"/>
              <w:adjustRightInd w:val="0"/>
              <w:snapToGrid w:val="0"/>
              <w:spacing w:line="360" w:lineRule="auto"/>
              <w:ind w:left="0" w:leftChars="0" w:firstLine="0" w:firstLineChars="0"/>
              <w:jc w:val="center"/>
              <w:rPr>
                <w:rFonts w:hint="default"/>
                <w:lang w:val="en-US" w:eastAsia="zh-CN"/>
              </w:rPr>
            </w:pPr>
            <w:r>
              <w:rPr>
                <w:rFonts w:hint="default"/>
                <w:lang w:val="en-US" w:eastAsia="zh-CN"/>
              </w:rPr>
              <w:t>3-5人</w:t>
            </w:r>
          </w:p>
        </w:tc>
        <w:tc>
          <w:tcPr>
            <w:tcW w:w="1005" w:type="dxa"/>
            <w:noWrap w:val="0"/>
            <w:vAlign w:val="center"/>
          </w:tcPr>
          <w:p>
            <w:pPr>
              <w:kinsoku/>
              <w:wordWrap/>
              <w:topLinePunct w:val="0"/>
              <w:autoSpaceDE/>
              <w:autoSpaceDN/>
              <w:bidi w:val="0"/>
              <w:adjustRightInd w:val="0"/>
              <w:snapToGrid w:val="0"/>
              <w:spacing w:line="360" w:lineRule="auto"/>
              <w:ind w:left="0" w:leftChars="0" w:firstLine="0" w:firstLineChars="0"/>
              <w:jc w:val="center"/>
              <w:rPr>
                <w:rFonts w:hint="default"/>
                <w:lang w:val="en-US" w:eastAsia="zh-CN"/>
              </w:rPr>
            </w:pPr>
            <w:r>
              <w:rPr>
                <w:rFonts w:hint="default"/>
                <w:lang w:val="en-US" w:eastAsia="zh-CN"/>
              </w:rPr>
              <w:t>工程师</w:t>
            </w:r>
          </w:p>
        </w:tc>
        <w:tc>
          <w:tcPr>
            <w:tcW w:w="765" w:type="dxa"/>
            <w:noWrap w:val="0"/>
            <w:vAlign w:val="center"/>
          </w:tcPr>
          <w:p>
            <w:pPr>
              <w:kinsoku/>
              <w:wordWrap/>
              <w:topLinePunct w:val="0"/>
              <w:autoSpaceDE/>
              <w:autoSpaceDN/>
              <w:bidi w:val="0"/>
              <w:adjustRightInd w:val="0"/>
              <w:snapToGrid w:val="0"/>
              <w:spacing w:line="360" w:lineRule="auto"/>
              <w:ind w:left="0" w:leftChars="0" w:firstLine="0" w:firstLineChars="0"/>
              <w:jc w:val="center"/>
              <w:rPr>
                <w:rFonts w:hint="default"/>
                <w:lang w:val="en-US" w:eastAsia="zh-CN"/>
              </w:rPr>
            </w:pPr>
            <w:r>
              <w:rPr>
                <w:rFonts w:hint="default"/>
                <w:lang w:val="en-US" w:eastAsia="zh-CN"/>
              </w:rPr>
              <w:t>1</w:t>
            </w:r>
          </w:p>
        </w:tc>
        <w:tc>
          <w:tcPr>
            <w:tcW w:w="1785" w:type="dxa"/>
            <w:noWrap w:val="0"/>
            <w:vAlign w:val="center"/>
          </w:tcPr>
          <w:p>
            <w:pPr>
              <w:kinsoku/>
              <w:wordWrap/>
              <w:topLinePunct w:val="0"/>
              <w:autoSpaceDE/>
              <w:autoSpaceDN/>
              <w:bidi w:val="0"/>
              <w:adjustRightInd w:val="0"/>
              <w:snapToGrid w:val="0"/>
              <w:spacing w:line="360" w:lineRule="auto"/>
              <w:ind w:left="0" w:leftChars="0" w:firstLine="0" w:firstLineChars="0"/>
              <w:jc w:val="center"/>
              <w:rPr>
                <w:rFonts w:hint="default"/>
                <w:lang w:val="en-US" w:eastAsia="zh-CN"/>
              </w:rPr>
            </w:pPr>
            <w:r>
              <w:rPr>
                <w:rFonts w:hint="default"/>
                <w:lang w:val="en-US" w:eastAsia="zh-CN"/>
              </w:rPr>
              <w:t>具体地点视现场情况而定</w:t>
            </w:r>
          </w:p>
        </w:tc>
        <w:tc>
          <w:tcPr>
            <w:tcW w:w="405" w:type="dxa"/>
            <w:noWrap w:val="0"/>
            <w:vAlign w:val="center"/>
          </w:tcPr>
          <w:p>
            <w:pPr>
              <w:kinsoku/>
              <w:wordWrap/>
              <w:topLinePunct w:val="0"/>
              <w:autoSpaceDE/>
              <w:autoSpaceDN/>
              <w:bidi w:val="0"/>
              <w:adjustRightInd w:val="0"/>
              <w:snapToGrid w:val="0"/>
              <w:spacing w:line="360" w:lineRule="auto"/>
              <w:jc w:val="center"/>
              <w:rPr>
                <w:rFonts w:hint="default"/>
                <w:lang w:val="en-US" w:eastAsia="zh-CN"/>
              </w:rPr>
            </w:pPr>
          </w:p>
        </w:tc>
      </w:tr>
    </w:tbl>
    <w:p>
      <w:pPr>
        <w:pStyle w:val="9"/>
        <w:rPr>
          <w:rFonts w:hint="eastAsia"/>
          <w:sz w:val="24"/>
          <w:szCs w:val="24"/>
          <w:lang w:val="en-US" w:eastAsia="zh-CN"/>
        </w:rPr>
      </w:pPr>
    </w:p>
    <w:p>
      <w:pPr>
        <w:pStyle w:val="9"/>
        <w:rPr>
          <w:rFonts w:hint="default"/>
          <w:sz w:val="24"/>
          <w:szCs w:val="24"/>
          <w:lang w:val="en-US" w:eastAsia="zh-CN"/>
        </w:rPr>
        <w:sectPr>
          <w:pgSz w:w="11907" w:h="16840"/>
          <w:pgMar w:top="1134" w:right="1134" w:bottom="1134" w:left="1417" w:header="850" w:footer="992" w:gutter="0"/>
          <w:pgNumType w:fmt="decimal"/>
          <w:cols w:space="720" w:num="1"/>
          <w:rtlGutter w:val="0"/>
          <w:docGrid w:linePitch="312" w:charSpace="0"/>
        </w:sectPr>
      </w:pPr>
    </w:p>
    <w:p>
      <w:pPr>
        <w:pStyle w:val="2"/>
        <w:rPr>
          <w:rFonts w:hint="eastAsia"/>
        </w:rPr>
      </w:pPr>
    </w:p>
    <w:p>
      <w:pPr>
        <w:pStyle w:val="3"/>
        <w:bidi w:val="0"/>
        <w:rPr>
          <w:rFonts w:hint="eastAsia"/>
          <w:lang w:eastAsia="zh-CN"/>
        </w:rPr>
      </w:pPr>
      <w:bookmarkStart w:id="247" w:name="_Toc4047"/>
      <w:r>
        <w:rPr>
          <w:rFonts w:hint="eastAsia"/>
          <w:lang w:eastAsia="zh-CN"/>
        </w:rPr>
        <w:t>十、</w:t>
      </w:r>
      <w:r>
        <w:rPr>
          <w:rFonts w:hint="eastAsia"/>
        </w:rPr>
        <w:t>对应综合评分表具体要求提供能够提供的相关承诺或证明材料</w:t>
      </w:r>
      <w:bookmarkEnd w:id="247"/>
    </w:p>
    <w:p>
      <w:pPr>
        <w:pStyle w:val="8"/>
        <w:outlineLvl w:val="1"/>
        <w:rPr>
          <w:rFonts w:hint="eastAsia"/>
          <w:lang w:val="en-US" w:eastAsia="zh-CN"/>
        </w:rPr>
      </w:pPr>
      <w:bookmarkStart w:id="248" w:name="_Toc19518"/>
      <w:r>
        <w:rPr>
          <w:rFonts w:hint="eastAsia"/>
          <w:lang w:val="en-US" w:eastAsia="zh-CN"/>
        </w:rPr>
        <w:t>10.1企业资质</w:t>
      </w:r>
      <w:bookmarkEnd w:id="248"/>
    </w:p>
    <w:p>
      <w:pPr>
        <w:rPr>
          <w:rFonts w:hint="default"/>
          <w:lang w:val="en-US" w:eastAsia="zh-CN"/>
        </w:rPr>
      </w:pPr>
      <w:r>
        <w:rPr>
          <w:rFonts w:hint="default"/>
          <w:lang w:val="en-US" w:eastAsia="zh-CN"/>
        </w:rPr>
        <w:drawing>
          <wp:inline distT="0" distB="0" distL="114300" distR="114300">
            <wp:extent cx="5271135" cy="7453630"/>
            <wp:effectExtent l="0" t="0" r="5715" b="13970"/>
            <wp:docPr id="25" name="图片 20" descr="质量管理体系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descr="质量管理体系证书"/>
                    <pic:cNvPicPr>
                      <a:picLocks noChangeAspect="1"/>
                    </pic:cNvPicPr>
                  </pic:nvPicPr>
                  <pic:blipFill>
                    <a:blip r:embed="rId29"/>
                    <a:stretch>
                      <a:fillRect/>
                    </a:stretch>
                  </pic:blipFill>
                  <pic:spPr>
                    <a:xfrm>
                      <a:off x="0" y="0"/>
                      <a:ext cx="5271135" cy="7453630"/>
                    </a:xfrm>
                    <a:prstGeom prst="rect">
                      <a:avLst/>
                    </a:prstGeom>
                    <a:noFill/>
                    <a:ln>
                      <a:noFill/>
                    </a:ln>
                  </pic:spPr>
                </pic:pic>
              </a:graphicData>
            </a:graphic>
          </wp:inline>
        </w:drawing>
      </w:r>
    </w:p>
    <w:p>
      <w:pPr>
        <w:rPr>
          <w:rFonts w:hint="eastAsia"/>
          <w:lang w:eastAsia="zh-CN"/>
        </w:rPr>
        <w:sectPr>
          <w:pgSz w:w="11907" w:h="16840"/>
          <w:pgMar w:top="1134" w:right="1134" w:bottom="1134" w:left="1417" w:header="850" w:footer="992" w:gutter="0"/>
          <w:pgNumType w:fmt="decimal"/>
          <w:cols w:space="720" w:num="1"/>
          <w:rtlGutter w:val="0"/>
          <w:docGrid w:linePitch="312" w:charSpace="0"/>
        </w:sectPr>
      </w:pPr>
    </w:p>
    <w:p>
      <w:pPr>
        <w:pStyle w:val="3"/>
        <w:bidi w:val="0"/>
        <w:jc w:val="center"/>
        <w:rPr>
          <w:rFonts w:hint="eastAsia"/>
        </w:rPr>
      </w:pPr>
      <w:bookmarkStart w:id="249" w:name="_Toc318"/>
      <w:r>
        <w:rPr>
          <w:rFonts w:hint="eastAsia"/>
          <w:lang w:eastAsia="zh-CN"/>
        </w:rPr>
        <w:t>十一、</w:t>
      </w:r>
      <w:r>
        <w:rPr>
          <w:rFonts w:hint="eastAsia"/>
        </w:rPr>
        <w:t>承诺函</w:t>
      </w:r>
      <w:bookmarkEnd w:id="249"/>
    </w:p>
    <w:p>
      <w:pPr>
        <w:keepNext w:val="0"/>
        <w:keepLines w:val="0"/>
        <w:pageBreakBefore w:val="0"/>
        <w:kinsoku/>
        <w:wordWrap/>
        <w:overflowPunct/>
        <w:topLinePunct w:val="0"/>
        <w:autoSpaceDE/>
        <w:autoSpaceDN/>
        <w:bidi w:val="0"/>
        <w:adjustRightInd/>
        <w:snapToGrid/>
        <w:spacing w:line="480" w:lineRule="auto"/>
        <w:textAlignment w:val="auto"/>
        <w:rPr>
          <w:rFonts w:hint="eastAsia" w:ascii="宋体" w:hAnsi="宋体" w:cs="宋体"/>
          <w:sz w:val="28"/>
          <w:szCs w:val="28"/>
        </w:rPr>
      </w:pPr>
      <w:r>
        <w:rPr>
          <w:rFonts w:hint="eastAsia" w:ascii="宋体" w:hAnsi="宋体" w:cs="宋体"/>
          <w:sz w:val="28"/>
          <w:szCs w:val="28"/>
          <w:u w:val="single"/>
        </w:rPr>
        <w:t xml:space="preserve"> 四川宇客旅游开发有限公司</w:t>
      </w:r>
      <w:r>
        <w:rPr>
          <w:rFonts w:hint="eastAsia" w:ascii="宋体" w:hAnsi="宋体" w:cs="宋体"/>
          <w:sz w:val="28"/>
          <w:szCs w:val="28"/>
        </w:rPr>
        <w:t>（采购</w:t>
      </w:r>
      <w:r>
        <w:rPr>
          <w:rFonts w:hint="eastAsia" w:ascii="宋体" w:hAnsi="宋体" w:cs="宋体"/>
          <w:sz w:val="28"/>
          <w:szCs w:val="28"/>
          <w:lang w:val="en-US" w:eastAsia="zh-CN"/>
        </w:rPr>
        <w:t>人</w:t>
      </w:r>
      <w:r>
        <w:rPr>
          <w:rFonts w:hint="eastAsia" w:ascii="宋体" w:hAnsi="宋体" w:cs="宋体"/>
          <w:sz w:val="28"/>
          <w:szCs w:val="28"/>
        </w:rPr>
        <w:t>名称）：</w:t>
      </w:r>
    </w:p>
    <w:p>
      <w:pPr>
        <w:keepNext w:val="0"/>
        <w:keepLines w:val="0"/>
        <w:pageBreakBefore w:val="0"/>
        <w:kinsoku/>
        <w:wordWrap/>
        <w:overflowPunct/>
        <w:topLinePunct w:val="0"/>
        <w:autoSpaceDE/>
        <w:autoSpaceDN/>
        <w:bidi w:val="0"/>
        <w:adjustRightInd/>
        <w:snapToGrid/>
        <w:spacing w:line="480" w:lineRule="auto"/>
        <w:ind w:firstLine="560" w:firstLineChars="200"/>
        <w:textAlignment w:val="auto"/>
        <w:rPr>
          <w:rFonts w:hint="eastAsia" w:ascii="宋体" w:hAnsi="宋体" w:cs="宋体"/>
          <w:sz w:val="28"/>
          <w:szCs w:val="28"/>
        </w:rPr>
      </w:pPr>
      <w:r>
        <w:rPr>
          <w:rFonts w:hint="eastAsia" w:ascii="宋体" w:hAnsi="宋体" w:cs="宋体"/>
          <w:sz w:val="28"/>
          <w:szCs w:val="28"/>
        </w:rPr>
        <w:t>我方作为本次采购项目的供应商，根据</w:t>
      </w:r>
      <w:r>
        <w:rPr>
          <w:rFonts w:hint="eastAsia" w:ascii="宋体" w:hAnsi="宋体" w:cs="宋体"/>
          <w:sz w:val="28"/>
          <w:szCs w:val="28"/>
          <w:lang w:eastAsia="zh-CN"/>
        </w:rPr>
        <w:t>磋商</w:t>
      </w:r>
      <w:r>
        <w:rPr>
          <w:rFonts w:hint="eastAsia" w:ascii="宋体" w:hAnsi="宋体" w:cs="宋体"/>
          <w:sz w:val="28"/>
          <w:szCs w:val="28"/>
        </w:rPr>
        <w:t>文件要求，现郑重承诺如下：</w:t>
      </w:r>
    </w:p>
    <w:p>
      <w:pPr>
        <w:keepNext w:val="0"/>
        <w:keepLines w:val="0"/>
        <w:pageBreakBefore w:val="0"/>
        <w:kinsoku/>
        <w:wordWrap/>
        <w:overflowPunct/>
        <w:topLinePunct w:val="0"/>
        <w:autoSpaceDE/>
        <w:autoSpaceDN/>
        <w:bidi w:val="0"/>
        <w:adjustRightInd/>
        <w:snapToGrid/>
        <w:spacing w:line="480" w:lineRule="auto"/>
        <w:ind w:firstLine="560" w:firstLineChars="200"/>
        <w:jc w:val="left"/>
        <w:textAlignment w:val="auto"/>
        <w:rPr>
          <w:rFonts w:hint="eastAsia" w:ascii="宋体" w:hAnsi="宋体"/>
          <w:color w:val="auto"/>
          <w:sz w:val="28"/>
          <w:szCs w:val="28"/>
        </w:rPr>
      </w:pPr>
      <w:r>
        <w:rPr>
          <w:rFonts w:hint="eastAsia" w:ascii="宋体" w:hAnsi="宋体"/>
          <w:color w:val="auto"/>
          <w:sz w:val="28"/>
          <w:szCs w:val="28"/>
          <w:lang w:val="en-US" w:eastAsia="zh-CN"/>
        </w:rPr>
        <w:t>一</w:t>
      </w:r>
      <w:r>
        <w:rPr>
          <w:rFonts w:hint="eastAsia" w:ascii="宋体" w:hAnsi="宋体"/>
          <w:color w:val="auto"/>
          <w:sz w:val="28"/>
          <w:szCs w:val="28"/>
        </w:rPr>
        <w:t>、完全接受和满足本项目</w:t>
      </w:r>
      <w:r>
        <w:rPr>
          <w:rFonts w:hint="eastAsia" w:ascii="宋体" w:hAnsi="宋体"/>
          <w:color w:val="auto"/>
          <w:sz w:val="28"/>
          <w:szCs w:val="28"/>
          <w:lang w:eastAsia="zh-CN"/>
        </w:rPr>
        <w:t>磋商</w:t>
      </w:r>
      <w:r>
        <w:rPr>
          <w:rFonts w:hint="eastAsia" w:ascii="宋体" w:hAnsi="宋体"/>
          <w:color w:val="auto"/>
          <w:sz w:val="28"/>
          <w:szCs w:val="28"/>
        </w:rPr>
        <w:t>文件中规定的实质性要求，如对</w:t>
      </w:r>
      <w:r>
        <w:rPr>
          <w:rFonts w:hint="eastAsia" w:ascii="宋体" w:hAnsi="宋体"/>
          <w:color w:val="auto"/>
          <w:sz w:val="28"/>
          <w:szCs w:val="28"/>
          <w:lang w:eastAsia="zh-CN"/>
        </w:rPr>
        <w:t>磋商</w:t>
      </w:r>
      <w:r>
        <w:rPr>
          <w:rFonts w:hint="eastAsia" w:ascii="宋体" w:hAnsi="宋体"/>
          <w:color w:val="auto"/>
          <w:sz w:val="28"/>
          <w:szCs w:val="28"/>
        </w:rPr>
        <w:t>文件有异议，已经在递交响应文件截止时间届满前依法进行维权救济，不存在对</w:t>
      </w:r>
      <w:r>
        <w:rPr>
          <w:rFonts w:hint="eastAsia" w:ascii="宋体" w:hAnsi="宋体"/>
          <w:color w:val="auto"/>
          <w:sz w:val="28"/>
          <w:szCs w:val="28"/>
          <w:lang w:eastAsia="zh-CN"/>
        </w:rPr>
        <w:t>磋商</w:t>
      </w:r>
      <w:r>
        <w:rPr>
          <w:rFonts w:hint="eastAsia" w:ascii="宋体" w:hAnsi="宋体"/>
          <w:color w:val="auto"/>
          <w:sz w:val="28"/>
          <w:szCs w:val="28"/>
        </w:rPr>
        <w:t>文件有异议的同时又参加</w:t>
      </w:r>
      <w:r>
        <w:rPr>
          <w:rFonts w:hint="eastAsia" w:ascii="宋体" w:hAnsi="宋体"/>
          <w:color w:val="auto"/>
          <w:sz w:val="28"/>
          <w:szCs w:val="28"/>
          <w:lang w:eastAsia="zh-CN"/>
        </w:rPr>
        <w:t>磋商</w:t>
      </w:r>
      <w:r>
        <w:rPr>
          <w:rFonts w:hint="eastAsia" w:ascii="宋体" w:hAnsi="宋体"/>
          <w:color w:val="auto"/>
          <w:sz w:val="28"/>
          <w:szCs w:val="28"/>
        </w:rPr>
        <w:t>以求侥幸成交或者为实现其他非法目的的行为。</w:t>
      </w:r>
    </w:p>
    <w:p>
      <w:pPr>
        <w:keepNext w:val="0"/>
        <w:keepLines w:val="0"/>
        <w:pageBreakBefore w:val="0"/>
        <w:kinsoku/>
        <w:wordWrap/>
        <w:overflowPunct/>
        <w:topLinePunct w:val="0"/>
        <w:autoSpaceDE/>
        <w:autoSpaceDN/>
        <w:bidi w:val="0"/>
        <w:adjustRightInd/>
        <w:snapToGrid/>
        <w:spacing w:line="480" w:lineRule="auto"/>
        <w:ind w:firstLine="560" w:firstLineChars="200"/>
        <w:textAlignment w:val="auto"/>
        <w:rPr>
          <w:rFonts w:hint="eastAsia" w:ascii="宋体" w:hAnsi="宋体" w:cs="宋体"/>
          <w:sz w:val="28"/>
          <w:szCs w:val="28"/>
        </w:rPr>
      </w:pPr>
      <w:r>
        <w:rPr>
          <w:rFonts w:hint="eastAsia" w:ascii="宋体" w:hAnsi="宋体" w:cs="宋体"/>
          <w:sz w:val="28"/>
          <w:szCs w:val="28"/>
        </w:rPr>
        <w:t>二、在参加本次采购活动中，不存在与单位负责人为同一人或者存在直接控股、管理关系的其他供应商参与同一合同项下的采购活动的行为。</w:t>
      </w:r>
    </w:p>
    <w:p>
      <w:pPr>
        <w:keepNext w:val="0"/>
        <w:keepLines w:val="0"/>
        <w:pageBreakBefore w:val="0"/>
        <w:kinsoku/>
        <w:wordWrap/>
        <w:overflowPunct/>
        <w:topLinePunct w:val="0"/>
        <w:autoSpaceDE/>
        <w:autoSpaceDN/>
        <w:bidi w:val="0"/>
        <w:adjustRightInd/>
        <w:snapToGrid/>
        <w:spacing w:line="480" w:lineRule="auto"/>
        <w:ind w:firstLine="560" w:firstLineChars="200"/>
        <w:textAlignment w:val="auto"/>
        <w:rPr>
          <w:rFonts w:hint="eastAsia" w:ascii="宋体" w:hAnsi="宋体" w:cs="宋体"/>
          <w:sz w:val="28"/>
          <w:szCs w:val="28"/>
        </w:rPr>
      </w:pPr>
      <w:r>
        <w:rPr>
          <w:rFonts w:hint="eastAsia" w:ascii="宋体" w:hAnsi="宋体" w:eastAsia="宋体" w:cs="宋体"/>
          <w:sz w:val="28"/>
          <w:szCs w:val="28"/>
          <w:lang w:val="en-US" w:eastAsia="zh-CN"/>
        </w:rPr>
        <w:t>三、</w:t>
      </w:r>
      <w:r>
        <w:rPr>
          <w:rFonts w:hint="eastAsia" w:ascii="宋体" w:hAnsi="宋体" w:cs="宋体"/>
          <w:sz w:val="28"/>
          <w:szCs w:val="28"/>
        </w:rPr>
        <w:t>在参加本次采购活动中，不存在和其他供应商在同一合同项下的采购项目中，同时委托同一个自然人、同一家庭的人员、同一单位的人员作为代理人的行为。</w:t>
      </w:r>
    </w:p>
    <w:p>
      <w:pPr>
        <w:keepNext w:val="0"/>
        <w:keepLines w:val="0"/>
        <w:pageBreakBefore w:val="0"/>
        <w:kinsoku/>
        <w:wordWrap/>
        <w:overflowPunct/>
        <w:topLinePunct w:val="0"/>
        <w:autoSpaceDE/>
        <w:autoSpaceDN/>
        <w:bidi w:val="0"/>
        <w:adjustRightInd/>
        <w:snapToGrid/>
        <w:spacing w:line="480" w:lineRule="auto"/>
        <w:ind w:firstLine="560" w:firstLineChars="200"/>
        <w:textAlignment w:val="auto"/>
        <w:rPr>
          <w:rFonts w:hint="eastAsia" w:ascii="宋体" w:hAnsi="宋体" w:cs="宋体"/>
          <w:sz w:val="28"/>
          <w:szCs w:val="28"/>
        </w:rPr>
      </w:pPr>
      <w:r>
        <w:rPr>
          <w:rFonts w:hint="eastAsia" w:ascii="宋体" w:hAnsi="宋体" w:cs="宋体"/>
          <w:sz w:val="28"/>
          <w:szCs w:val="28"/>
          <w:lang w:val="en-US" w:eastAsia="zh-CN"/>
        </w:rPr>
        <w:t>四</w:t>
      </w:r>
      <w:r>
        <w:rPr>
          <w:rFonts w:hint="eastAsia" w:ascii="宋体" w:hAnsi="宋体" w:cs="宋体"/>
          <w:sz w:val="28"/>
          <w:szCs w:val="28"/>
        </w:rPr>
        <w:t>、我方实际控制人或者中高级管理人员或者其他工作人员，不存在同时是采购</w:t>
      </w:r>
      <w:r>
        <w:rPr>
          <w:rFonts w:hint="eastAsia" w:ascii="宋体" w:hAnsi="宋体" w:cs="宋体"/>
          <w:sz w:val="28"/>
          <w:szCs w:val="28"/>
          <w:lang w:val="en-US" w:eastAsia="zh-CN"/>
        </w:rPr>
        <w:t>单位</w:t>
      </w:r>
      <w:r>
        <w:rPr>
          <w:rFonts w:hint="eastAsia" w:ascii="宋体" w:hAnsi="宋体" w:cs="宋体"/>
          <w:sz w:val="28"/>
          <w:szCs w:val="28"/>
        </w:rPr>
        <w:t>工作人员的情形。</w:t>
      </w:r>
    </w:p>
    <w:p>
      <w:pPr>
        <w:keepNext w:val="0"/>
        <w:keepLines w:val="0"/>
        <w:pageBreakBefore w:val="0"/>
        <w:kinsoku/>
        <w:wordWrap/>
        <w:overflowPunct/>
        <w:topLinePunct w:val="0"/>
        <w:autoSpaceDE/>
        <w:autoSpaceDN/>
        <w:bidi w:val="0"/>
        <w:adjustRightInd/>
        <w:snapToGrid/>
        <w:spacing w:line="480" w:lineRule="auto"/>
        <w:ind w:firstLine="560" w:firstLineChars="200"/>
        <w:textAlignment w:val="auto"/>
        <w:rPr>
          <w:rFonts w:hint="eastAsia" w:ascii="宋体" w:hAnsi="宋体" w:cs="宋体"/>
          <w:sz w:val="28"/>
          <w:szCs w:val="28"/>
        </w:rPr>
      </w:pPr>
      <w:r>
        <w:rPr>
          <w:rFonts w:hint="eastAsia" w:ascii="宋体" w:hAnsi="宋体" w:cs="宋体"/>
          <w:sz w:val="28"/>
          <w:szCs w:val="28"/>
          <w:lang w:val="en-US" w:eastAsia="zh-CN"/>
        </w:rPr>
        <w:t>五</w:t>
      </w:r>
      <w:r>
        <w:rPr>
          <w:rFonts w:hint="eastAsia" w:ascii="宋体" w:hAnsi="宋体" w:cs="宋体"/>
          <w:sz w:val="28"/>
          <w:szCs w:val="28"/>
        </w:rPr>
        <w:t>、不存在同一母公司的两家以上的子公司，以不同供应商身份同时参加本项目同一合同项下的采购活动的情形。</w:t>
      </w:r>
    </w:p>
    <w:p>
      <w:pPr>
        <w:keepNext w:val="0"/>
        <w:keepLines w:val="0"/>
        <w:pageBreakBefore w:val="0"/>
        <w:kinsoku/>
        <w:wordWrap/>
        <w:overflowPunct/>
        <w:topLinePunct w:val="0"/>
        <w:autoSpaceDE/>
        <w:autoSpaceDN/>
        <w:bidi w:val="0"/>
        <w:adjustRightInd/>
        <w:snapToGrid/>
        <w:spacing w:line="480" w:lineRule="auto"/>
        <w:ind w:firstLine="560" w:firstLineChars="200"/>
        <w:textAlignment w:val="auto"/>
        <w:rPr>
          <w:rFonts w:hint="eastAsia" w:ascii="宋体" w:hAnsi="宋体" w:cs="宋体"/>
          <w:sz w:val="28"/>
          <w:szCs w:val="28"/>
        </w:rPr>
      </w:pPr>
      <w:r>
        <w:rPr>
          <w:rFonts w:hint="eastAsia" w:ascii="宋体" w:hAnsi="宋体" w:cs="宋体"/>
          <w:sz w:val="28"/>
          <w:szCs w:val="28"/>
          <w:lang w:val="en-US" w:eastAsia="zh-CN"/>
        </w:rPr>
        <w:t>六</w:t>
      </w:r>
      <w:r>
        <w:rPr>
          <w:rFonts w:hint="eastAsia" w:ascii="宋体" w:hAnsi="宋体" w:cs="宋体"/>
          <w:sz w:val="28"/>
          <w:szCs w:val="28"/>
        </w:rPr>
        <w:t>、我方与采购</w:t>
      </w:r>
      <w:r>
        <w:rPr>
          <w:rFonts w:hint="eastAsia" w:ascii="宋体" w:hAnsi="宋体" w:cs="宋体"/>
          <w:sz w:val="28"/>
          <w:szCs w:val="28"/>
          <w:lang w:val="en-US" w:eastAsia="zh-CN"/>
        </w:rPr>
        <w:t>人</w:t>
      </w:r>
      <w:r>
        <w:rPr>
          <w:rFonts w:hint="eastAsia" w:ascii="宋体" w:hAnsi="宋体" w:cs="宋体"/>
          <w:sz w:val="28"/>
          <w:szCs w:val="28"/>
        </w:rPr>
        <w:t>不存在关联关系，也不是采购</w:t>
      </w:r>
      <w:r>
        <w:rPr>
          <w:rFonts w:hint="eastAsia" w:ascii="宋体" w:hAnsi="宋体" w:cs="宋体"/>
          <w:sz w:val="28"/>
          <w:szCs w:val="28"/>
          <w:lang w:val="en-US" w:eastAsia="zh-CN"/>
        </w:rPr>
        <w:t>人</w:t>
      </w:r>
      <w:r>
        <w:rPr>
          <w:rFonts w:hint="eastAsia" w:ascii="宋体" w:hAnsi="宋体" w:cs="宋体"/>
          <w:sz w:val="28"/>
          <w:szCs w:val="28"/>
        </w:rPr>
        <w:t>的母公司或子公司。</w:t>
      </w:r>
    </w:p>
    <w:p>
      <w:pPr>
        <w:keepNext w:val="0"/>
        <w:keepLines w:val="0"/>
        <w:pageBreakBefore w:val="0"/>
        <w:kinsoku/>
        <w:wordWrap/>
        <w:overflowPunct/>
        <w:topLinePunct w:val="0"/>
        <w:autoSpaceDE/>
        <w:autoSpaceDN/>
        <w:bidi w:val="0"/>
        <w:adjustRightInd/>
        <w:snapToGrid/>
        <w:spacing w:line="480" w:lineRule="auto"/>
        <w:ind w:firstLine="560" w:firstLineChars="200"/>
        <w:textAlignment w:val="auto"/>
        <w:rPr>
          <w:rFonts w:hint="eastAsia" w:ascii="宋体" w:hAnsi="宋体" w:cs="宋体"/>
          <w:sz w:val="28"/>
          <w:szCs w:val="28"/>
        </w:rPr>
      </w:pPr>
      <w:r>
        <w:rPr>
          <w:rFonts w:hint="eastAsia" w:ascii="宋体" w:hAnsi="宋体" w:cs="宋体"/>
          <w:sz w:val="28"/>
          <w:szCs w:val="28"/>
        </w:rPr>
        <w:t>七、响应文件中提供的任何资料和技术、商务等响应承诺情况都是真实的、有效的、合法的。</w:t>
      </w:r>
    </w:p>
    <w:p>
      <w:pPr>
        <w:keepNext w:val="0"/>
        <w:keepLines w:val="0"/>
        <w:pageBreakBefore w:val="0"/>
        <w:kinsoku/>
        <w:wordWrap/>
        <w:overflowPunct/>
        <w:topLinePunct w:val="0"/>
        <w:autoSpaceDE/>
        <w:autoSpaceDN/>
        <w:bidi w:val="0"/>
        <w:adjustRightInd/>
        <w:snapToGrid/>
        <w:spacing w:line="480" w:lineRule="auto"/>
        <w:ind w:firstLine="560" w:firstLineChars="200"/>
        <w:textAlignment w:val="auto"/>
        <w:rPr>
          <w:rFonts w:hint="eastAsia" w:ascii="宋体" w:hAnsi="宋体" w:cs="宋体"/>
          <w:sz w:val="28"/>
          <w:szCs w:val="28"/>
        </w:rPr>
      </w:pPr>
      <w:r>
        <w:rPr>
          <w:rFonts w:hint="eastAsia" w:ascii="宋体" w:hAnsi="宋体" w:eastAsia="宋体" w:cs="宋体"/>
          <w:color w:val="000000"/>
          <w:kern w:val="0"/>
          <w:sz w:val="28"/>
          <w:szCs w:val="28"/>
          <w:lang w:val="en-US" w:eastAsia="zh-CN" w:bidi="ar"/>
        </w:rPr>
        <w:t>八</w:t>
      </w:r>
      <w:r>
        <w:rPr>
          <w:rFonts w:hint="eastAsia" w:ascii="宋体" w:hAnsi="宋体" w:cs="宋体"/>
          <w:sz w:val="28"/>
          <w:szCs w:val="28"/>
        </w:rPr>
        <w:t>、国家或行业主管部门对工程项目的技术标准、质量标准和资格资质条件等有强制性规定的，我方承诺符合其要求。</w:t>
      </w:r>
    </w:p>
    <w:p>
      <w:pPr>
        <w:keepNext w:val="0"/>
        <w:keepLines w:val="0"/>
        <w:pageBreakBefore w:val="0"/>
        <w:numPr>
          <w:ilvl w:val="0"/>
          <w:numId w:val="0"/>
        </w:numPr>
        <w:kinsoku/>
        <w:wordWrap/>
        <w:overflowPunct/>
        <w:topLinePunct w:val="0"/>
        <w:autoSpaceDE/>
        <w:autoSpaceDN/>
        <w:bidi w:val="0"/>
        <w:adjustRightInd/>
        <w:snapToGrid/>
        <w:spacing w:line="480" w:lineRule="auto"/>
        <w:ind w:firstLine="560" w:firstLineChars="200"/>
        <w:textAlignment w:val="auto"/>
        <w:rPr>
          <w:rFonts w:hint="eastAsia" w:ascii="宋体" w:hAnsi="宋体" w:cs="宋体"/>
          <w:sz w:val="28"/>
          <w:szCs w:val="28"/>
        </w:rPr>
      </w:pPr>
      <w:r>
        <w:rPr>
          <w:rFonts w:hint="eastAsia" w:ascii="宋体" w:hAnsi="宋体" w:cs="宋体"/>
          <w:sz w:val="28"/>
          <w:szCs w:val="28"/>
          <w:lang w:val="en-US" w:eastAsia="zh-CN"/>
        </w:rPr>
        <w:t>九</w:t>
      </w:r>
      <w:r>
        <w:rPr>
          <w:rFonts w:hint="eastAsia" w:ascii="宋体" w:hAnsi="宋体" w:cs="宋体"/>
          <w:sz w:val="28"/>
          <w:szCs w:val="28"/>
        </w:rPr>
        <w:t>、参加本次采购活动，我方完全同意</w:t>
      </w:r>
      <w:r>
        <w:rPr>
          <w:rFonts w:hint="eastAsia" w:ascii="宋体" w:hAnsi="宋体" w:cs="宋体"/>
          <w:sz w:val="28"/>
          <w:szCs w:val="28"/>
          <w:lang w:eastAsia="zh-CN"/>
        </w:rPr>
        <w:t>磋商</w:t>
      </w:r>
      <w:r>
        <w:rPr>
          <w:rFonts w:hint="eastAsia" w:ascii="宋体" w:hAnsi="宋体" w:cs="宋体"/>
          <w:sz w:val="28"/>
          <w:szCs w:val="28"/>
        </w:rPr>
        <w:t>文件第二章关于“</w:t>
      </w:r>
      <w:r>
        <w:rPr>
          <w:rFonts w:hint="eastAsia" w:ascii="宋体" w:hAnsi="宋体" w:cs="宋体"/>
          <w:sz w:val="28"/>
          <w:szCs w:val="28"/>
          <w:lang w:eastAsia="zh-CN"/>
        </w:rPr>
        <w:t>磋商</w:t>
      </w:r>
      <w:r>
        <w:rPr>
          <w:rFonts w:hint="eastAsia" w:ascii="宋体" w:hAnsi="宋体" w:cs="宋体"/>
          <w:sz w:val="28"/>
          <w:szCs w:val="28"/>
        </w:rPr>
        <w:t>费用”、“合同分包”、“合同转包”、“履约保证金”的实质性要求，并承诺严格按照</w:t>
      </w:r>
      <w:r>
        <w:rPr>
          <w:rFonts w:hint="eastAsia" w:ascii="宋体" w:hAnsi="宋体" w:cs="宋体"/>
          <w:sz w:val="28"/>
          <w:szCs w:val="28"/>
          <w:lang w:eastAsia="zh-CN"/>
        </w:rPr>
        <w:t>磋商</w:t>
      </w:r>
      <w:r>
        <w:rPr>
          <w:rFonts w:hint="eastAsia" w:ascii="宋体" w:hAnsi="宋体" w:cs="宋体"/>
          <w:sz w:val="28"/>
          <w:szCs w:val="28"/>
        </w:rPr>
        <w:t>文件要求履行。</w:t>
      </w:r>
    </w:p>
    <w:p>
      <w:pPr>
        <w:keepNext w:val="0"/>
        <w:keepLines w:val="0"/>
        <w:pageBreakBefore w:val="0"/>
        <w:kinsoku/>
        <w:wordWrap/>
        <w:overflowPunct/>
        <w:topLinePunct w:val="0"/>
        <w:autoSpaceDE/>
        <w:autoSpaceDN/>
        <w:bidi w:val="0"/>
        <w:adjustRightInd/>
        <w:snapToGrid/>
        <w:spacing w:line="480" w:lineRule="auto"/>
        <w:ind w:firstLine="560" w:firstLineChars="200"/>
        <w:textAlignment w:val="auto"/>
        <w:rPr>
          <w:rFonts w:hint="eastAsia" w:ascii="宋体" w:hAnsi="宋体" w:cs="宋体"/>
          <w:sz w:val="28"/>
          <w:szCs w:val="28"/>
        </w:rPr>
      </w:pPr>
      <w:r>
        <w:rPr>
          <w:rFonts w:hint="eastAsia" w:ascii="宋体" w:hAnsi="宋体" w:cs="宋体"/>
          <w:sz w:val="28"/>
          <w:szCs w:val="28"/>
        </w:rPr>
        <w:t>我方对上述承诺的内容事项真实性负责。如经查实上述承诺的内容事项存在虚假，我方愿意接受以提供虚假材料谋取成交的法律责任。</w:t>
      </w:r>
    </w:p>
    <w:p>
      <w:pPr>
        <w:keepNext w:val="0"/>
        <w:keepLines w:val="0"/>
        <w:pageBreakBefore w:val="0"/>
        <w:widowControl w:val="0"/>
        <w:kinsoku/>
        <w:wordWrap/>
        <w:overflowPunct/>
        <w:topLinePunct w:val="0"/>
        <w:autoSpaceDE/>
        <w:autoSpaceDN/>
        <w:bidi w:val="0"/>
        <w:adjustRightInd/>
        <w:snapToGrid/>
        <w:spacing w:line="480" w:lineRule="auto"/>
        <w:ind w:firstLine="548" w:firstLineChars="196"/>
        <w:textAlignment w:val="auto"/>
        <w:rPr>
          <w:rFonts w:ascii="宋体" w:hAnsi="宋体" w:cs="宋体"/>
          <w:sz w:val="28"/>
          <w:szCs w:val="28"/>
        </w:rPr>
      </w:pPr>
      <w:r>
        <w:rPr>
          <w:rFonts w:hint="eastAsia" w:ascii="宋体" w:hAnsi="宋体" w:cs="宋体"/>
          <w:sz w:val="28"/>
          <w:szCs w:val="28"/>
        </w:rPr>
        <w:t>法定代表人或授权代表（签字或盖章）：</w:t>
      </w:r>
      <w:r>
        <w:rPr>
          <w:rFonts w:hint="eastAsia" w:ascii="宋体" w:hAnsi="宋体" w:cs="宋体"/>
          <w:sz w:val="28"/>
          <w:szCs w:val="28"/>
          <w:u w:val="single"/>
        </w:rPr>
        <w:t xml:space="preserve">   </w:t>
      </w:r>
      <w:r>
        <w:rPr>
          <w:rFonts w:hint="eastAsia" w:ascii="宋体" w:hAnsi="宋体" w:cs="宋体"/>
          <w:sz w:val="28"/>
          <w:szCs w:val="28"/>
          <w:u w:val="single"/>
          <w:lang w:val="en-US" w:eastAsia="zh-CN"/>
        </w:rPr>
        <w:t xml:space="preserve">    </w:t>
      </w:r>
      <w:r>
        <w:rPr>
          <w:rFonts w:hint="eastAsia" w:ascii="宋体" w:hAnsi="宋体" w:cs="宋体"/>
          <w:sz w:val="28"/>
          <w:szCs w:val="28"/>
          <w:u w:val="single"/>
        </w:rPr>
        <w:t xml:space="preserve"> </w:t>
      </w:r>
    </w:p>
    <w:p>
      <w:pPr>
        <w:keepNext w:val="0"/>
        <w:keepLines w:val="0"/>
        <w:pageBreakBefore w:val="0"/>
        <w:widowControl w:val="0"/>
        <w:kinsoku/>
        <w:wordWrap/>
        <w:overflowPunct/>
        <w:topLinePunct w:val="0"/>
        <w:autoSpaceDE/>
        <w:autoSpaceDN/>
        <w:bidi w:val="0"/>
        <w:adjustRightInd/>
        <w:snapToGrid/>
        <w:spacing w:line="480" w:lineRule="auto"/>
        <w:ind w:firstLine="560" w:firstLineChars="200"/>
        <w:textAlignment w:val="auto"/>
        <w:rPr>
          <w:rFonts w:hint="eastAsia" w:ascii="宋体" w:hAnsi="宋体" w:cs="宋体"/>
          <w:sz w:val="28"/>
          <w:szCs w:val="28"/>
        </w:rPr>
      </w:pPr>
      <w:r>
        <w:rPr>
          <w:rFonts w:hint="eastAsia" w:ascii="宋体" w:hAnsi="宋体" w:cs="宋体"/>
          <w:sz w:val="28"/>
          <w:szCs w:val="28"/>
        </w:rPr>
        <w:t>供应商名称：</w:t>
      </w:r>
      <w:r>
        <w:rPr>
          <w:rFonts w:hint="eastAsia" w:ascii="宋体" w:hAnsi="宋体" w:cs="宋体"/>
          <w:sz w:val="28"/>
          <w:szCs w:val="28"/>
          <w:u w:val="single"/>
        </w:rPr>
        <w:t xml:space="preserve">  </w:t>
      </w:r>
      <w:r>
        <w:rPr>
          <w:rFonts w:hint="eastAsia" w:ascii="宋体" w:hAnsi="宋体" w:cs="宋体"/>
          <w:sz w:val="28"/>
          <w:szCs w:val="28"/>
          <w:u w:val="single"/>
          <w:lang w:val="en-US" w:eastAsia="zh-CN"/>
        </w:rPr>
        <w:t xml:space="preserve"> 苏州伯利恒水上设施工程有限公司</w:t>
      </w:r>
      <w:r>
        <w:rPr>
          <w:rFonts w:hint="eastAsia" w:ascii="宋体" w:hAnsi="宋体" w:cs="宋体"/>
          <w:sz w:val="28"/>
          <w:szCs w:val="28"/>
          <w:u w:val="single"/>
        </w:rPr>
        <w:t xml:space="preserve"> </w:t>
      </w:r>
      <w:r>
        <w:rPr>
          <w:rFonts w:hint="eastAsia" w:ascii="宋体" w:hAnsi="宋体" w:cs="宋体"/>
          <w:sz w:val="28"/>
          <w:szCs w:val="28"/>
        </w:rPr>
        <w:t>（盖</w:t>
      </w:r>
      <w:r>
        <w:rPr>
          <w:rFonts w:hint="eastAsia" w:ascii="宋体" w:hAnsi="宋体" w:cs="宋体"/>
          <w:sz w:val="28"/>
          <w:szCs w:val="28"/>
          <w:lang w:val="en-US" w:eastAsia="zh-CN"/>
        </w:rPr>
        <w:t>单位公</w:t>
      </w:r>
      <w:r>
        <w:rPr>
          <w:rFonts w:hint="eastAsia" w:ascii="宋体" w:hAnsi="宋体" w:cs="宋体"/>
          <w:sz w:val="28"/>
          <w:szCs w:val="28"/>
        </w:rPr>
        <w:t>章）</w:t>
      </w:r>
    </w:p>
    <w:p>
      <w:pPr>
        <w:keepNext w:val="0"/>
        <w:keepLines w:val="0"/>
        <w:pageBreakBefore w:val="0"/>
        <w:widowControl w:val="0"/>
        <w:kinsoku/>
        <w:wordWrap/>
        <w:overflowPunct/>
        <w:topLinePunct w:val="0"/>
        <w:autoSpaceDE/>
        <w:autoSpaceDN/>
        <w:bidi w:val="0"/>
        <w:adjustRightInd/>
        <w:snapToGrid/>
        <w:spacing w:line="480" w:lineRule="auto"/>
        <w:ind w:firstLine="560" w:firstLineChars="200"/>
        <w:textAlignment w:val="auto"/>
        <w:rPr>
          <w:rFonts w:hint="eastAsia"/>
          <w:b/>
          <w:sz w:val="28"/>
          <w:szCs w:val="28"/>
        </w:rPr>
      </w:pPr>
      <w:r>
        <w:rPr>
          <w:rFonts w:hint="eastAsia" w:ascii="宋体" w:hAnsi="宋体" w:cs="宋体"/>
          <w:sz w:val="28"/>
          <w:szCs w:val="28"/>
        </w:rPr>
        <w:t>日期：</w:t>
      </w:r>
      <w:r>
        <w:rPr>
          <w:rFonts w:hint="eastAsia" w:ascii="宋体" w:hAnsi="宋体" w:cs="宋体"/>
          <w:sz w:val="28"/>
          <w:szCs w:val="28"/>
          <w:u w:val="single"/>
        </w:rPr>
        <w:t xml:space="preserve"> </w:t>
      </w:r>
      <w:r>
        <w:rPr>
          <w:rFonts w:hint="eastAsia" w:ascii="宋体" w:hAnsi="宋体" w:cs="宋体"/>
          <w:sz w:val="28"/>
          <w:szCs w:val="28"/>
          <w:u w:val="single"/>
          <w:lang w:val="en-US" w:eastAsia="zh-CN"/>
        </w:rPr>
        <w:t>2023</w:t>
      </w:r>
      <w:r>
        <w:rPr>
          <w:rFonts w:hint="eastAsia" w:ascii="宋体" w:hAnsi="宋体" w:cs="宋体"/>
          <w:sz w:val="28"/>
          <w:szCs w:val="28"/>
          <w:u w:val="single"/>
        </w:rPr>
        <w:t xml:space="preserve"> </w:t>
      </w:r>
      <w:r>
        <w:rPr>
          <w:rFonts w:hint="eastAsia" w:ascii="宋体" w:hAnsi="宋体" w:cs="宋体"/>
          <w:sz w:val="28"/>
          <w:szCs w:val="28"/>
        </w:rPr>
        <w:t>年</w:t>
      </w:r>
      <w:r>
        <w:rPr>
          <w:rFonts w:hint="eastAsia" w:ascii="宋体" w:hAnsi="宋体" w:cs="宋体"/>
          <w:sz w:val="28"/>
          <w:szCs w:val="28"/>
          <w:u w:val="single"/>
        </w:rPr>
        <w:t xml:space="preserve">  </w:t>
      </w:r>
      <w:r>
        <w:rPr>
          <w:rFonts w:hint="eastAsia" w:ascii="宋体" w:hAnsi="宋体" w:cs="宋体"/>
          <w:sz w:val="28"/>
          <w:szCs w:val="28"/>
          <w:u w:val="single"/>
          <w:lang w:val="en-US" w:eastAsia="zh-CN"/>
        </w:rPr>
        <w:t>7</w:t>
      </w:r>
      <w:r>
        <w:rPr>
          <w:rFonts w:hint="eastAsia" w:ascii="宋体" w:hAnsi="宋体" w:cs="宋体"/>
          <w:sz w:val="28"/>
          <w:szCs w:val="28"/>
          <w:u w:val="single"/>
        </w:rPr>
        <w:t xml:space="preserve"> </w:t>
      </w:r>
      <w:r>
        <w:rPr>
          <w:rFonts w:hint="eastAsia" w:ascii="宋体" w:hAnsi="宋体" w:cs="宋体"/>
          <w:sz w:val="28"/>
          <w:szCs w:val="28"/>
        </w:rPr>
        <w:t>月</w:t>
      </w:r>
      <w:r>
        <w:rPr>
          <w:rFonts w:hint="eastAsia" w:ascii="宋体" w:hAnsi="宋体" w:cs="宋体"/>
          <w:sz w:val="28"/>
          <w:szCs w:val="28"/>
          <w:u w:val="single"/>
        </w:rPr>
        <w:t xml:space="preserve"> </w:t>
      </w:r>
      <w:r>
        <w:rPr>
          <w:rFonts w:hint="eastAsia" w:ascii="宋体" w:hAnsi="宋体" w:cs="宋体"/>
          <w:sz w:val="28"/>
          <w:szCs w:val="28"/>
          <w:u w:val="single"/>
          <w:lang w:val="en-US" w:eastAsia="zh-CN"/>
        </w:rPr>
        <w:t>21</w:t>
      </w:r>
      <w:r>
        <w:rPr>
          <w:rFonts w:hint="eastAsia" w:ascii="宋体" w:hAnsi="宋体" w:cs="宋体"/>
          <w:sz w:val="28"/>
          <w:szCs w:val="28"/>
          <w:u w:val="single"/>
        </w:rPr>
        <w:t xml:space="preserve"> </w:t>
      </w:r>
      <w:r>
        <w:rPr>
          <w:rFonts w:hint="eastAsia" w:ascii="宋体" w:hAnsi="宋体" w:cs="宋体"/>
          <w:sz w:val="28"/>
          <w:szCs w:val="28"/>
        </w:rPr>
        <w:t>日</w:t>
      </w:r>
    </w:p>
    <w:sectPr>
      <w:footerReference r:id="rId6" w:type="default"/>
      <w:pgSz w:w="11906" w:h="16838"/>
      <w:pgMar w:top="1134" w:right="1134" w:bottom="1134" w:left="1417"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8"/>
    <w:family w:val="moder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A00002EF" w:usb1="4000207B" w:usb2="00000000" w:usb3="00000000" w:csb0="2000019F" w:csb1="00000000"/>
  </w:font>
  <w:font w:name="Arial">
    <w:panose1 w:val="020B0604020202020204"/>
    <w:charset w:val="00"/>
    <w:family w:val="auto"/>
    <w:pitch w:val="default"/>
    <w:sig w:usb0="E0002A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方正仿宋简体">
    <w:panose1 w:val="02010601030101010101"/>
    <w:charset w:val="86"/>
    <w:family w:val="auto"/>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rPr>
                              <w:rFonts w:hint="eastAsia"/>
                              <w:lang w:val="en-US" w:eastAsia="zh-CN"/>
                            </w:rPr>
                            <w:t>60</w:t>
                          </w:r>
                          <w:r>
                            <w:t>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2T0J0zAgAAYw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2T0J0zAgAAYwQAAA4AAAAAAAAAAQAgAAAAHwEAAGRycy9lMm9Eb2MueG1sUEsF&#10;BgAAAAAGAAYAWQEAAMQFAAAAAA==&#10;">
              <v:fill on="f" focussize="0,0"/>
              <v:stroke on="f" weight="0.5pt"/>
              <v:imagedata o:title=""/>
              <o:lock v:ext="edit" aspectratio="f"/>
              <v:textbox inset="0mm,0mm,0mm,0mm" style="mso-fit-shape-to-text:t;">
                <w:txbxContent>
                  <w:p>
                    <w:pPr>
                      <w:pStyle w:val="12"/>
                    </w:pPr>
                    <w:r>
                      <w:t xml:space="preserve">第 </w:t>
                    </w:r>
                    <w:r>
                      <w:fldChar w:fldCharType="begin"/>
                    </w:r>
                    <w:r>
                      <w:instrText xml:space="preserve"> PAGE  \* MERGEFORMAT </w:instrText>
                    </w:r>
                    <w:r>
                      <w:fldChar w:fldCharType="separate"/>
                    </w:r>
                    <w:r>
                      <w:t>1</w:t>
                    </w:r>
                    <w:r>
                      <w:fldChar w:fldCharType="end"/>
                    </w:r>
                    <w:r>
                      <w:t xml:space="preserve"> 页 共 </w:t>
                    </w:r>
                    <w:r>
                      <w:rPr>
                        <w:rFonts w:hint="eastAsia"/>
                        <w:lang w:val="en-US" w:eastAsia="zh-CN"/>
                      </w:rPr>
                      <w:t>60</w:t>
                    </w:r>
                    <w:r>
                      <w:t>页</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ascii="宋体" w:hAnsi="宋体"/>
        <w:sz w:val="21"/>
        <w:szCs w:val="21"/>
      </w:rPr>
    </w:pPr>
    <w:r>
      <w:rPr>
        <w:sz w:val="21"/>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12"/>
                          </w:pPr>
                          <w:r>
                            <w:t xml:space="preserve">第 </w:t>
                          </w:r>
                          <w:r>
                            <w:fldChar w:fldCharType="begin"/>
                          </w:r>
                          <w:r>
                            <w:instrText xml:space="preserve"> PAGE  \* MERGEFORMAT </w:instrText>
                          </w:r>
                          <w:r>
                            <w:fldChar w:fldCharType="separate"/>
                          </w:r>
                          <w:r>
                            <w:t>60</w:t>
                          </w:r>
                          <w:r>
                            <w:fldChar w:fldCharType="end"/>
                          </w:r>
                          <w:r>
                            <w:t xml:space="preserve"> 页 共 </w:t>
                          </w:r>
                          <w:r>
                            <w:rPr>
                              <w:rFonts w:hint="eastAsia"/>
                              <w:lang w:val="en-US" w:eastAsia="zh-CN"/>
                            </w:rPr>
                            <w:t>60</w:t>
                          </w:r>
                          <w:r>
                            <w:t xml:space="preserve"> 页</w:t>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DOqXm5zwAAAAUBAAAPAAAAAAAAAAEAIAAAACIAAABkcnMvZG93bnJldi54bWxQ&#10;SwECFAAUAAAACACHTuJA9Aknl8cBAACZAwAADgAAAAAAAAABACAAAAAeAQAAZHJzL2Uyb0RvYy54&#10;bWxQSwUGAAAAAAYABgBZAQAAVwUAAAAA&#10;">
              <v:fill on="f" focussize="0,0"/>
              <v:stroke on="f"/>
              <v:imagedata o:title=""/>
              <o:lock v:ext="edit" aspectratio="f"/>
              <v:textbox inset="0mm,0mm,0mm,0mm" style="mso-fit-shape-to-text:t;">
                <w:txbxContent>
                  <w:p>
                    <w:pPr>
                      <w:pStyle w:val="12"/>
                    </w:pPr>
                    <w:r>
                      <w:t xml:space="preserve">第 </w:t>
                    </w:r>
                    <w:r>
                      <w:fldChar w:fldCharType="begin"/>
                    </w:r>
                    <w:r>
                      <w:instrText xml:space="preserve"> PAGE  \* MERGEFORMAT </w:instrText>
                    </w:r>
                    <w:r>
                      <w:fldChar w:fldCharType="separate"/>
                    </w:r>
                    <w:r>
                      <w:t>60</w:t>
                    </w:r>
                    <w:r>
                      <w:fldChar w:fldCharType="end"/>
                    </w:r>
                    <w:r>
                      <w:t xml:space="preserve"> 页 共 </w:t>
                    </w:r>
                    <w:r>
                      <w:rPr>
                        <w:rFonts w:hint="eastAsia"/>
                        <w:lang w:val="en-US" w:eastAsia="zh-CN"/>
                      </w:rPr>
                      <w:t>60</w:t>
                    </w:r>
                    <w:r>
                      <w:t xml:space="preserve"> 页</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7FE0B7B"/>
    <w:multiLevelType w:val="singleLevel"/>
    <w:tmpl w:val="A7FE0B7B"/>
    <w:lvl w:ilvl="0" w:tentative="0">
      <w:start w:val="1"/>
      <w:numFmt w:val="decimal"/>
      <w:lvlText w:val="%1."/>
      <w:lvlJc w:val="left"/>
      <w:pPr>
        <w:ind w:left="425" w:hanging="425"/>
      </w:pPr>
      <w:rPr>
        <w:rFonts w:hint="default"/>
      </w:rPr>
    </w:lvl>
  </w:abstractNum>
  <w:abstractNum w:abstractNumId="1">
    <w:nsid w:val="BE47646B"/>
    <w:multiLevelType w:val="singleLevel"/>
    <w:tmpl w:val="BE47646B"/>
    <w:lvl w:ilvl="0" w:tentative="0">
      <w:start w:val="9"/>
      <w:numFmt w:val="chineseCounting"/>
      <w:suff w:val="nothing"/>
      <w:lvlText w:val="%1、"/>
      <w:lvlJc w:val="left"/>
      <w:rPr>
        <w:rFonts w:hint="eastAsia"/>
      </w:rPr>
    </w:lvl>
  </w:abstractNum>
  <w:abstractNum w:abstractNumId="2">
    <w:nsid w:val="E7D575DE"/>
    <w:multiLevelType w:val="singleLevel"/>
    <w:tmpl w:val="E7D575DE"/>
    <w:lvl w:ilvl="0" w:tentative="0">
      <w:start w:val="1"/>
      <w:numFmt w:val="decimal"/>
      <w:lvlText w:val="(%1)"/>
      <w:lvlJc w:val="left"/>
      <w:pPr>
        <w:ind w:left="425" w:hanging="425"/>
      </w:pPr>
      <w:rPr>
        <w:rFonts w:hint="default"/>
      </w:rPr>
    </w:lvl>
  </w:abstractNum>
  <w:abstractNum w:abstractNumId="3">
    <w:nsid w:val="2D284132"/>
    <w:multiLevelType w:val="singleLevel"/>
    <w:tmpl w:val="2D284132"/>
    <w:lvl w:ilvl="0" w:tentative="0">
      <w:start w:val="1"/>
      <w:numFmt w:val="decimal"/>
      <w:lvlText w:val="(%1)"/>
      <w:lvlJc w:val="left"/>
      <w:pPr>
        <w:ind w:left="425" w:hanging="425"/>
      </w:pPr>
      <w:rPr>
        <w:rFonts w:hint="default"/>
      </w:rPr>
    </w:lvl>
  </w:abstractNum>
  <w:abstractNum w:abstractNumId="4">
    <w:nsid w:val="6EABE3DC"/>
    <w:multiLevelType w:val="singleLevel"/>
    <w:tmpl w:val="6EABE3DC"/>
    <w:lvl w:ilvl="0" w:tentative="0">
      <w:start w:val="2"/>
      <w:numFmt w:val="chineseCounting"/>
      <w:suff w:val="nothing"/>
      <w:lvlText w:val="（%1）"/>
      <w:lvlJc w:val="left"/>
      <w:rPr>
        <w:rFonts w:hint="eastAsia"/>
      </w:r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liYjUyYjhkOWI2MTJmMjgxNDcxZTBhYWZkNjkxODAifQ=="/>
  </w:docVars>
  <w:rsids>
    <w:rsidRoot w:val="4D6D0D36"/>
    <w:rsid w:val="2583372C"/>
    <w:rsid w:val="4D6D0D36"/>
    <w:rsid w:val="4FDF523C"/>
    <w:rsid w:val="7F3277AD"/>
    <w:rsid w:val="7FDD56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3">
    <w:name w:val="heading 1"/>
    <w:basedOn w:val="1"/>
    <w:next w:val="1"/>
    <w:link w:val="20"/>
    <w:qFormat/>
    <w:uiPriority w:val="0"/>
    <w:pPr>
      <w:keepNext/>
      <w:keepLines/>
      <w:spacing w:beforeLines="0" w:beforeAutospacing="0" w:afterLines="0" w:afterAutospacing="0" w:line="360" w:lineRule="auto"/>
      <w:outlineLvl w:val="0"/>
    </w:pPr>
    <w:rPr>
      <w:rFonts w:ascii="Times New Roman" w:hAnsi="Times New Roman" w:eastAsia="宋体"/>
      <w:b/>
      <w:kern w:val="44"/>
      <w:sz w:val="30"/>
    </w:rPr>
  </w:style>
  <w:style w:type="paragraph" w:styleId="4">
    <w:name w:val="heading 2"/>
    <w:basedOn w:val="1"/>
    <w:next w:val="1"/>
    <w:qFormat/>
    <w:uiPriority w:val="0"/>
    <w:pPr>
      <w:keepNext/>
      <w:keepLines/>
      <w:spacing w:line="360" w:lineRule="auto"/>
      <w:outlineLvl w:val="1"/>
    </w:pPr>
    <w:rPr>
      <w:rFonts w:ascii="Arial" w:hAnsi="Arial" w:eastAsia="黑体"/>
      <w:b/>
      <w:bCs/>
      <w:sz w:val="28"/>
      <w:szCs w:val="32"/>
    </w:rPr>
  </w:style>
  <w:style w:type="paragraph" w:styleId="5">
    <w:name w:val="heading 3"/>
    <w:basedOn w:val="1"/>
    <w:next w:val="1"/>
    <w:qFormat/>
    <w:uiPriority w:val="0"/>
    <w:pPr>
      <w:keepNext/>
      <w:keepLines/>
      <w:snapToGrid w:val="0"/>
      <w:spacing w:line="360" w:lineRule="auto"/>
      <w:outlineLvl w:val="2"/>
    </w:pPr>
    <w:rPr>
      <w:rFonts w:ascii="Times New Roman" w:hAnsi="Times New Roman" w:eastAsia="宋体"/>
      <w:b/>
      <w:bCs/>
      <w:sz w:val="28"/>
      <w:szCs w:val="32"/>
    </w:rPr>
  </w:style>
  <w:style w:type="paragraph" w:styleId="6">
    <w:name w:val="heading 4"/>
    <w:basedOn w:val="1"/>
    <w:next w:val="1"/>
    <w:unhideWhenUsed/>
    <w:qFormat/>
    <w:uiPriority w:val="0"/>
    <w:pPr>
      <w:keepNext/>
      <w:keepLines/>
      <w:adjustRightInd w:val="0"/>
      <w:snapToGrid w:val="0"/>
      <w:spacing w:beforeLines="0" w:beforeAutospacing="0" w:afterLines="0" w:afterAutospacing="0" w:line="360" w:lineRule="auto"/>
      <w:ind w:firstLine="0" w:firstLineChars="0"/>
      <w:outlineLvl w:val="3"/>
    </w:pPr>
    <w:rPr>
      <w:rFonts w:eastAsia="黑体"/>
      <w:b/>
    </w:rPr>
  </w:style>
  <w:style w:type="character" w:default="1" w:styleId="18">
    <w:name w:val="Default Paragraph Font"/>
    <w:semiHidden/>
    <w:uiPriority w:val="0"/>
  </w:style>
  <w:style w:type="table" w:default="1" w:styleId="17">
    <w:name w:val="Normal Table"/>
    <w:semiHidden/>
    <w:qFormat/>
    <w:uiPriority w:val="0"/>
    <w:tblPr>
      <w:tblCellMar>
        <w:top w:w="0" w:type="dxa"/>
        <w:left w:w="108" w:type="dxa"/>
        <w:bottom w:w="0" w:type="dxa"/>
        <w:right w:w="108" w:type="dxa"/>
      </w:tblCellMar>
    </w:tblPr>
  </w:style>
  <w:style w:type="paragraph" w:customStyle="1" w:styleId="2">
    <w:name w:val="Default"/>
    <w:qFormat/>
    <w:uiPriority w:val="0"/>
    <w:pPr>
      <w:widowControl w:val="0"/>
      <w:autoSpaceDE w:val="0"/>
      <w:autoSpaceDN w:val="0"/>
      <w:adjustRightInd w:val="0"/>
    </w:pPr>
    <w:rPr>
      <w:rFonts w:ascii="宋体" w:hAnsi="Calibri" w:eastAsia="宋体" w:cs="宋体"/>
      <w:color w:val="000000"/>
      <w:sz w:val="24"/>
      <w:szCs w:val="24"/>
      <w:lang w:val="en-US" w:eastAsia="zh-CN" w:bidi="ar-SA"/>
    </w:rPr>
  </w:style>
  <w:style w:type="paragraph" w:styleId="7">
    <w:name w:val="Normal Indent"/>
    <w:basedOn w:val="1"/>
    <w:qFormat/>
    <w:uiPriority w:val="0"/>
    <w:pPr>
      <w:ind w:firstLine="420" w:firstLineChars="200"/>
    </w:pPr>
  </w:style>
  <w:style w:type="paragraph" w:styleId="8">
    <w:name w:val="Body Text"/>
    <w:basedOn w:val="1"/>
    <w:next w:val="1"/>
    <w:qFormat/>
    <w:uiPriority w:val="0"/>
    <w:pPr>
      <w:spacing w:after="120"/>
    </w:pPr>
  </w:style>
  <w:style w:type="paragraph" w:styleId="9">
    <w:name w:val="Body Text Indent"/>
    <w:basedOn w:val="1"/>
    <w:qFormat/>
    <w:uiPriority w:val="0"/>
    <w:pPr>
      <w:spacing w:after="120"/>
      <w:ind w:left="420" w:leftChars="200"/>
    </w:pPr>
  </w:style>
  <w:style w:type="paragraph" w:styleId="10">
    <w:name w:val="toc 3"/>
    <w:basedOn w:val="1"/>
    <w:next w:val="1"/>
    <w:uiPriority w:val="0"/>
    <w:pPr>
      <w:ind w:left="840" w:leftChars="400"/>
    </w:pPr>
  </w:style>
  <w:style w:type="paragraph" w:styleId="11">
    <w:name w:val="Body Text Indent 2"/>
    <w:basedOn w:val="1"/>
    <w:qFormat/>
    <w:uiPriority w:val="0"/>
    <w:pPr>
      <w:spacing w:after="120" w:line="480" w:lineRule="auto"/>
      <w:ind w:left="420" w:leftChars="200"/>
    </w:pPr>
  </w:style>
  <w:style w:type="paragraph" w:styleId="12">
    <w:name w:val="footer"/>
    <w:basedOn w:val="1"/>
    <w:qFormat/>
    <w:uiPriority w:val="99"/>
    <w:pPr>
      <w:tabs>
        <w:tab w:val="center" w:pos="4153"/>
        <w:tab w:val="right" w:pos="8306"/>
      </w:tabs>
      <w:snapToGrid w:val="0"/>
      <w:jc w:val="left"/>
    </w:pPr>
    <w:rPr>
      <w:sz w:val="18"/>
      <w:szCs w:val="20"/>
    </w:rPr>
  </w:style>
  <w:style w:type="paragraph" w:styleId="13">
    <w:name w:val="header"/>
    <w:basedOn w:val="1"/>
    <w:qFormat/>
    <w:uiPriority w:val="0"/>
    <w:pPr>
      <w:pBdr>
        <w:bottom w:val="single" w:color="auto" w:sz="6" w:space="1"/>
      </w:pBdr>
      <w:tabs>
        <w:tab w:val="center" w:pos="4153"/>
        <w:tab w:val="right" w:pos="8306"/>
      </w:tabs>
      <w:snapToGrid w:val="0"/>
      <w:jc w:val="center"/>
    </w:pPr>
    <w:rPr>
      <w:sz w:val="18"/>
      <w:szCs w:val="20"/>
    </w:rPr>
  </w:style>
  <w:style w:type="paragraph" w:styleId="14">
    <w:name w:val="toc 1"/>
    <w:basedOn w:val="1"/>
    <w:next w:val="1"/>
    <w:uiPriority w:val="0"/>
  </w:style>
  <w:style w:type="paragraph" w:styleId="15">
    <w:name w:val="toc 2"/>
    <w:basedOn w:val="1"/>
    <w:next w:val="1"/>
    <w:uiPriority w:val="0"/>
    <w:pPr>
      <w:ind w:left="420" w:leftChars="200"/>
    </w:pPr>
  </w:style>
  <w:style w:type="paragraph" w:styleId="16">
    <w:name w:val="Body Text First Indent"/>
    <w:basedOn w:val="8"/>
    <w:next w:val="1"/>
    <w:qFormat/>
    <w:uiPriority w:val="0"/>
    <w:pPr>
      <w:ind w:firstLine="420" w:firstLineChars="100"/>
    </w:pPr>
  </w:style>
  <w:style w:type="paragraph" w:customStyle="1" w:styleId="19">
    <w:name w:val="CD正文"/>
    <w:basedOn w:val="1"/>
    <w:qFormat/>
    <w:uiPriority w:val="99"/>
    <w:pPr>
      <w:spacing w:line="360" w:lineRule="auto"/>
      <w:ind w:firstLine="493"/>
    </w:pPr>
    <w:rPr>
      <w:sz w:val="30"/>
      <w:szCs w:val="30"/>
    </w:rPr>
  </w:style>
  <w:style w:type="character" w:customStyle="1" w:styleId="20">
    <w:name w:val="标题 1 Char"/>
    <w:link w:val="3"/>
    <w:uiPriority w:val="0"/>
    <w:rPr>
      <w:rFonts w:ascii="Times New Roman" w:hAnsi="Times New Roman" w:eastAsia="宋体"/>
      <w:b/>
      <w:kern w:val="44"/>
      <w:sz w:val="30"/>
    </w:rPr>
  </w:style>
  <w:style w:type="character" w:customStyle="1" w:styleId="21">
    <w:name w:val="font81"/>
    <w:basedOn w:val="18"/>
    <w:qFormat/>
    <w:uiPriority w:val="0"/>
    <w:rPr>
      <w:rFonts w:hint="eastAsia" w:ascii="微软雅黑" w:hAnsi="微软雅黑" w:eastAsia="微软雅黑" w:cs="微软雅黑"/>
      <w:color w:val="000000"/>
      <w:sz w:val="21"/>
      <w:szCs w:val="21"/>
      <w:u w:val="none"/>
    </w:rPr>
  </w:style>
  <w:style w:type="character" w:customStyle="1" w:styleId="22">
    <w:name w:val="font11"/>
    <w:basedOn w:val="18"/>
    <w:qFormat/>
    <w:uiPriority w:val="0"/>
    <w:rPr>
      <w:rFonts w:hint="eastAsia" w:ascii="宋体" w:hAnsi="宋体" w:eastAsia="宋体" w:cs="宋体"/>
      <w:color w:val="000000"/>
      <w:sz w:val="21"/>
      <w:szCs w:val="21"/>
      <w:u w:val="none"/>
    </w:rPr>
  </w:style>
  <w:style w:type="character" w:customStyle="1" w:styleId="23">
    <w:name w:val="font71"/>
    <w:basedOn w:val="18"/>
    <w:qFormat/>
    <w:uiPriority w:val="0"/>
    <w:rPr>
      <w:rFonts w:hint="eastAsia" w:ascii="宋体" w:hAnsi="宋体" w:eastAsia="宋体" w:cs="宋体"/>
      <w:color w:val="000000"/>
      <w:sz w:val="21"/>
      <w:szCs w:val="21"/>
      <w:u w:val="none"/>
    </w:rPr>
  </w:style>
  <w:style w:type="paragraph" w:customStyle="1" w:styleId="24">
    <w:name w:val="样式 首行缩进:  2 字符"/>
    <w:basedOn w:val="1"/>
    <w:qFormat/>
    <w:uiPriority w:val="0"/>
    <w:pPr>
      <w:spacing w:line="400" w:lineRule="exact"/>
      <w:ind w:firstLine="200" w:firstLineChars="200"/>
    </w:pPr>
    <w:rPr>
      <w:rFonts w:cs="宋体"/>
      <w:sz w:val="24"/>
    </w:rPr>
  </w:style>
  <w:style w:type="paragraph" w:customStyle="1" w:styleId="25">
    <w:name w:val="WPSOffice手动目录 1"/>
    <w:uiPriority w:val="0"/>
    <w:pPr>
      <w:ind w:leftChars="0"/>
    </w:pPr>
    <w:rPr>
      <w:sz w:val="20"/>
      <w:szCs w:val="20"/>
    </w:rPr>
  </w:style>
  <w:style w:type="paragraph" w:customStyle="1" w:styleId="26">
    <w:name w:val="WPSOffice手动目录 2"/>
    <w:uiPriority w:val="0"/>
    <w:pPr>
      <w:ind w:leftChars="200"/>
    </w:pPr>
    <w:rPr>
      <w:sz w:val="20"/>
      <w:szCs w:val="20"/>
    </w:rPr>
  </w:style>
  <w:style w:type="paragraph" w:customStyle="1" w:styleId="27">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jpe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61</Pages>
  <Words>26748</Words>
  <Characters>28312</Characters>
  <Lines>0</Lines>
  <Paragraphs>0</Paragraphs>
  <TotalTime>45</TotalTime>
  <ScaleCrop>false</ScaleCrop>
  <LinksUpToDate>false</LinksUpToDate>
  <CharactersWithSpaces>31155</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2023-07-18T02:43:00Z</dcterms:created>
  <dc:creator>Yu_Guang</dc:creator>
  <cp:lastModifiedBy>Yu_Guang</cp:lastModifiedBy>
  <cp:lastPrinted>2023-07-18T11:16:58Z</cp:lastPrinted>
  <dcterms:modified xsi:type="dcterms:W3CDTF">2023-07-18T11:56:39Z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960DAE58DC764914AE7C26976C02C622_11</vt:lpwstr>
  </property>
</Properties>
</file>